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566" w:rsidRPr="00A47180" w:rsidRDefault="00AB7929" w:rsidP="00A47180">
      <w:pPr>
        <w:pStyle w:val="NoSpacing"/>
        <w:rPr>
          <w:rFonts w:cs="Arial"/>
          <w:szCs w:val="24"/>
        </w:rPr>
      </w:pPr>
      <w:r>
        <w:rPr>
          <w:rFonts w:cs="Arial"/>
          <w:szCs w:val="24"/>
        </w:rPr>
        <w:t xml:space="preserve"> </w:t>
      </w:r>
    </w:p>
    <w:p w:rsidR="008B1DDE" w:rsidRPr="00A47180" w:rsidRDefault="008B1DDE" w:rsidP="00A47180">
      <w:pPr>
        <w:pStyle w:val="NoSpacing"/>
        <w:rPr>
          <w:rFonts w:cs="Arial"/>
          <w:szCs w:val="24"/>
        </w:rPr>
      </w:pPr>
    </w:p>
    <w:p w:rsidR="00134397" w:rsidRPr="00A47180" w:rsidRDefault="00134397" w:rsidP="00A47180">
      <w:pPr>
        <w:pStyle w:val="NoSpacing"/>
        <w:rPr>
          <w:rFonts w:cs="Arial"/>
          <w:szCs w:val="24"/>
        </w:rPr>
      </w:pPr>
    </w:p>
    <w:p w:rsidR="004A141A" w:rsidRPr="00A47180" w:rsidRDefault="004A141A" w:rsidP="00A47180">
      <w:pPr>
        <w:pStyle w:val="NoSpacing"/>
        <w:rPr>
          <w:rFonts w:cs="Arial"/>
          <w:szCs w:val="24"/>
        </w:rPr>
      </w:pPr>
    </w:p>
    <w:p w:rsidR="004A141A" w:rsidRPr="00A47180" w:rsidRDefault="004A141A" w:rsidP="00A47180">
      <w:pPr>
        <w:pStyle w:val="NoSpacing"/>
        <w:rPr>
          <w:rFonts w:cs="Arial"/>
          <w:szCs w:val="24"/>
        </w:rPr>
      </w:pPr>
    </w:p>
    <w:p w:rsidR="004A141A" w:rsidRPr="00A47180" w:rsidRDefault="004A141A" w:rsidP="00A47180">
      <w:pPr>
        <w:pStyle w:val="NoSpacing"/>
        <w:rPr>
          <w:rFonts w:cs="Arial"/>
          <w:szCs w:val="24"/>
        </w:rPr>
      </w:pPr>
    </w:p>
    <w:p w:rsidR="004A141A" w:rsidRPr="00A47180" w:rsidRDefault="004A141A" w:rsidP="00A47180">
      <w:pPr>
        <w:pStyle w:val="NoSpacing"/>
        <w:rPr>
          <w:rFonts w:cs="Arial"/>
          <w:szCs w:val="24"/>
        </w:rPr>
      </w:pPr>
    </w:p>
    <w:p w:rsidR="00A90C43" w:rsidRPr="00A47180" w:rsidRDefault="00A90C43" w:rsidP="00A47180">
      <w:pPr>
        <w:pStyle w:val="NoSpacing"/>
        <w:rPr>
          <w:rFonts w:cs="Arial"/>
          <w:szCs w:val="24"/>
        </w:rPr>
      </w:pPr>
    </w:p>
    <w:p w:rsidR="00A90C43" w:rsidRPr="00A47180" w:rsidRDefault="00A90C43" w:rsidP="00A47180">
      <w:pPr>
        <w:pStyle w:val="NoSpacing"/>
        <w:rPr>
          <w:rFonts w:cs="Arial"/>
          <w:szCs w:val="24"/>
        </w:rPr>
      </w:pPr>
    </w:p>
    <w:p w:rsidR="00134397" w:rsidRPr="00A47180" w:rsidRDefault="00134397" w:rsidP="00A47180">
      <w:pPr>
        <w:pStyle w:val="NoSpacing"/>
        <w:rPr>
          <w:rFonts w:cs="Arial"/>
          <w:szCs w:val="24"/>
        </w:rPr>
      </w:pPr>
    </w:p>
    <w:p w:rsidR="00797983" w:rsidRPr="00A47180" w:rsidRDefault="00797983" w:rsidP="00A47180">
      <w:pPr>
        <w:pStyle w:val="NoSpacing"/>
        <w:rPr>
          <w:rFonts w:cs="Arial"/>
          <w:szCs w:val="24"/>
        </w:rPr>
      </w:pPr>
    </w:p>
    <w:p w:rsidR="008264E3" w:rsidRPr="00D0199B" w:rsidRDefault="00797983" w:rsidP="00A170AD">
      <w:pPr>
        <w:pStyle w:val="NoSpacing"/>
        <w:jc w:val="center"/>
        <w:rPr>
          <w:rFonts w:cs="Arial"/>
          <w:b/>
          <w:sz w:val="48"/>
          <w:szCs w:val="48"/>
          <w:u w:val="single"/>
        </w:rPr>
      </w:pPr>
      <w:r w:rsidRPr="00D0199B">
        <w:rPr>
          <w:rFonts w:cs="Arial"/>
          <w:b/>
          <w:sz w:val="48"/>
          <w:szCs w:val="48"/>
          <w:u w:val="single"/>
        </w:rPr>
        <w:t>Service Specification</w:t>
      </w:r>
    </w:p>
    <w:p w:rsidR="00797983" w:rsidRPr="00D0199B" w:rsidRDefault="00797983" w:rsidP="00A170AD">
      <w:pPr>
        <w:pStyle w:val="NoSpacing"/>
        <w:jc w:val="center"/>
        <w:rPr>
          <w:rFonts w:cs="Arial"/>
          <w:b/>
          <w:sz w:val="48"/>
          <w:szCs w:val="48"/>
          <w:u w:val="single"/>
        </w:rPr>
      </w:pPr>
    </w:p>
    <w:p w:rsidR="000D76B3" w:rsidRPr="00D0199B" w:rsidRDefault="000D76B3" w:rsidP="00A170AD">
      <w:pPr>
        <w:pStyle w:val="NoSpacing"/>
        <w:jc w:val="center"/>
        <w:rPr>
          <w:rFonts w:cs="Arial"/>
          <w:b/>
          <w:sz w:val="48"/>
          <w:szCs w:val="48"/>
          <w:u w:val="single"/>
        </w:rPr>
      </w:pPr>
      <w:r w:rsidRPr="00D0199B">
        <w:rPr>
          <w:rFonts w:cs="Arial"/>
          <w:b/>
          <w:sz w:val="48"/>
          <w:szCs w:val="48"/>
          <w:u w:val="single"/>
        </w:rPr>
        <w:t>Domiciliary Support</w:t>
      </w:r>
      <w:r w:rsidR="002959BA">
        <w:rPr>
          <w:rFonts w:cs="Arial"/>
          <w:b/>
          <w:sz w:val="48"/>
          <w:szCs w:val="48"/>
          <w:u w:val="single"/>
        </w:rPr>
        <w:t xml:space="preserve"> Service</w:t>
      </w:r>
    </w:p>
    <w:p w:rsidR="004A141A" w:rsidRPr="00D0199B" w:rsidRDefault="004A141A" w:rsidP="00A170AD">
      <w:pPr>
        <w:pStyle w:val="NoSpacing"/>
        <w:jc w:val="center"/>
        <w:rPr>
          <w:rFonts w:cs="Arial"/>
          <w:sz w:val="48"/>
          <w:szCs w:val="48"/>
        </w:rPr>
      </w:pPr>
    </w:p>
    <w:p w:rsidR="00A90C43" w:rsidRPr="00D0199B" w:rsidRDefault="00A90C43" w:rsidP="00A170AD">
      <w:pPr>
        <w:pStyle w:val="NoSpacing"/>
        <w:jc w:val="center"/>
        <w:rPr>
          <w:rFonts w:cs="Arial"/>
          <w:sz w:val="48"/>
          <w:szCs w:val="48"/>
        </w:rPr>
      </w:pPr>
    </w:p>
    <w:p w:rsidR="004A141A" w:rsidRPr="00D0199B" w:rsidRDefault="004A141A" w:rsidP="00A170AD">
      <w:pPr>
        <w:pStyle w:val="NoSpacing"/>
        <w:jc w:val="center"/>
        <w:rPr>
          <w:rFonts w:cs="Arial"/>
          <w:sz w:val="48"/>
          <w:szCs w:val="48"/>
        </w:rPr>
      </w:pPr>
      <w:r w:rsidRPr="00D0199B">
        <w:rPr>
          <w:rFonts w:cs="Arial"/>
          <w:sz w:val="48"/>
          <w:szCs w:val="48"/>
        </w:rPr>
        <w:t>(</w:t>
      </w:r>
      <w:r w:rsidR="00EA4D69" w:rsidRPr="00D0199B">
        <w:rPr>
          <w:rFonts w:cs="Arial"/>
          <w:sz w:val="48"/>
          <w:szCs w:val="48"/>
        </w:rPr>
        <w:t>2017 - 2024</w:t>
      </w:r>
      <w:r w:rsidRPr="00D0199B">
        <w:rPr>
          <w:rFonts w:cs="Arial"/>
          <w:sz w:val="48"/>
          <w:szCs w:val="48"/>
        </w:rPr>
        <w:t>)</w:t>
      </w:r>
    </w:p>
    <w:p w:rsidR="004C44DE" w:rsidRPr="00A47180" w:rsidRDefault="004C44DE"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A243F6" w:rsidRDefault="00A243F6" w:rsidP="00A47180">
      <w:pPr>
        <w:pStyle w:val="NoSpacing"/>
        <w:rPr>
          <w:rFonts w:cs="Arial"/>
          <w:szCs w:val="24"/>
        </w:rPr>
      </w:pPr>
    </w:p>
    <w:p w:rsidR="004C44DE" w:rsidRPr="00A47180" w:rsidRDefault="006232BB" w:rsidP="00A47180">
      <w:pPr>
        <w:pStyle w:val="NoSpacing"/>
        <w:rPr>
          <w:rFonts w:cs="Arial"/>
          <w:szCs w:val="24"/>
        </w:rPr>
      </w:pPr>
      <w:r w:rsidRPr="00A47180">
        <w:rPr>
          <w:rFonts w:cs="Arial"/>
          <w:noProof/>
          <w:szCs w:val="24"/>
        </w:rPr>
        <w:drawing>
          <wp:anchor distT="0" distB="0" distL="114300" distR="114300" simplePos="0" relativeHeight="251657216" behindDoc="0" locked="0" layoutInCell="1" allowOverlap="1" wp14:anchorId="4DC5CB2D" wp14:editId="38105FE1">
            <wp:simplePos x="0" y="0"/>
            <wp:positionH relativeFrom="column">
              <wp:posOffset>232410</wp:posOffset>
            </wp:positionH>
            <wp:positionV relativeFrom="paragraph">
              <wp:posOffset>121920</wp:posOffset>
            </wp:positionV>
            <wp:extent cx="1061720" cy="1306195"/>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1720" cy="1306195"/>
                    </a:xfrm>
                    <a:prstGeom prst="rect">
                      <a:avLst/>
                    </a:prstGeom>
                    <a:noFill/>
                  </pic:spPr>
                </pic:pic>
              </a:graphicData>
            </a:graphic>
            <wp14:sizeRelH relativeFrom="page">
              <wp14:pctWidth>0</wp14:pctWidth>
            </wp14:sizeRelH>
            <wp14:sizeRelV relativeFrom="page">
              <wp14:pctHeight>0</wp14:pctHeight>
            </wp14:sizeRelV>
          </wp:anchor>
        </w:drawing>
      </w:r>
    </w:p>
    <w:p w:rsidR="004C44DE" w:rsidRPr="00A47180" w:rsidRDefault="004C44DE" w:rsidP="00A47180">
      <w:pPr>
        <w:pStyle w:val="NoSpacing"/>
        <w:rPr>
          <w:rFonts w:cs="Arial"/>
          <w:szCs w:val="24"/>
        </w:rPr>
      </w:pPr>
    </w:p>
    <w:p w:rsidR="004C44DE" w:rsidRPr="00A47180" w:rsidRDefault="006232BB" w:rsidP="00A47180">
      <w:pPr>
        <w:pStyle w:val="NoSpacing"/>
        <w:rPr>
          <w:rFonts w:cs="Arial"/>
          <w:szCs w:val="24"/>
        </w:rPr>
      </w:pPr>
      <w:r w:rsidRPr="00A47180">
        <w:rPr>
          <w:rFonts w:cs="Arial"/>
          <w:noProof/>
          <w:szCs w:val="24"/>
        </w:rPr>
        <w:drawing>
          <wp:anchor distT="0" distB="0" distL="114300" distR="114300" simplePos="0" relativeHeight="251658240" behindDoc="0" locked="0" layoutInCell="1" allowOverlap="1" wp14:anchorId="673B0F1B" wp14:editId="5FBF6CE0">
            <wp:simplePos x="0" y="0"/>
            <wp:positionH relativeFrom="column">
              <wp:posOffset>2804160</wp:posOffset>
            </wp:positionH>
            <wp:positionV relativeFrom="paragraph">
              <wp:posOffset>82550</wp:posOffset>
            </wp:positionV>
            <wp:extent cx="3524250" cy="914400"/>
            <wp:effectExtent l="0" t="0" r="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4DE" w:rsidRPr="00A47180" w:rsidRDefault="004C44DE" w:rsidP="00A47180">
      <w:pPr>
        <w:pStyle w:val="NoSpacing"/>
        <w:rPr>
          <w:rFonts w:cs="Arial"/>
          <w:szCs w:val="24"/>
        </w:rPr>
      </w:pPr>
    </w:p>
    <w:p w:rsidR="004C44DE" w:rsidRPr="00A47180" w:rsidRDefault="004C44DE" w:rsidP="00A47180">
      <w:pPr>
        <w:pStyle w:val="NoSpacing"/>
        <w:rPr>
          <w:rFonts w:cs="Arial"/>
          <w:szCs w:val="24"/>
        </w:rPr>
      </w:pPr>
    </w:p>
    <w:p w:rsidR="00797983" w:rsidRPr="00A47180" w:rsidRDefault="00797983" w:rsidP="00A47180">
      <w:pPr>
        <w:pStyle w:val="NoSpacing"/>
        <w:rPr>
          <w:rFonts w:cs="Arial"/>
          <w:szCs w:val="24"/>
        </w:rPr>
      </w:pPr>
    </w:p>
    <w:p w:rsidR="00797983" w:rsidRPr="00A47180" w:rsidRDefault="00797983" w:rsidP="00A47180">
      <w:pPr>
        <w:pStyle w:val="NoSpacing"/>
        <w:rPr>
          <w:rFonts w:cs="Arial"/>
          <w:szCs w:val="24"/>
        </w:rPr>
      </w:pPr>
    </w:p>
    <w:p w:rsidR="00797983" w:rsidRPr="00A47180" w:rsidRDefault="00797983" w:rsidP="00A47180">
      <w:pPr>
        <w:pStyle w:val="NoSpacing"/>
        <w:rPr>
          <w:rFonts w:cs="Arial"/>
          <w:szCs w:val="24"/>
        </w:rPr>
      </w:pPr>
    </w:p>
    <w:p w:rsidR="00797983" w:rsidRPr="00A47180" w:rsidRDefault="00797983" w:rsidP="00A47180">
      <w:pPr>
        <w:pStyle w:val="NoSpacing"/>
        <w:rPr>
          <w:rFonts w:cs="Arial"/>
          <w:szCs w:val="24"/>
        </w:rPr>
      </w:pPr>
      <w:bookmarkStart w:id="0" w:name="_Toc449705452"/>
      <w:bookmarkStart w:id="1" w:name="_Toc449706777"/>
      <w:bookmarkEnd w:id="0"/>
      <w:bookmarkEnd w:id="1"/>
    </w:p>
    <w:p w:rsidR="00797983" w:rsidRPr="00A47180" w:rsidRDefault="00797983" w:rsidP="00A47180">
      <w:pPr>
        <w:pStyle w:val="NoSpacing"/>
        <w:rPr>
          <w:rFonts w:cs="Arial"/>
          <w:szCs w:val="24"/>
        </w:rPr>
      </w:pPr>
      <w:bookmarkStart w:id="2" w:name="_Toc449705453"/>
      <w:bookmarkStart w:id="3" w:name="_Toc449706778"/>
      <w:bookmarkEnd w:id="2"/>
      <w:bookmarkEnd w:id="3"/>
    </w:p>
    <w:p w:rsidR="00797983" w:rsidRPr="00A47180" w:rsidRDefault="00797983" w:rsidP="00A47180">
      <w:pPr>
        <w:pStyle w:val="NoSpacing"/>
        <w:rPr>
          <w:rFonts w:cs="Arial"/>
          <w:szCs w:val="24"/>
        </w:rPr>
      </w:pPr>
    </w:p>
    <w:p w:rsidR="00797983" w:rsidRPr="00A47180" w:rsidRDefault="00797983" w:rsidP="00A47180">
      <w:pPr>
        <w:pStyle w:val="NoSpacing"/>
        <w:rPr>
          <w:rFonts w:cs="Arial"/>
          <w:szCs w:val="24"/>
        </w:rPr>
      </w:pPr>
    </w:p>
    <w:p w:rsidR="004C44DE" w:rsidRPr="00A47180" w:rsidRDefault="000D22FD" w:rsidP="00A47180">
      <w:pPr>
        <w:pStyle w:val="NoSpacing"/>
        <w:rPr>
          <w:rFonts w:cs="Arial"/>
          <w:b/>
          <w:szCs w:val="24"/>
        </w:rPr>
      </w:pPr>
      <w:r w:rsidRPr="00A47180">
        <w:rPr>
          <w:rFonts w:cs="Arial"/>
          <w:szCs w:val="24"/>
        </w:rPr>
        <w:br w:type="page"/>
      </w:r>
      <w:r w:rsidR="00797983" w:rsidRPr="00A47180">
        <w:rPr>
          <w:rFonts w:cs="Arial"/>
          <w:b/>
          <w:szCs w:val="24"/>
        </w:rPr>
        <w:t>C</w:t>
      </w:r>
      <w:r w:rsidR="004C44DE" w:rsidRPr="00A47180">
        <w:rPr>
          <w:rFonts w:cs="Arial"/>
          <w:b/>
          <w:szCs w:val="24"/>
        </w:rPr>
        <w:t>ontents</w:t>
      </w:r>
    </w:p>
    <w:p w:rsidR="000D22FD" w:rsidRDefault="000D22FD" w:rsidP="00A47180">
      <w:pPr>
        <w:pStyle w:val="NoSpacing"/>
        <w:rPr>
          <w:rFonts w:cs="Arial"/>
          <w:szCs w:val="24"/>
        </w:rPr>
      </w:pPr>
    </w:p>
    <w:p w:rsidR="000F55F8" w:rsidRDefault="009A450D">
      <w:pPr>
        <w:pStyle w:val="TOC1"/>
      </w:pPr>
      <w:r>
        <w:rPr>
          <w:rFonts w:cs="Arial"/>
          <w:szCs w:val="24"/>
        </w:rPr>
        <w:fldChar w:fldCharType="begin"/>
      </w:r>
      <w:r>
        <w:rPr>
          <w:rFonts w:cs="Arial"/>
          <w:szCs w:val="24"/>
        </w:rPr>
        <w:instrText xml:space="preserve"> TOC \o "1-3" \h \z \u </w:instrText>
      </w:r>
      <w:r>
        <w:rPr>
          <w:rFonts w:cs="Arial"/>
          <w:szCs w:val="24"/>
        </w:rPr>
        <w:fldChar w:fldCharType="separate"/>
      </w:r>
      <w:hyperlink w:anchor="_Toc463255791" w:history="1">
        <w:r w:rsidR="000F55F8" w:rsidRPr="00820D13">
          <w:rPr>
            <w:rStyle w:val="Hyperlink"/>
            <w:rFonts w:cs="Arial"/>
            <w:b/>
          </w:rPr>
          <w:t>Section 1 – Strategic Overview and Service Summary</w:t>
        </w:r>
        <w:r w:rsidR="000F55F8">
          <w:rPr>
            <w:webHidden/>
          </w:rPr>
          <w:tab/>
        </w:r>
        <w:r w:rsidR="000F55F8">
          <w:rPr>
            <w:webHidden/>
          </w:rPr>
          <w:fldChar w:fldCharType="begin"/>
        </w:r>
        <w:r w:rsidR="000F55F8">
          <w:rPr>
            <w:webHidden/>
          </w:rPr>
          <w:instrText xml:space="preserve"> PAGEREF _Toc463255791 \h </w:instrText>
        </w:r>
        <w:r w:rsidR="000F55F8">
          <w:rPr>
            <w:webHidden/>
          </w:rPr>
        </w:r>
        <w:r w:rsidR="000F55F8">
          <w:rPr>
            <w:webHidden/>
          </w:rPr>
          <w:fldChar w:fldCharType="separate"/>
        </w:r>
        <w:r w:rsidR="00562E11">
          <w:rPr>
            <w:webHidden/>
          </w:rPr>
          <w:t>6</w:t>
        </w:r>
        <w:r w:rsidR="000F55F8">
          <w:rPr>
            <w:webHidden/>
          </w:rPr>
          <w:fldChar w:fldCharType="end"/>
        </w:r>
      </w:hyperlink>
    </w:p>
    <w:p w:rsidR="000F55F8" w:rsidRDefault="00FB4671">
      <w:pPr>
        <w:pStyle w:val="TOC1"/>
      </w:pPr>
      <w:hyperlink w:anchor="_Toc463255792" w:history="1">
        <w:r w:rsidR="000F55F8" w:rsidRPr="00820D13">
          <w:rPr>
            <w:rStyle w:val="Hyperlink"/>
            <w:rFonts w:cs="Arial"/>
          </w:rPr>
          <w:t>1</w:t>
        </w:r>
        <w:r w:rsidR="000F55F8">
          <w:tab/>
        </w:r>
        <w:r w:rsidR="000F55F8" w:rsidRPr="00820D13">
          <w:rPr>
            <w:rStyle w:val="Hyperlink"/>
            <w:rFonts w:cs="Arial"/>
          </w:rPr>
          <w:t>Strategic Aims &amp; Objectives</w:t>
        </w:r>
        <w:r w:rsidR="000F55F8">
          <w:rPr>
            <w:webHidden/>
          </w:rPr>
          <w:tab/>
        </w:r>
        <w:r w:rsidR="000F55F8">
          <w:rPr>
            <w:webHidden/>
          </w:rPr>
          <w:fldChar w:fldCharType="begin"/>
        </w:r>
        <w:r w:rsidR="000F55F8">
          <w:rPr>
            <w:webHidden/>
          </w:rPr>
          <w:instrText xml:space="preserve"> PAGEREF _Toc463255792 \h </w:instrText>
        </w:r>
        <w:r w:rsidR="000F55F8">
          <w:rPr>
            <w:webHidden/>
          </w:rPr>
        </w:r>
        <w:r w:rsidR="000F55F8">
          <w:rPr>
            <w:webHidden/>
          </w:rPr>
          <w:fldChar w:fldCharType="separate"/>
        </w:r>
        <w:r w:rsidR="00562E11">
          <w:rPr>
            <w:webHidden/>
          </w:rPr>
          <w:t>6</w:t>
        </w:r>
        <w:r w:rsidR="000F55F8">
          <w:rPr>
            <w:webHidden/>
          </w:rPr>
          <w:fldChar w:fldCharType="end"/>
        </w:r>
      </w:hyperlink>
    </w:p>
    <w:p w:rsidR="000F55F8" w:rsidRDefault="00FB4671">
      <w:pPr>
        <w:pStyle w:val="TOC1"/>
      </w:pPr>
      <w:hyperlink w:anchor="_Toc463255793" w:history="1">
        <w:r w:rsidR="000F55F8" w:rsidRPr="00820D13">
          <w:rPr>
            <w:rStyle w:val="Hyperlink"/>
            <w:rFonts w:cs="Arial"/>
          </w:rPr>
          <w:t>2</w:t>
        </w:r>
        <w:r w:rsidR="000F55F8">
          <w:tab/>
        </w:r>
        <w:r w:rsidR="000F55F8" w:rsidRPr="00820D13">
          <w:rPr>
            <w:rStyle w:val="Hyperlink"/>
            <w:rFonts w:cs="Arial"/>
          </w:rPr>
          <w:t>Service Aims, Objectives &amp; Outcomes</w:t>
        </w:r>
        <w:r w:rsidR="000F55F8">
          <w:rPr>
            <w:webHidden/>
          </w:rPr>
          <w:tab/>
        </w:r>
        <w:r w:rsidR="000F55F8">
          <w:rPr>
            <w:webHidden/>
          </w:rPr>
          <w:fldChar w:fldCharType="begin"/>
        </w:r>
        <w:r w:rsidR="000F55F8">
          <w:rPr>
            <w:webHidden/>
          </w:rPr>
          <w:instrText xml:space="preserve"> PAGEREF _Toc463255793 \h </w:instrText>
        </w:r>
        <w:r w:rsidR="000F55F8">
          <w:rPr>
            <w:webHidden/>
          </w:rPr>
        </w:r>
        <w:r w:rsidR="000F55F8">
          <w:rPr>
            <w:webHidden/>
          </w:rPr>
          <w:fldChar w:fldCharType="separate"/>
        </w:r>
        <w:r w:rsidR="00562E11">
          <w:rPr>
            <w:webHidden/>
          </w:rPr>
          <w:t>7</w:t>
        </w:r>
        <w:r w:rsidR="000F55F8">
          <w:rPr>
            <w:webHidden/>
          </w:rPr>
          <w:fldChar w:fldCharType="end"/>
        </w:r>
      </w:hyperlink>
    </w:p>
    <w:p w:rsidR="000F55F8" w:rsidRDefault="00FB4671">
      <w:pPr>
        <w:pStyle w:val="TOC1"/>
      </w:pPr>
      <w:hyperlink w:anchor="_Toc463255794" w:history="1">
        <w:r w:rsidR="000F55F8" w:rsidRPr="00820D13">
          <w:rPr>
            <w:rStyle w:val="Hyperlink"/>
            <w:rFonts w:cs="Arial"/>
          </w:rPr>
          <w:t>3</w:t>
        </w:r>
        <w:r w:rsidR="000F55F8">
          <w:tab/>
        </w:r>
        <w:r w:rsidR="000F55F8" w:rsidRPr="00820D13">
          <w:rPr>
            <w:rStyle w:val="Hyperlink"/>
            <w:rFonts w:cs="Arial"/>
          </w:rPr>
          <w:t>The Domiciliary Support Service</w:t>
        </w:r>
        <w:r w:rsidR="000F55F8">
          <w:rPr>
            <w:webHidden/>
          </w:rPr>
          <w:tab/>
        </w:r>
        <w:r w:rsidR="000F55F8">
          <w:rPr>
            <w:webHidden/>
          </w:rPr>
          <w:fldChar w:fldCharType="begin"/>
        </w:r>
        <w:r w:rsidR="000F55F8">
          <w:rPr>
            <w:webHidden/>
          </w:rPr>
          <w:instrText xml:space="preserve"> PAGEREF _Toc463255794 \h </w:instrText>
        </w:r>
        <w:r w:rsidR="000F55F8">
          <w:rPr>
            <w:webHidden/>
          </w:rPr>
        </w:r>
        <w:r w:rsidR="000F55F8">
          <w:rPr>
            <w:webHidden/>
          </w:rPr>
          <w:fldChar w:fldCharType="separate"/>
        </w:r>
        <w:r w:rsidR="00562E11">
          <w:rPr>
            <w:webHidden/>
          </w:rPr>
          <w:t>8</w:t>
        </w:r>
        <w:r w:rsidR="000F55F8">
          <w:rPr>
            <w:webHidden/>
          </w:rPr>
          <w:fldChar w:fldCharType="end"/>
        </w:r>
      </w:hyperlink>
    </w:p>
    <w:p w:rsidR="000F55F8" w:rsidRDefault="00FB4671">
      <w:pPr>
        <w:pStyle w:val="TOC1"/>
      </w:pPr>
      <w:hyperlink w:anchor="_Toc463255795" w:history="1">
        <w:r w:rsidR="000F55F8" w:rsidRPr="00820D13">
          <w:rPr>
            <w:rStyle w:val="Hyperlink"/>
            <w:rFonts w:cs="Arial"/>
          </w:rPr>
          <w:t>4</w:t>
        </w:r>
        <w:r w:rsidR="000F55F8">
          <w:tab/>
        </w:r>
        <w:r w:rsidR="000F55F8" w:rsidRPr="00820D13">
          <w:rPr>
            <w:rStyle w:val="Hyperlink"/>
            <w:rFonts w:cs="Arial"/>
          </w:rPr>
          <w:t>Service Summary</w:t>
        </w:r>
        <w:r w:rsidR="000F55F8">
          <w:rPr>
            <w:webHidden/>
          </w:rPr>
          <w:tab/>
        </w:r>
        <w:r w:rsidR="000F55F8">
          <w:rPr>
            <w:webHidden/>
          </w:rPr>
          <w:fldChar w:fldCharType="begin"/>
        </w:r>
        <w:r w:rsidR="000F55F8">
          <w:rPr>
            <w:webHidden/>
          </w:rPr>
          <w:instrText xml:space="preserve"> PAGEREF _Toc463255795 \h </w:instrText>
        </w:r>
        <w:r w:rsidR="000F55F8">
          <w:rPr>
            <w:webHidden/>
          </w:rPr>
        </w:r>
        <w:r w:rsidR="000F55F8">
          <w:rPr>
            <w:webHidden/>
          </w:rPr>
          <w:fldChar w:fldCharType="separate"/>
        </w:r>
        <w:r w:rsidR="00562E11">
          <w:rPr>
            <w:webHidden/>
          </w:rPr>
          <w:t>9</w:t>
        </w:r>
        <w:r w:rsidR="000F55F8">
          <w:rPr>
            <w:webHidden/>
          </w:rPr>
          <w:fldChar w:fldCharType="end"/>
        </w:r>
      </w:hyperlink>
    </w:p>
    <w:p w:rsidR="000F55F8" w:rsidRDefault="00FB4671">
      <w:pPr>
        <w:pStyle w:val="TOC1"/>
      </w:pPr>
      <w:hyperlink w:anchor="_Toc463255796" w:history="1">
        <w:r w:rsidR="000F55F8" w:rsidRPr="00820D13">
          <w:rPr>
            <w:rStyle w:val="Hyperlink"/>
            <w:rFonts w:cs="Arial"/>
            <w:b/>
          </w:rPr>
          <w:t>Section 2 – Commissioning, Amendment &amp; Decommissioning of Support Service</w:t>
        </w:r>
        <w:r w:rsidR="000F55F8">
          <w:rPr>
            <w:webHidden/>
          </w:rPr>
          <w:tab/>
        </w:r>
        <w:r w:rsidR="000F55F8">
          <w:rPr>
            <w:webHidden/>
          </w:rPr>
          <w:fldChar w:fldCharType="begin"/>
        </w:r>
        <w:r w:rsidR="000F55F8">
          <w:rPr>
            <w:webHidden/>
          </w:rPr>
          <w:instrText xml:space="preserve"> PAGEREF _Toc463255796 \h </w:instrText>
        </w:r>
        <w:r w:rsidR="000F55F8">
          <w:rPr>
            <w:webHidden/>
          </w:rPr>
        </w:r>
        <w:r w:rsidR="000F55F8">
          <w:rPr>
            <w:webHidden/>
          </w:rPr>
          <w:fldChar w:fldCharType="separate"/>
        </w:r>
        <w:r w:rsidR="00562E11">
          <w:rPr>
            <w:webHidden/>
          </w:rPr>
          <w:t>12</w:t>
        </w:r>
        <w:r w:rsidR="000F55F8">
          <w:rPr>
            <w:webHidden/>
          </w:rPr>
          <w:fldChar w:fldCharType="end"/>
        </w:r>
      </w:hyperlink>
    </w:p>
    <w:p w:rsidR="000F55F8" w:rsidRDefault="00FB4671">
      <w:pPr>
        <w:pStyle w:val="TOC1"/>
      </w:pPr>
      <w:hyperlink w:anchor="_Toc463255797" w:history="1">
        <w:r w:rsidR="000F55F8" w:rsidRPr="00820D13">
          <w:rPr>
            <w:rStyle w:val="Hyperlink"/>
            <w:rFonts w:cs="Arial"/>
          </w:rPr>
          <w:t>5</w:t>
        </w:r>
        <w:r w:rsidR="000F55F8">
          <w:tab/>
        </w:r>
        <w:r w:rsidR="000F55F8" w:rsidRPr="00820D13">
          <w:rPr>
            <w:rStyle w:val="Hyperlink"/>
            <w:rFonts w:cs="Arial"/>
          </w:rPr>
          <w:t>Commissioning of Support Service</w:t>
        </w:r>
        <w:r w:rsidR="000F55F8">
          <w:rPr>
            <w:webHidden/>
          </w:rPr>
          <w:tab/>
        </w:r>
        <w:r w:rsidR="000F55F8">
          <w:rPr>
            <w:webHidden/>
          </w:rPr>
          <w:fldChar w:fldCharType="begin"/>
        </w:r>
        <w:r w:rsidR="000F55F8">
          <w:rPr>
            <w:webHidden/>
          </w:rPr>
          <w:instrText xml:space="preserve"> PAGEREF _Toc463255797 \h </w:instrText>
        </w:r>
        <w:r w:rsidR="000F55F8">
          <w:rPr>
            <w:webHidden/>
          </w:rPr>
        </w:r>
        <w:r w:rsidR="000F55F8">
          <w:rPr>
            <w:webHidden/>
          </w:rPr>
          <w:fldChar w:fldCharType="separate"/>
        </w:r>
        <w:r w:rsidR="00562E11">
          <w:rPr>
            <w:webHidden/>
          </w:rPr>
          <w:t>12</w:t>
        </w:r>
        <w:r w:rsidR="000F55F8">
          <w:rPr>
            <w:webHidden/>
          </w:rPr>
          <w:fldChar w:fldCharType="end"/>
        </w:r>
      </w:hyperlink>
    </w:p>
    <w:p w:rsidR="000F55F8" w:rsidRDefault="00FB4671">
      <w:pPr>
        <w:pStyle w:val="TOC1"/>
      </w:pPr>
      <w:hyperlink w:anchor="_Toc463255798" w:history="1">
        <w:r w:rsidR="000F55F8" w:rsidRPr="00820D13">
          <w:rPr>
            <w:rStyle w:val="Hyperlink"/>
            <w:rFonts w:cs="Arial"/>
          </w:rPr>
          <w:t>6</w:t>
        </w:r>
        <w:r w:rsidR="000F55F8">
          <w:tab/>
        </w:r>
        <w:r w:rsidR="000F55F8" w:rsidRPr="00820D13">
          <w:rPr>
            <w:rStyle w:val="Hyperlink"/>
            <w:rFonts w:cs="Arial"/>
          </w:rPr>
          <w:t>Amendment of Support Service by the Commissioner</w:t>
        </w:r>
        <w:r w:rsidR="000F55F8">
          <w:rPr>
            <w:webHidden/>
          </w:rPr>
          <w:tab/>
        </w:r>
        <w:r w:rsidR="000F55F8">
          <w:rPr>
            <w:webHidden/>
          </w:rPr>
          <w:fldChar w:fldCharType="begin"/>
        </w:r>
        <w:r w:rsidR="000F55F8">
          <w:rPr>
            <w:webHidden/>
          </w:rPr>
          <w:instrText xml:space="preserve"> PAGEREF _Toc463255798 \h </w:instrText>
        </w:r>
        <w:r w:rsidR="000F55F8">
          <w:rPr>
            <w:webHidden/>
          </w:rPr>
        </w:r>
        <w:r w:rsidR="000F55F8">
          <w:rPr>
            <w:webHidden/>
          </w:rPr>
          <w:fldChar w:fldCharType="separate"/>
        </w:r>
        <w:r w:rsidR="00562E11">
          <w:rPr>
            <w:webHidden/>
          </w:rPr>
          <w:t>12</w:t>
        </w:r>
        <w:r w:rsidR="000F55F8">
          <w:rPr>
            <w:webHidden/>
          </w:rPr>
          <w:fldChar w:fldCharType="end"/>
        </w:r>
      </w:hyperlink>
    </w:p>
    <w:p w:rsidR="000F55F8" w:rsidRDefault="00FB4671">
      <w:pPr>
        <w:pStyle w:val="TOC1"/>
      </w:pPr>
      <w:hyperlink w:anchor="_Toc463255799" w:history="1">
        <w:r w:rsidR="000F55F8" w:rsidRPr="00820D13">
          <w:rPr>
            <w:rStyle w:val="Hyperlink"/>
            <w:rFonts w:cs="Arial"/>
          </w:rPr>
          <w:t>7</w:t>
        </w:r>
        <w:r w:rsidR="000F55F8">
          <w:tab/>
        </w:r>
        <w:r w:rsidR="000F55F8" w:rsidRPr="00820D13">
          <w:rPr>
            <w:rStyle w:val="Hyperlink"/>
            <w:rFonts w:cs="Arial"/>
          </w:rPr>
          <w:t>Amendment of Support Service by the Provider</w:t>
        </w:r>
        <w:r w:rsidR="000F55F8">
          <w:rPr>
            <w:webHidden/>
          </w:rPr>
          <w:tab/>
        </w:r>
        <w:r w:rsidR="000F55F8">
          <w:rPr>
            <w:webHidden/>
          </w:rPr>
          <w:fldChar w:fldCharType="begin"/>
        </w:r>
        <w:r w:rsidR="000F55F8">
          <w:rPr>
            <w:webHidden/>
          </w:rPr>
          <w:instrText xml:space="preserve"> PAGEREF _Toc463255799 \h </w:instrText>
        </w:r>
        <w:r w:rsidR="000F55F8">
          <w:rPr>
            <w:webHidden/>
          </w:rPr>
        </w:r>
        <w:r w:rsidR="000F55F8">
          <w:rPr>
            <w:webHidden/>
          </w:rPr>
          <w:fldChar w:fldCharType="separate"/>
        </w:r>
        <w:r w:rsidR="00562E11">
          <w:rPr>
            <w:webHidden/>
          </w:rPr>
          <w:t>13</w:t>
        </w:r>
        <w:r w:rsidR="000F55F8">
          <w:rPr>
            <w:webHidden/>
          </w:rPr>
          <w:fldChar w:fldCharType="end"/>
        </w:r>
      </w:hyperlink>
    </w:p>
    <w:p w:rsidR="000F55F8" w:rsidRDefault="00FB4671">
      <w:pPr>
        <w:pStyle w:val="TOC1"/>
      </w:pPr>
      <w:hyperlink w:anchor="_Toc463255800" w:history="1">
        <w:r w:rsidR="000F55F8" w:rsidRPr="00820D13">
          <w:rPr>
            <w:rStyle w:val="Hyperlink"/>
            <w:rFonts w:cs="Arial"/>
          </w:rPr>
          <w:t>8</w:t>
        </w:r>
        <w:r w:rsidR="000F55F8">
          <w:tab/>
        </w:r>
        <w:r w:rsidR="000F55F8" w:rsidRPr="00820D13">
          <w:rPr>
            <w:rStyle w:val="Hyperlink"/>
            <w:rFonts w:cs="Arial"/>
          </w:rPr>
          <w:t>Decommissioning of Support Service by the Commissioner</w:t>
        </w:r>
        <w:r w:rsidR="000F55F8">
          <w:rPr>
            <w:webHidden/>
          </w:rPr>
          <w:tab/>
        </w:r>
        <w:r w:rsidR="000F55F8">
          <w:rPr>
            <w:webHidden/>
          </w:rPr>
          <w:fldChar w:fldCharType="begin"/>
        </w:r>
        <w:r w:rsidR="000F55F8">
          <w:rPr>
            <w:webHidden/>
          </w:rPr>
          <w:instrText xml:space="preserve"> PAGEREF _Toc463255800 \h </w:instrText>
        </w:r>
        <w:r w:rsidR="000F55F8">
          <w:rPr>
            <w:webHidden/>
          </w:rPr>
        </w:r>
        <w:r w:rsidR="000F55F8">
          <w:rPr>
            <w:webHidden/>
          </w:rPr>
          <w:fldChar w:fldCharType="separate"/>
        </w:r>
        <w:r w:rsidR="00562E11">
          <w:rPr>
            <w:webHidden/>
          </w:rPr>
          <w:t>14</w:t>
        </w:r>
        <w:r w:rsidR="000F55F8">
          <w:rPr>
            <w:webHidden/>
          </w:rPr>
          <w:fldChar w:fldCharType="end"/>
        </w:r>
      </w:hyperlink>
    </w:p>
    <w:p w:rsidR="000F55F8" w:rsidRDefault="00FB4671">
      <w:pPr>
        <w:pStyle w:val="TOC1"/>
      </w:pPr>
      <w:hyperlink w:anchor="_Toc463255801" w:history="1">
        <w:r w:rsidR="000F55F8" w:rsidRPr="00820D13">
          <w:rPr>
            <w:rStyle w:val="Hyperlink"/>
            <w:rFonts w:cs="Arial"/>
          </w:rPr>
          <w:t>9</w:t>
        </w:r>
        <w:r w:rsidR="000F55F8">
          <w:tab/>
        </w:r>
        <w:r w:rsidR="000F55F8" w:rsidRPr="00820D13">
          <w:rPr>
            <w:rStyle w:val="Hyperlink"/>
            <w:rFonts w:cs="Arial"/>
          </w:rPr>
          <w:t>End of Support Service by the Provider</w:t>
        </w:r>
        <w:r w:rsidR="000F55F8">
          <w:rPr>
            <w:webHidden/>
          </w:rPr>
          <w:tab/>
        </w:r>
        <w:r w:rsidR="000F55F8">
          <w:rPr>
            <w:webHidden/>
          </w:rPr>
          <w:fldChar w:fldCharType="begin"/>
        </w:r>
        <w:r w:rsidR="000F55F8">
          <w:rPr>
            <w:webHidden/>
          </w:rPr>
          <w:instrText xml:space="preserve"> PAGEREF _Toc463255801 \h </w:instrText>
        </w:r>
        <w:r w:rsidR="000F55F8">
          <w:rPr>
            <w:webHidden/>
          </w:rPr>
        </w:r>
        <w:r w:rsidR="000F55F8">
          <w:rPr>
            <w:webHidden/>
          </w:rPr>
          <w:fldChar w:fldCharType="separate"/>
        </w:r>
        <w:r w:rsidR="00562E11">
          <w:rPr>
            <w:webHidden/>
          </w:rPr>
          <w:t>14</w:t>
        </w:r>
        <w:r w:rsidR="000F55F8">
          <w:rPr>
            <w:webHidden/>
          </w:rPr>
          <w:fldChar w:fldCharType="end"/>
        </w:r>
      </w:hyperlink>
    </w:p>
    <w:p w:rsidR="000F55F8" w:rsidRDefault="00FB4671">
      <w:pPr>
        <w:pStyle w:val="TOC1"/>
      </w:pPr>
      <w:hyperlink w:anchor="_Toc463255802" w:history="1">
        <w:r w:rsidR="000F55F8" w:rsidRPr="00820D13">
          <w:rPr>
            <w:rStyle w:val="Hyperlink"/>
            <w:rFonts w:cs="Arial"/>
          </w:rPr>
          <w:t>10</w:t>
        </w:r>
        <w:r w:rsidR="000F55F8">
          <w:tab/>
        </w:r>
        <w:r w:rsidR="000F55F8" w:rsidRPr="00820D13">
          <w:rPr>
            <w:rStyle w:val="Hyperlink"/>
            <w:rFonts w:cs="Arial"/>
          </w:rPr>
          <w:t>Suspension of Support Service (for an individual user)</w:t>
        </w:r>
        <w:r w:rsidR="000F55F8">
          <w:rPr>
            <w:webHidden/>
          </w:rPr>
          <w:tab/>
        </w:r>
        <w:r w:rsidR="000F55F8">
          <w:rPr>
            <w:webHidden/>
          </w:rPr>
          <w:fldChar w:fldCharType="begin"/>
        </w:r>
        <w:r w:rsidR="000F55F8">
          <w:rPr>
            <w:webHidden/>
          </w:rPr>
          <w:instrText xml:space="preserve"> PAGEREF _Toc463255802 \h </w:instrText>
        </w:r>
        <w:r w:rsidR="000F55F8">
          <w:rPr>
            <w:webHidden/>
          </w:rPr>
        </w:r>
        <w:r w:rsidR="000F55F8">
          <w:rPr>
            <w:webHidden/>
          </w:rPr>
          <w:fldChar w:fldCharType="separate"/>
        </w:r>
        <w:r w:rsidR="00562E11">
          <w:rPr>
            <w:webHidden/>
          </w:rPr>
          <w:t>15</w:t>
        </w:r>
        <w:r w:rsidR="000F55F8">
          <w:rPr>
            <w:webHidden/>
          </w:rPr>
          <w:fldChar w:fldCharType="end"/>
        </w:r>
      </w:hyperlink>
    </w:p>
    <w:p w:rsidR="000F55F8" w:rsidRDefault="00FB4671">
      <w:pPr>
        <w:pStyle w:val="TOC1"/>
      </w:pPr>
      <w:hyperlink w:anchor="_Toc463255803" w:history="1">
        <w:r w:rsidR="000F55F8" w:rsidRPr="00820D13">
          <w:rPr>
            <w:rStyle w:val="Hyperlink"/>
            <w:rFonts w:cs="Arial"/>
            <w:b/>
          </w:rPr>
          <w:t>Section 3 – Service Specifics</w:t>
        </w:r>
        <w:r w:rsidR="000F55F8">
          <w:rPr>
            <w:webHidden/>
          </w:rPr>
          <w:tab/>
        </w:r>
        <w:r w:rsidR="000F55F8">
          <w:rPr>
            <w:webHidden/>
          </w:rPr>
          <w:fldChar w:fldCharType="begin"/>
        </w:r>
        <w:r w:rsidR="000F55F8">
          <w:rPr>
            <w:webHidden/>
          </w:rPr>
          <w:instrText xml:space="preserve"> PAGEREF _Toc463255803 \h </w:instrText>
        </w:r>
        <w:r w:rsidR="000F55F8">
          <w:rPr>
            <w:webHidden/>
          </w:rPr>
        </w:r>
        <w:r w:rsidR="000F55F8">
          <w:rPr>
            <w:webHidden/>
          </w:rPr>
          <w:fldChar w:fldCharType="separate"/>
        </w:r>
        <w:r w:rsidR="00562E11">
          <w:rPr>
            <w:webHidden/>
          </w:rPr>
          <w:t>16</w:t>
        </w:r>
        <w:r w:rsidR="000F55F8">
          <w:rPr>
            <w:webHidden/>
          </w:rPr>
          <w:fldChar w:fldCharType="end"/>
        </w:r>
      </w:hyperlink>
    </w:p>
    <w:p w:rsidR="000F55F8" w:rsidRDefault="00FB4671">
      <w:pPr>
        <w:pStyle w:val="TOC1"/>
      </w:pPr>
      <w:hyperlink w:anchor="_Toc463255804" w:history="1">
        <w:r w:rsidR="000F55F8" w:rsidRPr="00820D13">
          <w:rPr>
            <w:rStyle w:val="Hyperlink"/>
            <w:rFonts w:cs="Arial"/>
          </w:rPr>
          <w:t>11</w:t>
        </w:r>
        <w:r w:rsidR="000F55F8">
          <w:tab/>
        </w:r>
        <w:r w:rsidR="000F55F8" w:rsidRPr="00820D13">
          <w:rPr>
            <w:rStyle w:val="Hyperlink"/>
            <w:rFonts w:cs="Arial"/>
          </w:rPr>
          <w:t>Referral, Needs Assessment &amp; Support Planning</w:t>
        </w:r>
        <w:r w:rsidR="000F55F8">
          <w:rPr>
            <w:webHidden/>
          </w:rPr>
          <w:tab/>
        </w:r>
        <w:r w:rsidR="000F55F8">
          <w:rPr>
            <w:webHidden/>
          </w:rPr>
          <w:fldChar w:fldCharType="begin"/>
        </w:r>
        <w:r w:rsidR="000F55F8">
          <w:rPr>
            <w:webHidden/>
          </w:rPr>
          <w:instrText xml:space="preserve"> PAGEREF _Toc463255804 \h </w:instrText>
        </w:r>
        <w:r w:rsidR="000F55F8">
          <w:rPr>
            <w:webHidden/>
          </w:rPr>
        </w:r>
        <w:r w:rsidR="000F55F8">
          <w:rPr>
            <w:webHidden/>
          </w:rPr>
          <w:fldChar w:fldCharType="separate"/>
        </w:r>
        <w:r w:rsidR="00562E11">
          <w:rPr>
            <w:webHidden/>
          </w:rPr>
          <w:t>16</w:t>
        </w:r>
        <w:r w:rsidR="000F55F8">
          <w:rPr>
            <w:webHidden/>
          </w:rPr>
          <w:fldChar w:fldCharType="end"/>
        </w:r>
      </w:hyperlink>
    </w:p>
    <w:p w:rsidR="000F55F8" w:rsidRDefault="00FB4671">
      <w:pPr>
        <w:pStyle w:val="TOC1"/>
      </w:pPr>
      <w:hyperlink w:anchor="_Toc463255805" w:history="1">
        <w:r w:rsidR="000F55F8" w:rsidRPr="00820D13">
          <w:rPr>
            <w:rStyle w:val="Hyperlink"/>
            <w:rFonts w:cs="Arial"/>
          </w:rPr>
          <w:t>12</w:t>
        </w:r>
        <w:r w:rsidR="000F55F8">
          <w:tab/>
        </w:r>
        <w:r w:rsidR="000F55F8" w:rsidRPr="00820D13">
          <w:rPr>
            <w:rStyle w:val="Hyperlink"/>
            <w:rFonts w:cs="Arial"/>
          </w:rPr>
          <w:t>Matching Support Staff to Service Users</w:t>
        </w:r>
        <w:r w:rsidR="000F55F8">
          <w:rPr>
            <w:webHidden/>
          </w:rPr>
          <w:tab/>
        </w:r>
        <w:r w:rsidR="000F55F8">
          <w:rPr>
            <w:webHidden/>
          </w:rPr>
          <w:fldChar w:fldCharType="begin"/>
        </w:r>
        <w:r w:rsidR="000F55F8">
          <w:rPr>
            <w:webHidden/>
          </w:rPr>
          <w:instrText xml:space="preserve"> PAGEREF _Toc463255805 \h </w:instrText>
        </w:r>
        <w:r w:rsidR="000F55F8">
          <w:rPr>
            <w:webHidden/>
          </w:rPr>
        </w:r>
        <w:r w:rsidR="000F55F8">
          <w:rPr>
            <w:webHidden/>
          </w:rPr>
          <w:fldChar w:fldCharType="separate"/>
        </w:r>
        <w:r w:rsidR="00562E11">
          <w:rPr>
            <w:webHidden/>
          </w:rPr>
          <w:t>17</w:t>
        </w:r>
        <w:r w:rsidR="000F55F8">
          <w:rPr>
            <w:webHidden/>
          </w:rPr>
          <w:fldChar w:fldCharType="end"/>
        </w:r>
      </w:hyperlink>
    </w:p>
    <w:p w:rsidR="000F55F8" w:rsidRDefault="00FB4671">
      <w:pPr>
        <w:pStyle w:val="TOC1"/>
      </w:pPr>
      <w:hyperlink w:anchor="_Toc463255806" w:history="1">
        <w:r w:rsidR="000F55F8" w:rsidRPr="00820D13">
          <w:rPr>
            <w:rStyle w:val="Hyperlink"/>
            <w:rFonts w:cs="Arial"/>
          </w:rPr>
          <w:t>13</w:t>
        </w:r>
        <w:r w:rsidR="000F55F8">
          <w:tab/>
        </w:r>
        <w:r w:rsidR="000F55F8" w:rsidRPr="00820D13">
          <w:rPr>
            <w:rStyle w:val="Hyperlink"/>
            <w:rFonts w:cs="Arial"/>
          </w:rPr>
          <w:t>Service Delivery &amp; Provider Obligations</w:t>
        </w:r>
        <w:r w:rsidR="000F55F8">
          <w:rPr>
            <w:webHidden/>
          </w:rPr>
          <w:tab/>
        </w:r>
        <w:r w:rsidR="000F55F8">
          <w:rPr>
            <w:webHidden/>
          </w:rPr>
          <w:fldChar w:fldCharType="begin"/>
        </w:r>
        <w:r w:rsidR="000F55F8">
          <w:rPr>
            <w:webHidden/>
          </w:rPr>
          <w:instrText xml:space="preserve"> PAGEREF _Toc463255806 \h </w:instrText>
        </w:r>
        <w:r w:rsidR="000F55F8">
          <w:rPr>
            <w:webHidden/>
          </w:rPr>
        </w:r>
        <w:r w:rsidR="000F55F8">
          <w:rPr>
            <w:webHidden/>
          </w:rPr>
          <w:fldChar w:fldCharType="separate"/>
        </w:r>
        <w:r w:rsidR="00562E11">
          <w:rPr>
            <w:webHidden/>
          </w:rPr>
          <w:t>18</w:t>
        </w:r>
        <w:r w:rsidR="000F55F8">
          <w:rPr>
            <w:webHidden/>
          </w:rPr>
          <w:fldChar w:fldCharType="end"/>
        </w:r>
      </w:hyperlink>
    </w:p>
    <w:p w:rsidR="000F55F8" w:rsidRDefault="00FB4671">
      <w:pPr>
        <w:pStyle w:val="TOC1"/>
      </w:pPr>
      <w:hyperlink w:anchor="_Toc463255807" w:history="1">
        <w:r w:rsidR="000F55F8" w:rsidRPr="00820D13">
          <w:rPr>
            <w:rStyle w:val="Hyperlink"/>
            <w:rFonts w:cs="Arial"/>
          </w:rPr>
          <w:t>14</w:t>
        </w:r>
        <w:r w:rsidR="000F55F8">
          <w:tab/>
        </w:r>
        <w:r w:rsidR="000F55F8" w:rsidRPr="00820D13">
          <w:rPr>
            <w:rStyle w:val="Hyperlink"/>
            <w:rFonts w:cs="Arial"/>
          </w:rPr>
          <w:t>End of Life Care</w:t>
        </w:r>
        <w:r w:rsidR="000F55F8">
          <w:rPr>
            <w:webHidden/>
          </w:rPr>
          <w:tab/>
        </w:r>
        <w:r w:rsidR="000F55F8">
          <w:rPr>
            <w:webHidden/>
          </w:rPr>
          <w:fldChar w:fldCharType="begin"/>
        </w:r>
        <w:r w:rsidR="000F55F8">
          <w:rPr>
            <w:webHidden/>
          </w:rPr>
          <w:instrText xml:space="preserve"> PAGEREF _Toc463255807 \h </w:instrText>
        </w:r>
        <w:r w:rsidR="000F55F8">
          <w:rPr>
            <w:webHidden/>
          </w:rPr>
        </w:r>
        <w:r w:rsidR="000F55F8">
          <w:rPr>
            <w:webHidden/>
          </w:rPr>
          <w:fldChar w:fldCharType="separate"/>
        </w:r>
        <w:r w:rsidR="00562E11">
          <w:rPr>
            <w:webHidden/>
          </w:rPr>
          <w:t>21</w:t>
        </w:r>
        <w:r w:rsidR="000F55F8">
          <w:rPr>
            <w:webHidden/>
          </w:rPr>
          <w:fldChar w:fldCharType="end"/>
        </w:r>
      </w:hyperlink>
    </w:p>
    <w:p w:rsidR="000F55F8" w:rsidRDefault="00FB4671">
      <w:pPr>
        <w:pStyle w:val="TOC1"/>
      </w:pPr>
      <w:hyperlink w:anchor="_Toc463255808" w:history="1">
        <w:r w:rsidR="000F55F8" w:rsidRPr="00820D13">
          <w:rPr>
            <w:rStyle w:val="Hyperlink"/>
            <w:rFonts w:cs="Arial"/>
          </w:rPr>
          <w:t>15</w:t>
        </w:r>
        <w:r w:rsidR="000F55F8">
          <w:tab/>
        </w:r>
        <w:r w:rsidR="000F55F8" w:rsidRPr="00820D13">
          <w:rPr>
            <w:rStyle w:val="Hyperlink"/>
            <w:rFonts w:cs="Arial"/>
          </w:rPr>
          <w:t>Unmet Needs</w:t>
        </w:r>
        <w:r w:rsidR="000F55F8">
          <w:rPr>
            <w:webHidden/>
          </w:rPr>
          <w:tab/>
        </w:r>
        <w:r w:rsidR="000F55F8">
          <w:rPr>
            <w:webHidden/>
          </w:rPr>
          <w:fldChar w:fldCharType="begin"/>
        </w:r>
        <w:r w:rsidR="000F55F8">
          <w:rPr>
            <w:webHidden/>
          </w:rPr>
          <w:instrText xml:space="preserve"> PAGEREF _Toc463255808 \h </w:instrText>
        </w:r>
        <w:r w:rsidR="000F55F8">
          <w:rPr>
            <w:webHidden/>
          </w:rPr>
        </w:r>
        <w:r w:rsidR="000F55F8">
          <w:rPr>
            <w:webHidden/>
          </w:rPr>
          <w:fldChar w:fldCharType="separate"/>
        </w:r>
        <w:r w:rsidR="00562E11">
          <w:rPr>
            <w:webHidden/>
          </w:rPr>
          <w:t>22</w:t>
        </w:r>
        <w:r w:rsidR="000F55F8">
          <w:rPr>
            <w:webHidden/>
          </w:rPr>
          <w:fldChar w:fldCharType="end"/>
        </w:r>
      </w:hyperlink>
    </w:p>
    <w:p w:rsidR="000F55F8" w:rsidRDefault="00FB4671">
      <w:pPr>
        <w:pStyle w:val="TOC1"/>
      </w:pPr>
      <w:hyperlink w:anchor="_Toc463255809" w:history="1">
        <w:r w:rsidR="000F55F8" w:rsidRPr="00820D13">
          <w:rPr>
            <w:rStyle w:val="Hyperlink"/>
            <w:rFonts w:cs="Arial"/>
          </w:rPr>
          <w:t>16</w:t>
        </w:r>
        <w:r w:rsidR="000F55F8">
          <w:tab/>
        </w:r>
        <w:r w:rsidR="000F55F8" w:rsidRPr="00820D13">
          <w:rPr>
            <w:rStyle w:val="Hyperlink"/>
            <w:rFonts w:cs="Arial"/>
          </w:rPr>
          <w:t>Management of Medication</w:t>
        </w:r>
        <w:r w:rsidR="000F55F8">
          <w:rPr>
            <w:webHidden/>
          </w:rPr>
          <w:tab/>
        </w:r>
        <w:r w:rsidR="000F55F8">
          <w:rPr>
            <w:webHidden/>
          </w:rPr>
          <w:fldChar w:fldCharType="begin"/>
        </w:r>
        <w:r w:rsidR="000F55F8">
          <w:rPr>
            <w:webHidden/>
          </w:rPr>
          <w:instrText xml:space="preserve"> PAGEREF _Toc463255809 \h </w:instrText>
        </w:r>
        <w:r w:rsidR="000F55F8">
          <w:rPr>
            <w:webHidden/>
          </w:rPr>
        </w:r>
        <w:r w:rsidR="000F55F8">
          <w:rPr>
            <w:webHidden/>
          </w:rPr>
          <w:fldChar w:fldCharType="separate"/>
        </w:r>
        <w:r w:rsidR="00562E11">
          <w:rPr>
            <w:webHidden/>
          </w:rPr>
          <w:t>22</w:t>
        </w:r>
        <w:r w:rsidR="000F55F8">
          <w:rPr>
            <w:webHidden/>
          </w:rPr>
          <w:fldChar w:fldCharType="end"/>
        </w:r>
      </w:hyperlink>
    </w:p>
    <w:p w:rsidR="000F55F8" w:rsidRDefault="00FB4671">
      <w:pPr>
        <w:pStyle w:val="TOC1"/>
      </w:pPr>
      <w:hyperlink w:anchor="_Toc463255810" w:history="1">
        <w:r w:rsidR="000F55F8" w:rsidRPr="00820D13">
          <w:rPr>
            <w:rStyle w:val="Hyperlink"/>
            <w:rFonts w:cs="Arial"/>
          </w:rPr>
          <w:t>17</w:t>
        </w:r>
        <w:r w:rsidR="000F55F8">
          <w:tab/>
        </w:r>
        <w:r w:rsidR="000F55F8" w:rsidRPr="00820D13">
          <w:rPr>
            <w:rStyle w:val="Hyperlink"/>
            <w:rFonts w:cs="Arial"/>
          </w:rPr>
          <w:t>Dignity in Care</w:t>
        </w:r>
        <w:r w:rsidR="000F55F8">
          <w:rPr>
            <w:webHidden/>
          </w:rPr>
          <w:tab/>
        </w:r>
        <w:r w:rsidR="000F55F8">
          <w:rPr>
            <w:webHidden/>
          </w:rPr>
          <w:fldChar w:fldCharType="begin"/>
        </w:r>
        <w:r w:rsidR="000F55F8">
          <w:rPr>
            <w:webHidden/>
          </w:rPr>
          <w:instrText xml:space="preserve"> PAGEREF _Toc463255810 \h </w:instrText>
        </w:r>
        <w:r w:rsidR="000F55F8">
          <w:rPr>
            <w:webHidden/>
          </w:rPr>
        </w:r>
        <w:r w:rsidR="000F55F8">
          <w:rPr>
            <w:webHidden/>
          </w:rPr>
          <w:fldChar w:fldCharType="separate"/>
        </w:r>
        <w:r w:rsidR="00562E11">
          <w:rPr>
            <w:webHidden/>
          </w:rPr>
          <w:t>23</w:t>
        </w:r>
        <w:r w:rsidR="000F55F8">
          <w:rPr>
            <w:webHidden/>
          </w:rPr>
          <w:fldChar w:fldCharType="end"/>
        </w:r>
      </w:hyperlink>
    </w:p>
    <w:p w:rsidR="000F55F8" w:rsidRDefault="00FB4671">
      <w:pPr>
        <w:pStyle w:val="TOC1"/>
      </w:pPr>
      <w:hyperlink w:anchor="_Toc463255811" w:history="1">
        <w:r w:rsidR="000F55F8" w:rsidRPr="00820D13">
          <w:rPr>
            <w:rStyle w:val="Hyperlink"/>
            <w:rFonts w:cs="Arial"/>
          </w:rPr>
          <w:t>18</w:t>
        </w:r>
        <w:r w:rsidR="000F55F8">
          <w:tab/>
        </w:r>
        <w:r w:rsidR="000F55F8" w:rsidRPr="00820D13">
          <w:rPr>
            <w:rStyle w:val="Hyperlink"/>
            <w:rFonts w:cs="Arial"/>
          </w:rPr>
          <w:t>Health &amp; Nursing Needs and Delegated Health Tasks</w:t>
        </w:r>
        <w:r w:rsidR="000F55F8">
          <w:rPr>
            <w:webHidden/>
          </w:rPr>
          <w:tab/>
        </w:r>
        <w:r w:rsidR="000F55F8">
          <w:rPr>
            <w:webHidden/>
          </w:rPr>
          <w:fldChar w:fldCharType="begin"/>
        </w:r>
        <w:r w:rsidR="000F55F8">
          <w:rPr>
            <w:webHidden/>
          </w:rPr>
          <w:instrText xml:space="preserve"> PAGEREF _Toc463255811 \h </w:instrText>
        </w:r>
        <w:r w:rsidR="000F55F8">
          <w:rPr>
            <w:webHidden/>
          </w:rPr>
        </w:r>
        <w:r w:rsidR="000F55F8">
          <w:rPr>
            <w:webHidden/>
          </w:rPr>
          <w:fldChar w:fldCharType="separate"/>
        </w:r>
        <w:r w:rsidR="00562E11">
          <w:rPr>
            <w:webHidden/>
          </w:rPr>
          <w:t>24</w:t>
        </w:r>
        <w:r w:rsidR="000F55F8">
          <w:rPr>
            <w:webHidden/>
          </w:rPr>
          <w:fldChar w:fldCharType="end"/>
        </w:r>
      </w:hyperlink>
    </w:p>
    <w:p w:rsidR="000F55F8" w:rsidRDefault="00FB4671">
      <w:pPr>
        <w:pStyle w:val="TOC1"/>
      </w:pPr>
      <w:hyperlink w:anchor="_Toc463255812" w:history="1">
        <w:r w:rsidR="000F55F8" w:rsidRPr="00820D13">
          <w:rPr>
            <w:rStyle w:val="Hyperlink"/>
            <w:rFonts w:cs="Arial"/>
          </w:rPr>
          <w:t>19</w:t>
        </w:r>
        <w:r w:rsidR="000F55F8">
          <w:tab/>
        </w:r>
        <w:r w:rsidR="000F55F8" w:rsidRPr="00820D13">
          <w:rPr>
            <w:rStyle w:val="Hyperlink"/>
            <w:rFonts w:cs="Arial"/>
          </w:rPr>
          <w:t>Interdependence with other services/providers</w:t>
        </w:r>
        <w:r w:rsidR="000F55F8">
          <w:rPr>
            <w:webHidden/>
          </w:rPr>
          <w:tab/>
        </w:r>
        <w:r w:rsidR="000F55F8">
          <w:rPr>
            <w:webHidden/>
          </w:rPr>
          <w:fldChar w:fldCharType="begin"/>
        </w:r>
        <w:r w:rsidR="000F55F8">
          <w:rPr>
            <w:webHidden/>
          </w:rPr>
          <w:instrText xml:space="preserve"> PAGEREF _Toc463255812 \h </w:instrText>
        </w:r>
        <w:r w:rsidR="000F55F8">
          <w:rPr>
            <w:webHidden/>
          </w:rPr>
        </w:r>
        <w:r w:rsidR="000F55F8">
          <w:rPr>
            <w:webHidden/>
          </w:rPr>
          <w:fldChar w:fldCharType="separate"/>
        </w:r>
        <w:r w:rsidR="00562E11">
          <w:rPr>
            <w:webHidden/>
          </w:rPr>
          <w:t>27</w:t>
        </w:r>
        <w:r w:rsidR="000F55F8">
          <w:rPr>
            <w:webHidden/>
          </w:rPr>
          <w:fldChar w:fldCharType="end"/>
        </w:r>
      </w:hyperlink>
    </w:p>
    <w:p w:rsidR="000F55F8" w:rsidRDefault="00FB4671">
      <w:pPr>
        <w:pStyle w:val="TOC1"/>
      </w:pPr>
      <w:hyperlink w:anchor="_Toc463255813" w:history="1">
        <w:r w:rsidR="000F55F8" w:rsidRPr="00820D13">
          <w:rPr>
            <w:rStyle w:val="Hyperlink"/>
            <w:rFonts w:cs="Arial"/>
          </w:rPr>
          <w:t>20</w:t>
        </w:r>
        <w:r w:rsidR="000F55F8">
          <w:tab/>
        </w:r>
        <w:r w:rsidR="000F55F8" w:rsidRPr="00820D13">
          <w:rPr>
            <w:rStyle w:val="Hyperlink"/>
            <w:rFonts w:cs="Arial"/>
          </w:rPr>
          <w:t>Assistive Technology (AT) Services</w:t>
        </w:r>
        <w:r w:rsidR="000F55F8">
          <w:rPr>
            <w:webHidden/>
          </w:rPr>
          <w:tab/>
        </w:r>
        <w:r w:rsidR="000F55F8">
          <w:rPr>
            <w:webHidden/>
          </w:rPr>
          <w:fldChar w:fldCharType="begin"/>
        </w:r>
        <w:r w:rsidR="000F55F8">
          <w:rPr>
            <w:webHidden/>
          </w:rPr>
          <w:instrText xml:space="preserve"> PAGEREF _Toc463255813 \h </w:instrText>
        </w:r>
        <w:r w:rsidR="000F55F8">
          <w:rPr>
            <w:webHidden/>
          </w:rPr>
        </w:r>
        <w:r w:rsidR="000F55F8">
          <w:rPr>
            <w:webHidden/>
          </w:rPr>
          <w:fldChar w:fldCharType="separate"/>
        </w:r>
        <w:r w:rsidR="00562E11">
          <w:rPr>
            <w:webHidden/>
          </w:rPr>
          <w:t>27</w:t>
        </w:r>
        <w:r w:rsidR="000F55F8">
          <w:rPr>
            <w:webHidden/>
          </w:rPr>
          <w:fldChar w:fldCharType="end"/>
        </w:r>
      </w:hyperlink>
    </w:p>
    <w:p w:rsidR="000F55F8" w:rsidRDefault="00FB4671">
      <w:pPr>
        <w:pStyle w:val="TOC1"/>
      </w:pPr>
      <w:hyperlink w:anchor="_Toc463255814" w:history="1">
        <w:r w:rsidR="000F55F8" w:rsidRPr="00820D13">
          <w:rPr>
            <w:rStyle w:val="Hyperlink"/>
            <w:rFonts w:cs="Arial"/>
            <w:b/>
          </w:rPr>
          <w:t>Section 4 – The Provider organisation</w:t>
        </w:r>
        <w:r w:rsidR="000F55F8">
          <w:rPr>
            <w:webHidden/>
          </w:rPr>
          <w:tab/>
        </w:r>
        <w:r w:rsidR="000F55F8">
          <w:rPr>
            <w:webHidden/>
          </w:rPr>
          <w:fldChar w:fldCharType="begin"/>
        </w:r>
        <w:r w:rsidR="000F55F8">
          <w:rPr>
            <w:webHidden/>
          </w:rPr>
          <w:instrText xml:space="preserve"> PAGEREF _Toc463255814 \h </w:instrText>
        </w:r>
        <w:r w:rsidR="000F55F8">
          <w:rPr>
            <w:webHidden/>
          </w:rPr>
        </w:r>
        <w:r w:rsidR="000F55F8">
          <w:rPr>
            <w:webHidden/>
          </w:rPr>
          <w:fldChar w:fldCharType="separate"/>
        </w:r>
        <w:r w:rsidR="00562E11">
          <w:rPr>
            <w:webHidden/>
          </w:rPr>
          <w:t>29</w:t>
        </w:r>
        <w:r w:rsidR="000F55F8">
          <w:rPr>
            <w:webHidden/>
          </w:rPr>
          <w:fldChar w:fldCharType="end"/>
        </w:r>
      </w:hyperlink>
    </w:p>
    <w:p w:rsidR="000F55F8" w:rsidRDefault="00FB4671">
      <w:pPr>
        <w:pStyle w:val="TOC1"/>
      </w:pPr>
      <w:hyperlink w:anchor="_Toc463255815" w:history="1">
        <w:r w:rsidR="000F55F8" w:rsidRPr="00820D13">
          <w:rPr>
            <w:rStyle w:val="Hyperlink"/>
            <w:rFonts w:cs="Arial"/>
          </w:rPr>
          <w:t>21</w:t>
        </w:r>
        <w:r w:rsidR="000F55F8">
          <w:tab/>
        </w:r>
        <w:r w:rsidR="000F55F8" w:rsidRPr="00820D13">
          <w:rPr>
            <w:rStyle w:val="Hyperlink"/>
            <w:rFonts w:cs="Arial"/>
          </w:rPr>
          <w:t>The operation of the organisation</w:t>
        </w:r>
        <w:r w:rsidR="000F55F8">
          <w:rPr>
            <w:webHidden/>
          </w:rPr>
          <w:tab/>
        </w:r>
        <w:r w:rsidR="000F55F8">
          <w:rPr>
            <w:webHidden/>
          </w:rPr>
          <w:fldChar w:fldCharType="begin"/>
        </w:r>
        <w:r w:rsidR="000F55F8">
          <w:rPr>
            <w:webHidden/>
          </w:rPr>
          <w:instrText xml:space="preserve"> PAGEREF _Toc463255815 \h </w:instrText>
        </w:r>
        <w:r w:rsidR="000F55F8">
          <w:rPr>
            <w:webHidden/>
          </w:rPr>
        </w:r>
        <w:r w:rsidR="000F55F8">
          <w:rPr>
            <w:webHidden/>
          </w:rPr>
          <w:fldChar w:fldCharType="separate"/>
        </w:r>
        <w:r w:rsidR="00562E11">
          <w:rPr>
            <w:webHidden/>
          </w:rPr>
          <w:t>29</w:t>
        </w:r>
        <w:r w:rsidR="000F55F8">
          <w:rPr>
            <w:webHidden/>
          </w:rPr>
          <w:fldChar w:fldCharType="end"/>
        </w:r>
      </w:hyperlink>
    </w:p>
    <w:p w:rsidR="000F55F8" w:rsidRDefault="00FB4671">
      <w:pPr>
        <w:pStyle w:val="TOC1"/>
      </w:pPr>
      <w:hyperlink w:anchor="_Toc463255816" w:history="1">
        <w:r w:rsidR="000F55F8" w:rsidRPr="00820D13">
          <w:rPr>
            <w:rStyle w:val="Hyperlink"/>
            <w:rFonts w:cs="Arial"/>
          </w:rPr>
          <w:t>22</w:t>
        </w:r>
        <w:r w:rsidR="000F55F8">
          <w:tab/>
        </w:r>
        <w:r w:rsidR="000F55F8" w:rsidRPr="00820D13">
          <w:rPr>
            <w:rStyle w:val="Hyperlink"/>
            <w:rFonts w:cs="Arial"/>
          </w:rPr>
          <w:t>Record Keeping and Administration</w:t>
        </w:r>
        <w:r w:rsidR="000F55F8">
          <w:rPr>
            <w:webHidden/>
          </w:rPr>
          <w:tab/>
        </w:r>
        <w:r w:rsidR="000F55F8">
          <w:rPr>
            <w:webHidden/>
          </w:rPr>
          <w:fldChar w:fldCharType="begin"/>
        </w:r>
        <w:r w:rsidR="000F55F8">
          <w:rPr>
            <w:webHidden/>
          </w:rPr>
          <w:instrText xml:space="preserve"> PAGEREF _Toc463255816 \h </w:instrText>
        </w:r>
        <w:r w:rsidR="000F55F8">
          <w:rPr>
            <w:webHidden/>
          </w:rPr>
        </w:r>
        <w:r w:rsidR="000F55F8">
          <w:rPr>
            <w:webHidden/>
          </w:rPr>
          <w:fldChar w:fldCharType="separate"/>
        </w:r>
        <w:r w:rsidR="00562E11">
          <w:rPr>
            <w:webHidden/>
          </w:rPr>
          <w:t>30</w:t>
        </w:r>
        <w:r w:rsidR="000F55F8">
          <w:rPr>
            <w:webHidden/>
          </w:rPr>
          <w:fldChar w:fldCharType="end"/>
        </w:r>
      </w:hyperlink>
    </w:p>
    <w:p w:rsidR="000F55F8" w:rsidRDefault="00FB4671">
      <w:pPr>
        <w:pStyle w:val="TOC1"/>
      </w:pPr>
      <w:hyperlink w:anchor="_Toc463255817" w:history="1">
        <w:r w:rsidR="000F55F8" w:rsidRPr="00820D13">
          <w:rPr>
            <w:rStyle w:val="Hyperlink"/>
            <w:rFonts w:cs="Arial"/>
          </w:rPr>
          <w:t>23</w:t>
        </w:r>
        <w:r w:rsidR="000F55F8">
          <w:tab/>
        </w:r>
        <w:r w:rsidR="000F55F8" w:rsidRPr="00820D13">
          <w:rPr>
            <w:rStyle w:val="Hyperlink"/>
            <w:rFonts w:cs="Arial"/>
          </w:rPr>
          <w:t>Directors/ Managers of service</w:t>
        </w:r>
        <w:r w:rsidR="000F55F8">
          <w:rPr>
            <w:webHidden/>
          </w:rPr>
          <w:tab/>
        </w:r>
        <w:r w:rsidR="000F55F8">
          <w:rPr>
            <w:webHidden/>
          </w:rPr>
          <w:fldChar w:fldCharType="begin"/>
        </w:r>
        <w:r w:rsidR="000F55F8">
          <w:rPr>
            <w:webHidden/>
          </w:rPr>
          <w:instrText xml:space="preserve"> PAGEREF _Toc463255817 \h </w:instrText>
        </w:r>
        <w:r w:rsidR="000F55F8">
          <w:rPr>
            <w:webHidden/>
          </w:rPr>
        </w:r>
        <w:r w:rsidR="000F55F8">
          <w:rPr>
            <w:webHidden/>
          </w:rPr>
          <w:fldChar w:fldCharType="separate"/>
        </w:r>
        <w:r w:rsidR="00562E11">
          <w:rPr>
            <w:webHidden/>
          </w:rPr>
          <w:t>30</w:t>
        </w:r>
        <w:r w:rsidR="000F55F8">
          <w:rPr>
            <w:webHidden/>
          </w:rPr>
          <w:fldChar w:fldCharType="end"/>
        </w:r>
      </w:hyperlink>
    </w:p>
    <w:p w:rsidR="000F55F8" w:rsidRDefault="00FB4671">
      <w:pPr>
        <w:pStyle w:val="TOC1"/>
      </w:pPr>
      <w:hyperlink w:anchor="_Toc463255818" w:history="1">
        <w:r w:rsidR="000F55F8" w:rsidRPr="00820D13">
          <w:rPr>
            <w:rStyle w:val="Hyperlink"/>
            <w:rFonts w:cs="Arial"/>
          </w:rPr>
          <w:t>24</w:t>
        </w:r>
        <w:r w:rsidR="000F55F8">
          <w:tab/>
        </w:r>
        <w:r w:rsidR="000F55F8" w:rsidRPr="00820D13">
          <w:rPr>
            <w:rStyle w:val="Hyperlink"/>
            <w:rFonts w:cs="Arial"/>
          </w:rPr>
          <w:t>Business &amp; Service Continuity Plan (BCP)</w:t>
        </w:r>
        <w:r w:rsidR="000F55F8">
          <w:rPr>
            <w:webHidden/>
          </w:rPr>
          <w:tab/>
        </w:r>
        <w:r w:rsidR="000F55F8">
          <w:rPr>
            <w:webHidden/>
          </w:rPr>
          <w:fldChar w:fldCharType="begin"/>
        </w:r>
        <w:r w:rsidR="000F55F8">
          <w:rPr>
            <w:webHidden/>
          </w:rPr>
          <w:instrText xml:space="preserve"> PAGEREF _Toc463255818 \h </w:instrText>
        </w:r>
        <w:r w:rsidR="000F55F8">
          <w:rPr>
            <w:webHidden/>
          </w:rPr>
        </w:r>
        <w:r w:rsidR="000F55F8">
          <w:rPr>
            <w:webHidden/>
          </w:rPr>
          <w:fldChar w:fldCharType="separate"/>
        </w:r>
        <w:r w:rsidR="00562E11">
          <w:rPr>
            <w:webHidden/>
          </w:rPr>
          <w:t>31</w:t>
        </w:r>
        <w:r w:rsidR="000F55F8">
          <w:rPr>
            <w:webHidden/>
          </w:rPr>
          <w:fldChar w:fldCharType="end"/>
        </w:r>
      </w:hyperlink>
    </w:p>
    <w:p w:rsidR="000F55F8" w:rsidRDefault="00FB4671">
      <w:pPr>
        <w:pStyle w:val="TOC1"/>
      </w:pPr>
      <w:hyperlink w:anchor="_Toc463255819" w:history="1">
        <w:r w:rsidR="000F55F8" w:rsidRPr="00820D13">
          <w:rPr>
            <w:rStyle w:val="Hyperlink"/>
            <w:rFonts w:cs="Arial"/>
            <w:b/>
          </w:rPr>
          <w:t>Section 5 – The Workforce</w:t>
        </w:r>
        <w:r w:rsidR="000F55F8">
          <w:rPr>
            <w:webHidden/>
          </w:rPr>
          <w:tab/>
        </w:r>
        <w:r w:rsidR="000F55F8">
          <w:rPr>
            <w:webHidden/>
          </w:rPr>
          <w:fldChar w:fldCharType="begin"/>
        </w:r>
        <w:r w:rsidR="000F55F8">
          <w:rPr>
            <w:webHidden/>
          </w:rPr>
          <w:instrText xml:space="preserve"> PAGEREF _Toc463255819 \h </w:instrText>
        </w:r>
        <w:r w:rsidR="000F55F8">
          <w:rPr>
            <w:webHidden/>
          </w:rPr>
        </w:r>
        <w:r w:rsidR="000F55F8">
          <w:rPr>
            <w:webHidden/>
          </w:rPr>
          <w:fldChar w:fldCharType="separate"/>
        </w:r>
        <w:r w:rsidR="00562E11">
          <w:rPr>
            <w:webHidden/>
          </w:rPr>
          <w:t>32</w:t>
        </w:r>
        <w:r w:rsidR="000F55F8">
          <w:rPr>
            <w:webHidden/>
          </w:rPr>
          <w:fldChar w:fldCharType="end"/>
        </w:r>
      </w:hyperlink>
    </w:p>
    <w:p w:rsidR="000F55F8" w:rsidRDefault="00FB4671">
      <w:pPr>
        <w:pStyle w:val="TOC1"/>
      </w:pPr>
      <w:hyperlink w:anchor="_Toc463255820" w:history="1">
        <w:r w:rsidR="000F55F8" w:rsidRPr="00820D13">
          <w:rPr>
            <w:rStyle w:val="Hyperlink"/>
            <w:rFonts w:cs="Arial"/>
          </w:rPr>
          <w:t>25</w:t>
        </w:r>
        <w:r w:rsidR="000F55F8">
          <w:tab/>
        </w:r>
        <w:r w:rsidR="000F55F8" w:rsidRPr="00820D13">
          <w:rPr>
            <w:rStyle w:val="Hyperlink"/>
            <w:rFonts w:cs="Arial"/>
          </w:rPr>
          <w:t>Employment &amp; Staffing Practice</w:t>
        </w:r>
        <w:r w:rsidR="000F55F8">
          <w:rPr>
            <w:webHidden/>
          </w:rPr>
          <w:tab/>
        </w:r>
        <w:r w:rsidR="000F55F8">
          <w:rPr>
            <w:webHidden/>
          </w:rPr>
          <w:fldChar w:fldCharType="begin"/>
        </w:r>
        <w:r w:rsidR="000F55F8">
          <w:rPr>
            <w:webHidden/>
          </w:rPr>
          <w:instrText xml:space="preserve"> PAGEREF _Toc463255820 \h </w:instrText>
        </w:r>
        <w:r w:rsidR="000F55F8">
          <w:rPr>
            <w:webHidden/>
          </w:rPr>
        </w:r>
        <w:r w:rsidR="000F55F8">
          <w:rPr>
            <w:webHidden/>
          </w:rPr>
          <w:fldChar w:fldCharType="separate"/>
        </w:r>
        <w:r w:rsidR="00562E11">
          <w:rPr>
            <w:webHidden/>
          </w:rPr>
          <w:t>32</w:t>
        </w:r>
        <w:r w:rsidR="000F55F8">
          <w:rPr>
            <w:webHidden/>
          </w:rPr>
          <w:fldChar w:fldCharType="end"/>
        </w:r>
      </w:hyperlink>
    </w:p>
    <w:p w:rsidR="000F55F8" w:rsidRDefault="00FB4671">
      <w:pPr>
        <w:pStyle w:val="TOC1"/>
      </w:pPr>
      <w:hyperlink w:anchor="_Toc463255821" w:history="1">
        <w:r w:rsidR="000F55F8" w:rsidRPr="00820D13">
          <w:rPr>
            <w:rStyle w:val="Hyperlink"/>
            <w:rFonts w:cs="Arial"/>
          </w:rPr>
          <w:t>26</w:t>
        </w:r>
        <w:r w:rsidR="000F55F8">
          <w:tab/>
        </w:r>
        <w:r w:rsidR="000F55F8" w:rsidRPr="00820D13">
          <w:rPr>
            <w:rStyle w:val="Hyperlink"/>
            <w:rFonts w:cs="Arial"/>
          </w:rPr>
          <w:t>Recruitment</w:t>
        </w:r>
        <w:r w:rsidR="000F55F8">
          <w:rPr>
            <w:webHidden/>
          </w:rPr>
          <w:tab/>
        </w:r>
        <w:r w:rsidR="000F55F8">
          <w:rPr>
            <w:webHidden/>
          </w:rPr>
          <w:fldChar w:fldCharType="begin"/>
        </w:r>
        <w:r w:rsidR="000F55F8">
          <w:rPr>
            <w:webHidden/>
          </w:rPr>
          <w:instrText xml:space="preserve"> PAGEREF _Toc463255821 \h </w:instrText>
        </w:r>
        <w:r w:rsidR="000F55F8">
          <w:rPr>
            <w:webHidden/>
          </w:rPr>
        </w:r>
        <w:r w:rsidR="000F55F8">
          <w:rPr>
            <w:webHidden/>
          </w:rPr>
          <w:fldChar w:fldCharType="separate"/>
        </w:r>
        <w:r w:rsidR="00562E11">
          <w:rPr>
            <w:webHidden/>
          </w:rPr>
          <w:t>35</w:t>
        </w:r>
        <w:r w:rsidR="000F55F8">
          <w:rPr>
            <w:webHidden/>
          </w:rPr>
          <w:fldChar w:fldCharType="end"/>
        </w:r>
      </w:hyperlink>
    </w:p>
    <w:p w:rsidR="000F55F8" w:rsidRDefault="00FB4671">
      <w:pPr>
        <w:pStyle w:val="TOC1"/>
      </w:pPr>
      <w:hyperlink w:anchor="_Toc463255822" w:history="1">
        <w:r w:rsidR="000F55F8" w:rsidRPr="00820D13">
          <w:rPr>
            <w:rStyle w:val="Hyperlink"/>
            <w:rFonts w:cs="Arial"/>
          </w:rPr>
          <w:t>27</w:t>
        </w:r>
        <w:r w:rsidR="000F55F8">
          <w:tab/>
        </w:r>
        <w:r w:rsidR="000F55F8" w:rsidRPr="00820D13">
          <w:rPr>
            <w:rStyle w:val="Hyperlink"/>
            <w:rFonts w:cs="Arial"/>
          </w:rPr>
          <w:t>Staff Training and Skills</w:t>
        </w:r>
        <w:r w:rsidR="000F55F8">
          <w:rPr>
            <w:webHidden/>
          </w:rPr>
          <w:tab/>
        </w:r>
        <w:r w:rsidR="000F55F8">
          <w:rPr>
            <w:webHidden/>
          </w:rPr>
          <w:fldChar w:fldCharType="begin"/>
        </w:r>
        <w:r w:rsidR="000F55F8">
          <w:rPr>
            <w:webHidden/>
          </w:rPr>
          <w:instrText xml:space="preserve"> PAGEREF _Toc463255822 \h </w:instrText>
        </w:r>
        <w:r w:rsidR="000F55F8">
          <w:rPr>
            <w:webHidden/>
          </w:rPr>
        </w:r>
        <w:r w:rsidR="000F55F8">
          <w:rPr>
            <w:webHidden/>
          </w:rPr>
          <w:fldChar w:fldCharType="separate"/>
        </w:r>
        <w:r w:rsidR="00562E11">
          <w:rPr>
            <w:webHidden/>
          </w:rPr>
          <w:t>35</w:t>
        </w:r>
        <w:r w:rsidR="000F55F8">
          <w:rPr>
            <w:webHidden/>
          </w:rPr>
          <w:fldChar w:fldCharType="end"/>
        </w:r>
      </w:hyperlink>
    </w:p>
    <w:p w:rsidR="000F55F8" w:rsidRDefault="00FB4671">
      <w:pPr>
        <w:pStyle w:val="TOC1"/>
      </w:pPr>
      <w:hyperlink w:anchor="_Toc463255823" w:history="1">
        <w:r w:rsidR="000F55F8" w:rsidRPr="00820D13">
          <w:rPr>
            <w:rStyle w:val="Hyperlink"/>
            <w:rFonts w:cs="Arial"/>
            <w:b/>
          </w:rPr>
          <w:t>Section 6 – Policy and Procedure for Providers</w:t>
        </w:r>
        <w:r w:rsidR="000F55F8">
          <w:rPr>
            <w:webHidden/>
          </w:rPr>
          <w:tab/>
        </w:r>
        <w:r w:rsidR="000F55F8">
          <w:rPr>
            <w:webHidden/>
          </w:rPr>
          <w:fldChar w:fldCharType="begin"/>
        </w:r>
        <w:r w:rsidR="000F55F8">
          <w:rPr>
            <w:webHidden/>
          </w:rPr>
          <w:instrText xml:space="preserve"> PAGEREF _Toc463255823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FB4671">
      <w:pPr>
        <w:pStyle w:val="TOC1"/>
      </w:pPr>
      <w:hyperlink w:anchor="_Toc463255824" w:history="1">
        <w:r w:rsidR="000F55F8" w:rsidRPr="00820D13">
          <w:rPr>
            <w:rStyle w:val="Hyperlink"/>
            <w:rFonts w:cs="Arial"/>
          </w:rPr>
          <w:t>28</w:t>
        </w:r>
        <w:r w:rsidR="000F55F8">
          <w:tab/>
        </w:r>
        <w:r w:rsidR="000F55F8" w:rsidRPr="00820D13">
          <w:rPr>
            <w:rStyle w:val="Hyperlink"/>
            <w:rFonts w:cs="Arial"/>
          </w:rPr>
          <w:t>Policy &amp; Procedure Requirements</w:t>
        </w:r>
        <w:r w:rsidR="000F55F8">
          <w:rPr>
            <w:webHidden/>
          </w:rPr>
          <w:tab/>
        </w:r>
        <w:r w:rsidR="000F55F8">
          <w:rPr>
            <w:webHidden/>
          </w:rPr>
          <w:fldChar w:fldCharType="begin"/>
        </w:r>
        <w:r w:rsidR="000F55F8">
          <w:rPr>
            <w:webHidden/>
          </w:rPr>
          <w:instrText xml:space="preserve"> PAGEREF _Toc463255824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FB4671">
      <w:pPr>
        <w:pStyle w:val="TOC1"/>
      </w:pPr>
      <w:hyperlink w:anchor="_Toc463255825" w:history="1">
        <w:r w:rsidR="000F55F8" w:rsidRPr="00820D13">
          <w:rPr>
            <w:rStyle w:val="Hyperlink"/>
            <w:rFonts w:cs="Arial"/>
          </w:rPr>
          <w:t>29</w:t>
        </w:r>
        <w:r w:rsidR="000F55F8">
          <w:tab/>
        </w:r>
        <w:r w:rsidR="000F55F8" w:rsidRPr="00820D13">
          <w:rPr>
            <w:rStyle w:val="Hyperlink"/>
            <w:rFonts w:cs="Arial"/>
          </w:rPr>
          <w:t>Health &amp; Safety</w:t>
        </w:r>
        <w:r w:rsidR="000F55F8">
          <w:rPr>
            <w:webHidden/>
          </w:rPr>
          <w:tab/>
        </w:r>
        <w:r w:rsidR="000F55F8">
          <w:rPr>
            <w:webHidden/>
          </w:rPr>
          <w:fldChar w:fldCharType="begin"/>
        </w:r>
        <w:r w:rsidR="000F55F8">
          <w:rPr>
            <w:webHidden/>
          </w:rPr>
          <w:instrText xml:space="preserve"> PAGEREF _Toc463255825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FB4671">
      <w:pPr>
        <w:pStyle w:val="TOC1"/>
      </w:pPr>
      <w:hyperlink w:anchor="_Toc463255826" w:history="1">
        <w:r w:rsidR="000F55F8" w:rsidRPr="00820D13">
          <w:rPr>
            <w:rStyle w:val="Hyperlink"/>
            <w:rFonts w:cs="Arial"/>
          </w:rPr>
          <w:t>30</w:t>
        </w:r>
        <w:r w:rsidR="000F55F8">
          <w:tab/>
        </w:r>
        <w:r w:rsidR="000F55F8" w:rsidRPr="00820D13">
          <w:rPr>
            <w:rStyle w:val="Hyperlink"/>
            <w:rFonts w:cs="Arial"/>
          </w:rPr>
          <w:t>Manual Handling</w:t>
        </w:r>
        <w:r w:rsidR="000F55F8">
          <w:rPr>
            <w:webHidden/>
          </w:rPr>
          <w:tab/>
        </w:r>
        <w:r w:rsidR="000F55F8">
          <w:rPr>
            <w:webHidden/>
          </w:rPr>
          <w:fldChar w:fldCharType="begin"/>
        </w:r>
        <w:r w:rsidR="000F55F8">
          <w:rPr>
            <w:webHidden/>
          </w:rPr>
          <w:instrText xml:space="preserve"> PAGEREF _Toc463255826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FB4671">
      <w:pPr>
        <w:pStyle w:val="TOC1"/>
      </w:pPr>
      <w:hyperlink w:anchor="_Toc463255827" w:history="1">
        <w:r w:rsidR="000F55F8" w:rsidRPr="00820D13">
          <w:rPr>
            <w:rStyle w:val="Hyperlink"/>
            <w:rFonts w:cs="Arial"/>
          </w:rPr>
          <w:t>31</w:t>
        </w:r>
        <w:r w:rsidR="000F55F8">
          <w:tab/>
        </w:r>
        <w:r w:rsidR="000F55F8" w:rsidRPr="00820D13">
          <w:rPr>
            <w:rStyle w:val="Hyperlink"/>
            <w:rFonts w:cs="Arial"/>
          </w:rPr>
          <w:t>Fire Safety</w:t>
        </w:r>
        <w:r w:rsidR="000F55F8">
          <w:rPr>
            <w:webHidden/>
          </w:rPr>
          <w:tab/>
        </w:r>
        <w:r w:rsidR="000F55F8">
          <w:rPr>
            <w:webHidden/>
          </w:rPr>
          <w:fldChar w:fldCharType="begin"/>
        </w:r>
        <w:r w:rsidR="000F55F8">
          <w:rPr>
            <w:webHidden/>
          </w:rPr>
          <w:instrText xml:space="preserve"> PAGEREF _Toc463255827 \h </w:instrText>
        </w:r>
        <w:r w:rsidR="000F55F8">
          <w:rPr>
            <w:webHidden/>
          </w:rPr>
        </w:r>
        <w:r w:rsidR="000F55F8">
          <w:rPr>
            <w:webHidden/>
          </w:rPr>
          <w:fldChar w:fldCharType="separate"/>
        </w:r>
        <w:r w:rsidR="00562E11">
          <w:rPr>
            <w:webHidden/>
          </w:rPr>
          <w:t>39</w:t>
        </w:r>
        <w:r w:rsidR="000F55F8">
          <w:rPr>
            <w:webHidden/>
          </w:rPr>
          <w:fldChar w:fldCharType="end"/>
        </w:r>
      </w:hyperlink>
    </w:p>
    <w:p w:rsidR="000F55F8" w:rsidRDefault="00FB4671">
      <w:pPr>
        <w:pStyle w:val="TOC1"/>
      </w:pPr>
      <w:hyperlink w:anchor="_Toc463255828" w:history="1">
        <w:r w:rsidR="000F55F8" w:rsidRPr="00820D13">
          <w:rPr>
            <w:rStyle w:val="Hyperlink"/>
            <w:rFonts w:cs="Arial"/>
          </w:rPr>
          <w:t>32</w:t>
        </w:r>
        <w:r w:rsidR="000F55F8">
          <w:tab/>
        </w:r>
        <w:r w:rsidR="000F55F8" w:rsidRPr="00820D13">
          <w:rPr>
            <w:rStyle w:val="Hyperlink"/>
            <w:rFonts w:cs="Arial"/>
          </w:rPr>
          <w:t>First Aid/Emergencies</w:t>
        </w:r>
        <w:r w:rsidR="000F55F8">
          <w:rPr>
            <w:webHidden/>
          </w:rPr>
          <w:tab/>
        </w:r>
        <w:r w:rsidR="000F55F8">
          <w:rPr>
            <w:webHidden/>
          </w:rPr>
          <w:fldChar w:fldCharType="begin"/>
        </w:r>
        <w:r w:rsidR="000F55F8">
          <w:rPr>
            <w:webHidden/>
          </w:rPr>
          <w:instrText xml:space="preserve"> PAGEREF _Toc463255828 \h </w:instrText>
        </w:r>
        <w:r w:rsidR="000F55F8">
          <w:rPr>
            <w:webHidden/>
          </w:rPr>
        </w:r>
        <w:r w:rsidR="000F55F8">
          <w:rPr>
            <w:webHidden/>
          </w:rPr>
          <w:fldChar w:fldCharType="separate"/>
        </w:r>
        <w:r w:rsidR="00562E11">
          <w:rPr>
            <w:webHidden/>
          </w:rPr>
          <w:t>40</w:t>
        </w:r>
        <w:r w:rsidR="000F55F8">
          <w:rPr>
            <w:webHidden/>
          </w:rPr>
          <w:fldChar w:fldCharType="end"/>
        </w:r>
      </w:hyperlink>
    </w:p>
    <w:p w:rsidR="000F55F8" w:rsidRDefault="00FB4671">
      <w:pPr>
        <w:pStyle w:val="TOC1"/>
      </w:pPr>
      <w:hyperlink w:anchor="_Toc463255829" w:history="1">
        <w:r w:rsidR="000F55F8" w:rsidRPr="00820D13">
          <w:rPr>
            <w:rStyle w:val="Hyperlink"/>
            <w:rFonts w:cs="Arial"/>
          </w:rPr>
          <w:t>33</w:t>
        </w:r>
        <w:r w:rsidR="000F55F8">
          <w:tab/>
        </w:r>
        <w:r w:rsidR="000F55F8" w:rsidRPr="00820D13">
          <w:rPr>
            <w:rStyle w:val="Hyperlink"/>
            <w:rFonts w:cs="Arial"/>
          </w:rPr>
          <w:t>Antimicrobial Resistance and Healthcare Associated Infections</w:t>
        </w:r>
        <w:r w:rsidR="000F55F8">
          <w:rPr>
            <w:webHidden/>
          </w:rPr>
          <w:tab/>
        </w:r>
        <w:r w:rsidR="000F55F8">
          <w:rPr>
            <w:webHidden/>
          </w:rPr>
          <w:fldChar w:fldCharType="begin"/>
        </w:r>
        <w:r w:rsidR="000F55F8">
          <w:rPr>
            <w:webHidden/>
          </w:rPr>
          <w:instrText xml:space="preserve"> PAGEREF _Toc463255829 \h </w:instrText>
        </w:r>
        <w:r w:rsidR="000F55F8">
          <w:rPr>
            <w:webHidden/>
          </w:rPr>
        </w:r>
        <w:r w:rsidR="000F55F8">
          <w:rPr>
            <w:webHidden/>
          </w:rPr>
          <w:fldChar w:fldCharType="separate"/>
        </w:r>
        <w:r w:rsidR="00562E11">
          <w:rPr>
            <w:webHidden/>
          </w:rPr>
          <w:t>40</w:t>
        </w:r>
        <w:r w:rsidR="000F55F8">
          <w:rPr>
            <w:webHidden/>
          </w:rPr>
          <w:fldChar w:fldCharType="end"/>
        </w:r>
      </w:hyperlink>
    </w:p>
    <w:p w:rsidR="000F55F8" w:rsidRDefault="00FB4671">
      <w:pPr>
        <w:pStyle w:val="TOC1"/>
      </w:pPr>
      <w:hyperlink w:anchor="_Toc463255830" w:history="1">
        <w:r w:rsidR="000F55F8" w:rsidRPr="00820D13">
          <w:rPr>
            <w:rStyle w:val="Hyperlink"/>
            <w:rFonts w:cs="Arial"/>
          </w:rPr>
          <w:t>34</w:t>
        </w:r>
        <w:r w:rsidR="000F55F8">
          <w:tab/>
        </w:r>
        <w:r w:rsidR="000F55F8" w:rsidRPr="00820D13">
          <w:rPr>
            <w:rStyle w:val="Hyperlink"/>
            <w:rFonts w:cs="Arial"/>
          </w:rPr>
          <w:t>Control of Substances Hazardous to Health</w:t>
        </w:r>
        <w:r w:rsidR="000F55F8">
          <w:rPr>
            <w:webHidden/>
          </w:rPr>
          <w:tab/>
        </w:r>
        <w:r w:rsidR="000F55F8">
          <w:rPr>
            <w:webHidden/>
          </w:rPr>
          <w:fldChar w:fldCharType="begin"/>
        </w:r>
        <w:r w:rsidR="000F55F8">
          <w:rPr>
            <w:webHidden/>
          </w:rPr>
          <w:instrText xml:space="preserve"> PAGEREF _Toc463255830 \h </w:instrText>
        </w:r>
        <w:r w:rsidR="000F55F8">
          <w:rPr>
            <w:webHidden/>
          </w:rPr>
        </w:r>
        <w:r w:rsidR="000F55F8">
          <w:rPr>
            <w:webHidden/>
          </w:rPr>
          <w:fldChar w:fldCharType="separate"/>
        </w:r>
        <w:r w:rsidR="00562E11">
          <w:rPr>
            <w:webHidden/>
          </w:rPr>
          <w:t>41</w:t>
        </w:r>
        <w:r w:rsidR="000F55F8">
          <w:rPr>
            <w:webHidden/>
          </w:rPr>
          <w:fldChar w:fldCharType="end"/>
        </w:r>
      </w:hyperlink>
    </w:p>
    <w:p w:rsidR="000F55F8" w:rsidRDefault="00FB4671">
      <w:pPr>
        <w:pStyle w:val="TOC1"/>
      </w:pPr>
      <w:hyperlink w:anchor="_Toc463255831" w:history="1">
        <w:r w:rsidR="000F55F8" w:rsidRPr="00820D13">
          <w:rPr>
            <w:rStyle w:val="Hyperlink"/>
            <w:rFonts w:cs="Arial"/>
          </w:rPr>
          <w:t>35</w:t>
        </w:r>
        <w:r w:rsidR="000F55F8">
          <w:tab/>
        </w:r>
        <w:r w:rsidR="000F55F8" w:rsidRPr="00820D13">
          <w:rPr>
            <w:rStyle w:val="Hyperlink"/>
            <w:rFonts w:cs="Arial"/>
          </w:rPr>
          <w:t>Lone working</w:t>
        </w:r>
        <w:r w:rsidR="000F55F8">
          <w:rPr>
            <w:webHidden/>
          </w:rPr>
          <w:tab/>
        </w:r>
        <w:r w:rsidR="000F55F8">
          <w:rPr>
            <w:webHidden/>
          </w:rPr>
          <w:fldChar w:fldCharType="begin"/>
        </w:r>
        <w:r w:rsidR="000F55F8">
          <w:rPr>
            <w:webHidden/>
          </w:rPr>
          <w:instrText xml:space="preserve"> PAGEREF _Toc463255831 \h </w:instrText>
        </w:r>
        <w:r w:rsidR="000F55F8">
          <w:rPr>
            <w:webHidden/>
          </w:rPr>
        </w:r>
        <w:r w:rsidR="000F55F8">
          <w:rPr>
            <w:webHidden/>
          </w:rPr>
          <w:fldChar w:fldCharType="separate"/>
        </w:r>
        <w:r w:rsidR="00562E11">
          <w:rPr>
            <w:webHidden/>
          </w:rPr>
          <w:t>41</w:t>
        </w:r>
        <w:r w:rsidR="000F55F8">
          <w:rPr>
            <w:webHidden/>
          </w:rPr>
          <w:fldChar w:fldCharType="end"/>
        </w:r>
      </w:hyperlink>
    </w:p>
    <w:p w:rsidR="000F55F8" w:rsidRDefault="00FB4671">
      <w:pPr>
        <w:pStyle w:val="TOC1"/>
      </w:pPr>
      <w:hyperlink w:anchor="_Toc463255832" w:history="1">
        <w:r w:rsidR="000F55F8" w:rsidRPr="00820D13">
          <w:rPr>
            <w:rStyle w:val="Hyperlink"/>
            <w:rFonts w:cs="Arial"/>
          </w:rPr>
          <w:t>36</w:t>
        </w:r>
        <w:r w:rsidR="000F55F8">
          <w:tab/>
        </w:r>
        <w:r w:rsidR="000F55F8" w:rsidRPr="00820D13">
          <w:rPr>
            <w:rStyle w:val="Hyperlink"/>
            <w:rFonts w:cs="Arial"/>
          </w:rPr>
          <w:t>Food Hygiene</w:t>
        </w:r>
        <w:r w:rsidR="000F55F8">
          <w:rPr>
            <w:webHidden/>
          </w:rPr>
          <w:tab/>
        </w:r>
        <w:r w:rsidR="000F55F8">
          <w:rPr>
            <w:webHidden/>
          </w:rPr>
          <w:fldChar w:fldCharType="begin"/>
        </w:r>
        <w:r w:rsidR="000F55F8">
          <w:rPr>
            <w:webHidden/>
          </w:rPr>
          <w:instrText xml:space="preserve"> PAGEREF _Toc463255832 \h </w:instrText>
        </w:r>
        <w:r w:rsidR="000F55F8">
          <w:rPr>
            <w:webHidden/>
          </w:rPr>
        </w:r>
        <w:r w:rsidR="000F55F8">
          <w:rPr>
            <w:webHidden/>
          </w:rPr>
          <w:fldChar w:fldCharType="separate"/>
        </w:r>
        <w:r w:rsidR="00562E11">
          <w:rPr>
            <w:webHidden/>
          </w:rPr>
          <w:t>41</w:t>
        </w:r>
        <w:r w:rsidR="000F55F8">
          <w:rPr>
            <w:webHidden/>
          </w:rPr>
          <w:fldChar w:fldCharType="end"/>
        </w:r>
      </w:hyperlink>
    </w:p>
    <w:p w:rsidR="000F55F8" w:rsidRDefault="00FB4671">
      <w:pPr>
        <w:pStyle w:val="TOC1"/>
      </w:pPr>
      <w:hyperlink w:anchor="_Toc463255833" w:history="1">
        <w:r w:rsidR="000F55F8" w:rsidRPr="00820D13">
          <w:rPr>
            <w:rStyle w:val="Hyperlink"/>
            <w:rFonts w:cs="Arial"/>
          </w:rPr>
          <w:t>37</w:t>
        </w:r>
        <w:r w:rsidR="000F55F8">
          <w:tab/>
        </w:r>
        <w:r w:rsidR="000F55F8" w:rsidRPr="00820D13">
          <w:rPr>
            <w:rStyle w:val="Hyperlink"/>
            <w:rFonts w:cs="Arial"/>
          </w:rPr>
          <w:t>Service User Accidents – Procedures</w:t>
        </w:r>
        <w:r w:rsidR="000F55F8">
          <w:rPr>
            <w:webHidden/>
          </w:rPr>
          <w:tab/>
        </w:r>
        <w:r w:rsidR="000F55F8">
          <w:rPr>
            <w:webHidden/>
          </w:rPr>
          <w:fldChar w:fldCharType="begin"/>
        </w:r>
        <w:r w:rsidR="000F55F8">
          <w:rPr>
            <w:webHidden/>
          </w:rPr>
          <w:instrText xml:space="preserve"> PAGEREF _Toc463255833 \h </w:instrText>
        </w:r>
        <w:r w:rsidR="000F55F8">
          <w:rPr>
            <w:webHidden/>
          </w:rPr>
        </w:r>
        <w:r w:rsidR="000F55F8">
          <w:rPr>
            <w:webHidden/>
          </w:rPr>
          <w:fldChar w:fldCharType="separate"/>
        </w:r>
        <w:r w:rsidR="00562E11">
          <w:rPr>
            <w:webHidden/>
          </w:rPr>
          <w:t>41</w:t>
        </w:r>
        <w:r w:rsidR="000F55F8">
          <w:rPr>
            <w:webHidden/>
          </w:rPr>
          <w:fldChar w:fldCharType="end"/>
        </w:r>
      </w:hyperlink>
    </w:p>
    <w:p w:rsidR="000F55F8" w:rsidRDefault="00FB4671">
      <w:pPr>
        <w:pStyle w:val="TOC1"/>
      </w:pPr>
      <w:hyperlink w:anchor="_Toc463255834" w:history="1">
        <w:r w:rsidR="000F55F8" w:rsidRPr="00820D13">
          <w:rPr>
            <w:rStyle w:val="Hyperlink"/>
            <w:rFonts w:cs="Arial"/>
          </w:rPr>
          <w:t>38</w:t>
        </w:r>
        <w:r w:rsidR="000F55F8">
          <w:tab/>
        </w:r>
        <w:r w:rsidR="000F55F8" w:rsidRPr="00820D13">
          <w:rPr>
            <w:rStyle w:val="Hyperlink"/>
            <w:rFonts w:cs="Arial"/>
          </w:rPr>
          <w:t>Incidents, Serious Incidents</w:t>
        </w:r>
        <w:r w:rsidR="000F55F8">
          <w:rPr>
            <w:webHidden/>
          </w:rPr>
          <w:tab/>
        </w:r>
        <w:r w:rsidR="000F55F8">
          <w:rPr>
            <w:webHidden/>
          </w:rPr>
          <w:fldChar w:fldCharType="begin"/>
        </w:r>
        <w:r w:rsidR="000F55F8">
          <w:rPr>
            <w:webHidden/>
          </w:rPr>
          <w:instrText xml:space="preserve"> PAGEREF _Toc463255834 \h </w:instrText>
        </w:r>
        <w:r w:rsidR="000F55F8">
          <w:rPr>
            <w:webHidden/>
          </w:rPr>
        </w:r>
        <w:r w:rsidR="000F55F8">
          <w:rPr>
            <w:webHidden/>
          </w:rPr>
          <w:fldChar w:fldCharType="separate"/>
        </w:r>
        <w:r w:rsidR="00562E11">
          <w:rPr>
            <w:webHidden/>
          </w:rPr>
          <w:t>42</w:t>
        </w:r>
        <w:r w:rsidR="000F55F8">
          <w:rPr>
            <w:webHidden/>
          </w:rPr>
          <w:fldChar w:fldCharType="end"/>
        </w:r>
      </w:hyperlink>
    </w:p>
    <w:p w:rsidR="000F55F8" w:rsidRDefault="00FB4671">
      <w:pPr>
        <w:pStyle w:val="TOC1"/>
      </w:pPr>
      <w:hyperlink w:anchor="_Toc463255835" w:history="1">
        <w:r w:rsidR="000F55F8" w:rsidRPr="00820D13">
          <w:rPr>
            <w:rStyle w:val="Hyperlink"/>
            <w:rFonts w:cs="Arial"/>
          </w:rPr>
          <w:t>39</w:t>
        </w:r>
        <w:r w:rsidR="000F55F8">
          <w:tab/>
        </w:r>
        <w:r w:rsidR="000F55F8" w:rsidRPr="00820D13">
          <w:rPr>
            <w:rStyle w:val="Hyperlink"/>
            <w:rFonts w:cs="Arial"/>
          </w:rPr>
          <w:t>Accessible Information</w:t>
        </w:r>
        <w:r w:rsidR="000F55F8">
          <w:rPr>
            <w:webHidden/>
          </w:rPr>
          <w:tab/>
        </w:r>
        <w:r w:rsidR="000F55F8">
          <w:rPr>
            <w:webHidden/>
          </w:rPr>
          <w:fldChar w:fldCharType="begin"/>
        </w:r>
        <w:r w:rsidR="000F55F8">
          <w:rPr>
            <w:webHidden/>
          </w:rPr>
          <w:instrText xml:space="preserve"> PAGEREF _Toc463255835 \h </w:instrText>
        </w:r>
        <w:r w:rsidR="000F55F8">
          <w:rPr>
            <w:webHidden/>
          </w:rPr>
        </w:r>
        <w:r w:rsidR="000F55F8">
          <w:rPr>
            <w:webHidden/>
          </w:rPr>
          <w:fldChar w:fldCharType="separate"/>
        </w:r>
        <w:r w:rsidR="00562E11">
          <w:rPr>
            <w:webHidden/>
          </w:rPr>
          <w:t>42</w:t>
        </w:r>
        <w:r w:rsidR="000F55F8">
          <w:rPr>
            <w:webHidden/>
          </w:rPr>
          <w:fldChar w:fldCharType="end"/>
        </w:r>
      </w:hyperlink>
    </w:p>
    <w:p w:rsidR="000F55F8" w:rsidRDefault="00FB4671">
      <w:pPr>
        <w:pStyle w:val="TOC1"/>
      </w:pPr>
      <w:hyperlink w:anchor="_Toc463255836" w:history="1">
        <w:r w:rsidR="000F55F8" w:rsidRPr="00820D13">
          <w:rPr>
            <w:rStyle w:val="Hyperlink"/>
            <w:rFonts w:cs="Arial"/>
          </w:rPr>
          <w:t>40</w:t>
        </w:r>
        <w:r w:rsidR="000F55F8">
          <w:tab/>
        </w:r>
        <w:r w:rsidR="000F55F8" w:rsidRPr="00820D13">
          <w:rPr>
            <w:rStyle w:val="Hyperlink"/>
            <w:rFonts w:cs="Arial"/>
          </w:rPr>
          <w:t>Complaints Procedure</w:t>
        </w:r>
        <w:r w:rsidR="000F55F8">
          <w:rPr>
            <w:webHidden/>
          </w:rPr>
          <w:tab/>
        </w:r>
        <w:r w:rsidR="000F55F8">
          <w:rPr>
            <w:webHidden/>
          </w:rPr>
          <w:fldChar w:fldCharType="begin"/>
        </w:r>
        <w:r w:rsidR="000F55F8">
          <w:rPr>
            <w:webHidden/>
          </w:rPr>
          <w:instrText xml:space="preserve"> PAGEREF _Toc463255836 \h </w:instrText>
        </w:r>
        <w:r w:rsidR="000F55F8">
          <w:rPr>
            <w:webHidden/>
          </w:rPr>
        </w:r>
        <w:r w:rsidR="000F55F8">
          <w:rPr>
            <w:webHidden/>
          </w:rPr>
          <w:fldChar w:fldCharType="separate"/>
        </w:r>
        <w:r w:rsidR="00562E11">
          <w:rPr>
            <w:webHidden/>
          </w:rPr>
          <w:t>42</w:t>
        </w:r>
        <w:r w:rsidR="000F55F8">
          <w:rPr>
            <w:webHidden/>
          </w:rPr>
          <w:fldChar w:fldCharType="end"/>
        </w:r>
      </w:hyperlink>
    </w:p>
    <w:p w:rsidR="000F55F8" w:rsidRDefault="00FB4671">
      <w:pPr>
        <w:pStyle w:val="TOC1"/>
      </w:pPr>
      <w:hyperlink w:anchor="_Toc463255837" w:history="1">
        <w:r w:rsidR="000F55F8" w:rsidRPr="00820D13">
          <w:rPr>
            <w:rStyle w:val="Hyperlink"/>
            <w:rFonts w:cs="Arial"/>
          </w:rPr>
          <w:t>41</w:t>
        </w:r>
        <w:r w:rsidR="000F55F8">
          <w:tab/>
        </w:r>
        <w:r w:rsidR="000F55F8" w:rsidRPr="00820D13">
          <w:rPr>
            <w:rStyle w:val="Hyperlink"/>
            <w:rFonts w:cs="Arial"/>
          </w:rPr>
          <w:t>Compliments or commendations</w:t>
        </w:r>
        <w:r w:rsidR="000F55F8">
          <w:rPr>
            <w:webHidden/>
          </w:rPr>
          <w:tab/>
        </w:r>
        <w:r w:rsidR="000F55F8">
          <w:rPr>
            <w:webHidden/>
          </w:rPr>
          <w:fldChar w:fldCharType="begin"/>
        </w:r>
        <w:r w:rsidR="000F55F8">
          <w:rPr>
            <w:webHidden/>
          </w:rPr>
          <w:instrText xml:space="preserve"> PAGEREF _Toc463255837 \h </w:instrText>
        </w:r>
        <w:r w:rsidR="000F55F8">
          <w:rPr>
            <w:webHidden/>
          </w:rPr>
        </w:r>
        <w:r w:rsidR="000F55F8">
          <w:rPr>
            <w:webHidden/>
          </w:rPr>
          <w:fldChar w:fldCharType="separate"/>
        </w:r>
        <w:r w:rsidR="00562E11">
          <w:rPr>
            <w:webHidden/>
          </w:rPr>
          <w:t>43</w:t>
        </w:r>
        <w:r w:rsidR="000F55F8">
          <w:rPr>
            <w:webHidden/>
          </w:rPr>
          <w:fldChar w:fldCharType="end"/>
        </w:r>
      </w:hyperlink>
    </w:p>
    <w:p w:rsidR="000F55F8" w:rsidRDefault="00FB4671">
      <w:pPr>
        <w:pStyle w:val="TOC1"/>
      </w:pPr>
      <w:hyperlink w:anchor="_Toc463255838" w:history="1">
        <w:r w:rsidR="000F55F8" w:rsidRPr="00820D13">
          <w:rPr>
            <w:rStyle w:val="Hyperlink"/>
            <w:rFonts w:cs="Arial"/>
          </w:rPr>
          <w:t>42</w:t>
        </w:r>
        <w:r w:rsidR="000F55F8">
          <w:tab/>
        </w:r>
        <w:r w:rsidR="000F55F8" w:rsidRPr="00820D13">
          <w:rPr>
            <w:rStyle w:val="Hyperlink"/>
            <w:rFonts w:cs="Arial"/>
          </w:rPr>
          <w:t>Safeguarding Adults at Risk of Abuse &amp; Neglect</w:t>
        </w:r>
        <w:r w:rsidR="000F55F8">
          <w:rPr>
            <w:webHidden/>
          </w:rPr>
          <w:tab/>
        </w:r>
        <w:r w:rsidR="000F55F8">
          <w:rPr>
            <w:webHidden/>
          </w:rPr>
          <w:fldChar w:fldCharType="begin"/>
        </w:r>
        <w:r w:rsidR="000F55F8">
          <w:rPr>
            <w:webHidden/>
          </w:rPr>
          <w:instrText xml:space="preserve"> PAGEREF _Toc463255838 \h </w:instrText>
        </w:r>
        <w:r w:rsidR="000F55F8">
          <w:rPr>
            <w:webHidden/>
          </w:rPr>
        </w:r>
        <w:r w:rsidR="000F55F8">
          <w:rPr>
            <w:webHidden/>
          </w:rPr>
          <w:fldChar w:fldCharType="separate"/>
        </w:r>
        <w:r w:rsidR="00562E11">
          <w:rPr>
            <w:webHidden/>
          </w:rPr>
          <w:t>43</w:t>
        </w:r>
        <w:r w:rsidR="000F55F8">
          <w:rPr>
            <w:webHidden/>
          </w:rPr>
          <w:fldChar w:fldCharType="end"/>
        </w:r>
      </w:hyperlink>
    </w:p>
    <w:p w:rsidR="000F55F8" w:rsidRDefault="00FB4671">
      <w:pPr>
        <w:pStyle w:val="TOC1"/>
      </w:pPr>
      <w:hyperlink w:anchor="_Toc463255839" w:history="1">
        <w:r w:rsidR="000F55F8" w:rsidRPr="00820D13">
          <w:rPr>
            <w:rStyle w:val="Hyperlink"/>
            <w:rFonts w:cs="Arial"/>
            <w:b/>
          </w:rPr>
          <w:t>Section 7 - Contract Compliance, Quality Assurance &amp; Performance Indicators</w:t>
        </w:r>
        <w:r w:rsidR="000F55F8">
          <w:rPr>
            <w:webHidden/>
          </w:rPr>
          <w:tab/>
        </w:r>
        <w:r w:rsidR="000F55F8">
          <w:rPr>
            <w:webHidden/>
          </w:rPr>
          <w:fldChar w:fldCharType="begin"/>
        </w:r>
        <w:r w:rsidR="000F55F8">
          <w:rPr>
            <w:webHidden/>
          </w:rPr>
          <w:instrText xml:space="preserve"> PAGEREF _Toc463255839 \h </w:instrText>
        </w:r>
        <w:r w:rsidR="000F55F8">
          <w:rPr>
            <w:webHidden/>
          </w:rPr>
        </w:r>
        <w:r w:rsidR="000F55F8">
          <w:rPr>
            <w:webHidden/>
          </w:rPr>
          <w:fldChar w:fldCharType="separate"/>
        </w:r>
        <w:r w:rsidR="00562E11">
          <w:rPr>
            <w:webHidden/>
          </w:rPr>
          <w:t>46</w:t>
        </w:r>
        <w:r w:rsidR="000F55F8">
          <w:rPr>
            <w:webHidden/>
          </w:rPr>
          <w:fldChar w:fldCharType="end"/>
        </w:r>
      </w:hyperlink>
    </w:p>
    <w:p w:rsidR="000F55F8" w:rsidRDefault="00FB4671">
      <w:pPr>
        <w:pStyle w:val="TOC1"/>
      </w:pPr>
      <w:hyperlink w:anchor="_Toc463255840" w:history="1">
        <w:r w:rsidR="000F55F8" w:rsidRPr="00820D13">
          <w:rPr>
            <w:rStyle w:val="Hyperlink"/>
            <w:rFonts w:cs="Arial"/>
          </w:rPr>
          <w:t>43</w:t>
        </w:r>
        <w:r w:rsidR="000F55F8">
          <w:tab/>
        </w:r>
        <w:r w:rsidR="000F55F8" w:rsidRPr="00820D13">
          <w:rPr>
            <w:rStyle w:val="Hyperlink"/>
            <w:rFonts w:cs="Arial"/>
          </w:rPr>
          <w:t>Quality Overview</w:t>
        </w:r>
        <w:r w:rsidR="000F55F8">
          <w:rPr>
            <w:webHidden/>
          </w:rPr>
          <w:tab/>
        </w:r>
        <w:r w:rsidR="000F55F8">
          <w:rPr>
            <w:webHidden/>
          </w:rPr>
          <w:fldChar w:fldCharType="begin"/>
        </w:r>
        <w:r w:rsidR="000F55F8">
          <w:rPr>
            <w:webHidden/>
          </w:rPr>
          <w:instrText xml:space="preserve"> PAGEREF _Toc463255840 \h </w:instrText>
        </w:r>
        <w:r w:rsidR="000F55F8">
          <w:rPr>
            <w:webHidden/>
          </w:rPr>
        </w:r>
        <w:r w:rsidR="000F55F8">
          <w:rPr>
            <w:webHidden/>
          </w:rPr>
          <w:fldChar w:fldCharType="separate"/>
        </w:r>
        <w:r w:rsidR="00562E11">
          <w:rPr>
            <w:webHidden/>
          </w:rPr>
          <w:t>46</w:t>
        </w:r>
        <w:r w:rsidR="000F55F8">
          <w:rPr>
            <w:webHidden/>
          </w:rPr>
          <w:fldChar w:fldCharType="end"/>
        </w:r>
      </w:hyperlink>
    </w:p>
    <w:p w:rsidR="000F55F8" w:rsidRDefault="00FB4671">
      <w:pPr>
        <w:pStyle w:val="TOC1"/>
      </w:pPr>
      <w:hyperlink w:anchor="_Toc463255841" w:history="1">
        <w:r w:rsidR="000F55F8" w:rsidRPr="00820D13">
          <w:rPr>
            <w:rStyle w:val="Hyperlink"/>
            <w:rFonts w:cs="Arial"/>
          </w:rPr>
          <w:t>44</w:t>
        </w:r>
        <w:r w:rsidR="000F55F8">
          <w:tab/>
        </w:r>
        <w:r w:rsidR="000F55F8" w:rsidRPr="00820D13">
          <w:rPr>
            <w:rStyle w:val="Hyperlink"/>
            <w:rFonts w:cs="Arial"/>
          </w:rPr>
          <w:t>Quality Assurance Framework</w:t>
        </w:r>
        <w:r w:rsidR="000F55F8">
          <w:rPr>
            <w:webHidden/>
          </w:rPr>
          <w:tab/>
        </w:r>
        <w:r w:rsidR="000F55F8">
          <w:rPr>
            <w:webHidden/>
          </w:rPr>
          <w:fldChar w:fldCharType="begin"/>
        </w:r>
        <w:r w:rsidR="000F55F8">
          <w:rPr>
            <w:webHidden/>
          </w:rPr>
          <w:instrText xml:space="preserve"> PAGEREF _Toc463255841 \h </w:instrText>
        </w:r>
        <w:r w:rsidR="000F55F8">
          <w:rPr>
            <w:webHidden/>
          </w:rPr>
        </w:r>
        <w:r w:rsidR="000F55F8">
          <w:rPr>
            <w:webHidden/>
          </w:rPr>
          <w:fldChar w:fldCharType="separate"/>
        </w:r>
        <w:r w:rsidR="00562E11">
          <w:rPr>
            <w:webHidden/>
          </w:rPr>
          <w:t>46</w:t>
        </w:r>
        <w:r w:rsidR="000F55F8">
          <w:rPr>
            <w:webHidden/>
          </w:rPr>
          <w:fldChar w:fldCharType="end"/>
        </w:r>
      </w:hyperlink>
    </w:p>
    <w:p w:rsidR="000F55F8" w:rsidRDefault="00FB4671">
      <w:pPr>
        <w:pStyle w:val="TOC1"/>
      </w:pPr>
      <w:hyperlink w:anchor="_Toc463255842" w:history="1">
        <w:r w:rsidR="000F55F8" w:rsidRPr="00820D13">
          <w:rPr>
            <w:rStyle w:val="Hyperlink"/>
            <w:rFonts w:cs="Arial"/>
          </w:rPr>
          <w:t>45</w:t>
        </w:r>
        <w:r w:rsidR="000F55F8">
          <w:tab/>
        </w:r>
        <w:r w:rsidR="000F55F8" w:rsidRPr="00820D13">
          <w:rPr>
            <w:rStyle w:val="Hyperlink"/>
            <w:rFonts w:cs="Arial"/>
          </w:rPr>
          <w:t>Performance Indicators</w:t>
        </w:r>
        <w:r w:rsidR="000F55F8">
          <w:rPr>
            <w:webHidden/>
          </w:rPr>
          <w:tab/>
        </w:r>
        <w:r w:rsidR="000F55F8">
          <w:rPr>
            <w:webHidden/>
          </w:rPr>
          <w:fldChar w:fldCharType="begin"/>
        </w:r>
        <w:r w:rsidR="000F55F8">
          <w:rPr>
            <w:webHidden/>
          </w:rPr>
          <w:instrText xml:space="preserve"> PAGEREF _Toc463255842 \h </w:instrText>
        </w:r>
        <w:r w:rsidR="000F55F8">
          <w:rPr>
            <w:webHidden/>
          </w:rPr>
        </w:r>
        <w:r w:rsidR="000F55F8">
          <w:rPr>
            <w:webHidden/>
          </w:rPr>
          <w:fldChar w:fldCharType="separate"/>
        </w:r>
        <w:r w:rsidR="00562E11">
          <w:rPr>
            <w:webHidden/>
          </w:rPr>
          <w:t>48</w:t>
        </w:r>
        <w:r w:rsidR="000F55F8">
          <w:rPr>
            <w:webHidden/>
          </w:rPr>
          <w:fldChar w:fldCharType="end"/>
        </w:r>
      </w:hyperlink>
    </w:p>
    <w:p w:rsidR="000F55F8" w:rsidRDefault="00FB4671">
      <w:pPr>
        <w:pStyle w:val="TOC1"/>
      </w:pPr>
      <w:hyperlink w:anchor="_Toc463255843" w:history="1">
        <w:r w:rsidR="000F55F8" w:rsidRPr="00820D13">
          <w:rPr>
            <w:rStyle w:val="Hyperlink"/>
            <w:rFonts w:cs="Arial"/>
            <w:b/>
          </w:rPr>
          <w:t>Section 8 – Finance, Payments and ECM</w:t>
        </w:r>
        <w:r w:rsidR="000F55F8">
          <w:rPr>
            <w:webHidden/>
          </w:rPr>
          <w:tab/>
        </w:r>
        <w:r w:rsidR="000F55F8">
          <w:rPr>
            <w:webHidden/>
          </w:rPr>
          <w:fldChar w:fldCharType="begin"/>
        </w:r>
        <w:r w:rsidR="000F55F8">
          <w:rPr>
            <w:webHidden/>
          </w:rPr>
          <w:instrText xml:space="preserve"> PAGEREF _Toc463255843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FB4671">
      <w:pPr>
        <w:pStyle w:val="TOC1"/>
      </w:pPr>
      <w:hyperlink w:anchor="_Toc463255844" w:history="1">
        <w:r w:rsidR="000F55F8" w:rsidRPr="00820D13">
          <w:rPr>
            <w:rStyle w:val="Hyperlink"/>
            <w:rFonts w:cs="Arial"/>
          </w:rPr>
          <w:t>46</w:t>
        </w:r>
        <w:r w:rsidR="000F55F8">
          <w:tab/>
        </w:r>
        <w:r w:rsidR="000F55F8" w:rsidRPr="00820D13">
          <w:rPr>
            <w:rStyle w:val="Hyperlink"/>
            <w:rFonts w:cs="Arial"/>
          </w:rPr>
          <w:t>Financial Arrangements</w:t>
        </w:r>
        <w:r w:rsidR="000F55F8">
          <w:rPr>
            <w:webHidden/>
          </w:rPr>
          <w:tab/>
        </w:r>
        <w:r w:rsidR="000F55F8">
          <w:rPr>
            <w:webHidden/>
          </w:rPr>
          <w:fldChar w:fldCharType="begin"/>
        </w:r>
        <w:r w:rsidR="000F55F8">
          <w:rPr>
            <w:webHidden/>
          </w:rPr>
          <w:instrText xml:space="preserve"> PAGEREF _Toc463255844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FB4671">
      <w:pPr>
        <w:pStyle w:val="TOC1"/>
      </w:pPr>
      <w:hyperlink w:anchor="_Toc463255845" w:history="1">
        <w:r w:rsidR="000F55F8" w:rsidRPr="00820D13">
          <w:rPr>
            <w:rStyle w:val="Hyperlink"/>
            <w:rFonts w:cs="Arial"/>
          </w:rPr>
          <w:t>47</w:t>
        </w:r>
        <w:r w:rsidR="000F55F8">
          <w:tab/>
        </w:r>
        <w:r w:rsidR="000F55F8" w:rsidRPr="00820D13">
          <w:rPr>
            <w:rStyle w:val="Hyperlink"/>
            <w:rFonts w:cs="Arial"/>
          </w:rPr>
          <w:t>Banking of hours</w:t>
        </w:r>
        <w:r w:rsidR="000F55F8">
          <w:rPr>
            <w:webHidden/>
          </w:rPr>
          <w:tab/>
        </w:r>
        <w:r w:rsidR="000F55F8">
          <w:rPr>
            <w:webHidden/>
          </w:rPr>
          <w:fldChar w:fldCharType="begin"/>
        </w:r>
        <w:r w:rsidR="000F55F8">
          <w:rPr>
            <w:webHidden/>
          </w:rPr>
          <w:instrText xml:space="preserve"> PAGEREF _Toc463255845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FB4671">
      <w:pPr>
        <w:pStyle w:val="TOC1"/>
      </w:pPr>
      <w:hyperlink w:anchor="_Toc463255846" w:history="1">
        <w:r w:rsidR="000F55F8" w:rsidRPr="00820D13">
          <w:rPr>
            <w:rStyle w:val="Hyperlink"/>
            <w:rFonts w:cs="Arial"/>
          </w:rPr>
          <w:t>48</w:t>
        </w:r>
        <w:r w:rsidR="000F55F8">
          <w:tab/>
        </w:r>
        <w:r w:rsidR="000F55F8" w:rsidRPr="00820D13">
          <w:rPr>
            <w:rStyle w:val="Hyperlink"/>
            <w:rFonts w:cs="Arial"/>
          </w:rPr>
          <w:t>Actual Hours Provision</w:t>
        </w:r>
        <w:r w:rsidR="000F55F8">
          <w:rPr>
            <w:webHidden/>
          </w:rPr>
          <w:tab/>
        </w:r>
        <w:r w:rsidR="000F55F8">
          <w:rPr>
            <w:webHidden/>
          </w:rPr>
          <w:fldChar w:fldCharType="begin"/>
        </w:r>
        <w:r w:rsidR="000F55F8">
          <w:rPr>
            <w:webHidden/>
          </w:rPr>
          <w:instrText xml:space="preserve"> PAGEREF _Toc463255846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FB4671">
      <w:pPr>
        <w:pStyle w:val="TOC1"/>
      </w:pPr>
      <w:hyperlink w:anchor="_Toc463255847" w:history="1">
        <w:r w:rsidR="000F55F8" w:rsidRPr="00820D13">
          <w:rPr>
            <w:rStyle w:val="Hyperlink"/>
            <w:rFonts w:cs="Arial"/>
          </w:rPr>
          <w:t>49</w:t>
        </w:r>
        <w:r w:rsidR="000F55F8">
          <w:tab/>
        </w:r>
        <w:r w:rsidR="000F55F8" w:rsidRPr="00820D13">
          <w:rPr>
            <w:rStyle w:val="Hyperlink"/>
            <w:rFonts w:cs="Arial"/>
          </w:rPr>
          <w:t>Electronic Care Monitoring</w:t>
        </w:r>
        <w:r w:rsidR="000F55F8">
          <w:rPr>
            <w:webHidden/>
          </w:rPr>
          <w:tab/>
        </w:r>
        <w:r w:rsidR="000F55F8">
          <w:rPr>
            <w:webHidden/>
          </w:rPr>
          <w:fldChar w:fldCharType="begin"/>
        </w:r>
        <w:r w:rsidR="000F55F8">
          <w:rPr>
            <w:webHidden/>
          </w:rPr>
          <w:instrText xml:space="preserve"> PAGEREF _Toc463255847 \h </w:instrText>
        </w:r>
        <w:r w:rsidR="000F55F8">
          <w:rPr>
            <w:webHidden/>
          </w:rPr>
        </w:r>
        <w:r w:rsidR="000F55F8">
          <w:rPr>
            <w:webHidden/>
          </w:rPr>
          <w:fldChar w:fldCharType="separate"/>
        </w:r>
        <w:r w:rsidR="00562E11">
          <w:rPr>
            <w:webHidden/>
          </w:rPr>
          <w:t>50</w:t>
        </w:r>
        <w:r w:rsidR="000F55F8">
          <w:rPr>
            <w:webHidden/>
          </w:rPr>
          <w:fldChar w:fldCharType="end"/>
        </w:r>
      </w:hyperlink>
    </w:p>
    <w:p w:rsidR="000F55F8" w:rsidRDefault="00FB4671">
      <w:pPr>
        <w:pStyle w:val="TOC1"/>
      </w:pPr>
      <w:hyperlink w:anchor="_Toc463255848" w:history="1">
        <w:r w:rsidR="000F55F8" w:rsidRPr="00820D13">
          <w:rPr>
            <w:rStyle w:val="Hyperlink"/>
            <w:rFonts w:cs="Arial"/>
          </w:rPr>
          <w:t>Appendix 1 - Lot 1 - General Domiciliary Support Service Detail and Specific Requirements</w:t>
        </w:r>
        <w:r w:rsidR="000F55F8">
          <w:rPr>
            <w:webHidden/>
          </w:rPr>
          <w:tab/>
        </w:r>
        <w:r w:rsidR="000F55F8">
          <w:rPr>
            <w:webHidden/>
          </w:rPr>
          <w:fldChar w:fldCharType="begin"/>
        </w:r>
        <w:r w:rsidR="000F55F8">
          <w:rPr>
            <w:webHidden/>
          </w:rPr>
          <w:instrText xml:space="preserve"> PAGEREF _Toc463255848 \h </w:instrText>
        </w:r>
        <w:r w:rsidR="000F55F8">
          <w:rPr>
            <w:webHidden/>
          </w:rPr>
        </w:r>
        <w:r w:rsidR="000F55F8">
          <w:rPr>
            <w:webHidden/>
          </w:rPr>
          <w:fldChar w:fldCharType="separate"/>
        </w:r>
        <w:r w:rsidR="00562E11">
          <w:rPr>
            <w:webHidden/>
          </w:rPr>
          <w:t>52</w:t>
        </w:r>
        <w:r w:rsidR="000F55F8">
          <w:rPr>
            <w:webHidden/>
          </w:rPr>
          <w:fldChar w:fldCharType="end"/>
        </w:r>
      </w:hyperlink>
    </w:p>
    <w:p w:rsidR="000F55F8" w:rsidRDefault="00FB4671">
      <w:pPr>
        <w:pStyle w:val="TOC1"/>
      </w:pPr>
      <w:hyperlink w:anchor="_Toc463255849" w:history="1">
        <w:r w:rsidR="000F55F8" w:rsidRPr="00820D13">
          <w:rPr>
            <w:rStyle w:val="Hyperlink"/>
            <w:rFonts w:cs="Arial"/>
          </w:rPr>
          <w:t>Appendix 2 - Lot 2 - Complex Domiciliary Support Service Details and Requirements</w:t>
        </w:r>
        <w:r w:rsidR="000F55F8">
          <w:rPr>
            <w:webHidden/>
          </w:rPr>
          <w:tab/>
        </w:r>
        <w:r w:rsidR="000F55F8">
          <w:rPr>
            <w:webHidden/>
          </w:rPr>
          <w:fldChar w:fldCharType="begin"/>
        </w:r>
        <w:r w:rsidR="000F55F8">
          <w:rPr>
            <w:webHidden/>
          </w:rPr>
          <w:instrText xml:space="preserve"> PAGEREF _Toc463255849 \h </w:instrText>
        </w:r>
        <w:r w:rsidR="000F55F8">
          <w:rPr>
            <w:webHidden/>
          </w:rPr>
        </w:r>
        <w:r w:rsidR="000F55F8">
          <w:rPr>
            <w:webHidden/>
          </w:rPr>
          <w:fldChar w:fldCharType="separate"/>
        </w:r>
        <w:r w:rsidR="00562E11">
          <w:rPr>
            <w:webHidden/>
          </w:rPr>
          <w:t>54</w:t>
        </w:r>
        <w:r w:rsidR="000F55F8">
          <w:rPr>
            <w:webHidden/>
          </w:rPr>
          <w:fldChar w:fldCharType="end"/>
        </w:r>
      </w:hyperlink>
    </w:p>
    <w:p w:rsidR="000F55F8" w:rsidRDefault="00FB4671">
      <w:pPr>
        <w:pStyle w:val="TOC1"/>
      </w:pPr>
      <w:hyperlink w:anchor="_Toc463255850" w:history="1">
        <w:r w:rsidR="000F55F8" w:rsidRPr="00820D13">
          <w:rPr>
            <w:rStyle w:val="Hyperlink"/>
            <w:rFonts w:cs="Arial"/>
          </w:rPr>
          <w:t>Appendix 3 - Domiciliary Support Framework Electronic Care Monitoring Procedures</w:t>
        </w:r>
        <w:r w:rsidR="000F55F8">
          <w:rPr>
            <w:webHidden/>
          </w:rPr>
          <w:tab/>
        </w:r>
        <w:r w:rsidR="000F55F8">
          <w:rPr>
            <w:webHidden/>
          </w:rPr>
          <w:fldChar w:fldCharType="begin"/>
        </w:r>
        <w:r w:rsidR="000F55F8">
          <w:rPr>
            <w:webHidden/>
          </w:rPr>
          <w:instrText xml:space="preserve"> PAGEREF _Toc463255850 \h </w:instrText>
        </w:r>
        <w:r w:rsidR="000F55F8">
          <w:rPr>
            <w:webHidden/>
          </w:rPr>
        </w:r>
        <w:r w:rsidR="000F55F8">
          <w:rPr>
            <w:webHidden/>
          </w:rPr>
          <w:fldChar w:fldCharType="separate"/>
        </w:r>
        <w:r w:rsidR="00562E11">
          <w:rPr>
            <w:webHidden/>
          </w:rPr>
          <w:t>57</w:t>
        </w:r>
        <w:r w:rsidR="000F55F8">
          <w:rPr>
            <w:webHidden/>
          </w:rPr>
          <w:fldChar w:fldCharType="end"/>
        </w:r>
      </w:hyperlink>
    </w:p>
    <w:p w:rsidR="003A7729" w:rsidRDefault="009A450D" w:rsidP="00A47180">
      <w:pPr>
        <w:pStyle w:val="NoSpacing"/>
        <w:rPr>
          <w:rFonts w:cs="Arial"/>
          <w:b/>
          <w:bCs/>
          <w:noProof/>
          <w:szCs w:val="24"/>
        </w:rPr>
      </w:pPr>
      <w:r>
        <w:rPr>
          <w:rFonts w:cs="Arial"/>
          <w:szCs w:val="24"/>
        </w:rPr>
        <w:fldChar w:fldCharType="end"/>
      </w:r>
    </w:p>
    <w:p w:rsidR="003A7729" w:rsidRDefault="003A7729">
      <w:pPr>
        <w:rPr>
          <w:rFonts w:ascii="Arial" w:hAnsi="Arial" w:cs="Arial"/>
          <w:b/>
          <w:bCs/>
          <w:noProof/>
          <w:sz w:val="24"/>
          <w:szCs w:val="24"/>
        </w:rPr>
      </w:pPr>
      <w:r>
        <w:rPr>
          <w:rFonts w:cs="Arial"/>
          <w:b/>
          <w:bCs/>
          <w:noProof/>
          <w:szCs w:val="24"/>
        </w:rPr>
        <w:br w:type="page"/>
      </w:r>
    </w:p>
    <w:p w:rsidR="003A7729" w:rsidRPr="003A7729" w:rsidRDefault="003A7729" w:rsidP="00A47180">
      <w:pPr>
        <w:pStyle w:val="NoSpacing"/>
        <w:rPr>
          <w:rFonts w:cs="Arial"/>
          <w:b/>
          <w:szCs w:val="24"/>
        </w:rPr>
      </w:pPr>
      <w:r w:rsidRPr="003A7729">
        <w:rPr>
          <w:rFonts w:cs="Arial"/>
          <w:b/>
          <w:szCs w:val="24"/>
        </w:rPr>
        <w:t>Glossary of Terms</w:t>
      </w:r>
    </w:p>
    <w:p w:rsidR="003A7729" w:rsidRPr="00A47180" w:rsidRDefault="003A7729" w:rsidP="00A47180">
      <w:pPr>
        <w:pStyle w:val="NoSpacing"/>
        <w:rPr>
          <w:rFonts w:cs="Arial"/>
          <w:szCs w:val="24"/>
        </w:rPr>
      </w:pPr>
    </w:p>
    <w:tbl>
      <w:tblPr>
        <w:tblStyle w:val="TableGrid"/>
        <w:tblW w:w="0" w:type="auto"/>
        <w:tblLook w:val="04A0" w:firstRow="1" w:lastRow="0" w:firstColumn="1" w:lastColumn="0" w:noHBand="0" w:noVBand="1"/>
      </w:tblPr>
      <w:tblGrid>
        <w:gridCol w:w="5211"/>
        <w:gridCol w:w="5212"/>
      </w:tblGrid>
      <w:tr w:rsidR="00A47180" w:rsidRPr="00A47180" w:rsidTr="00C57FCB">
        <w:tc>
          <w:tcPr>
            <w:tcW w:w="5211" w:type="dxa"/>
            <w:shd w:val="clear" w:color="auto" w:fill="C6D9F1" w:themeFill="text2" w:themeFillTint="33"/>
          </w:tcPr>
          <w:p w:rsidR="00A47180" w:rsidRDefault="00A47180" w:rsidP="00A47180">
            <w:pPr>
              <w:pStyle w:val="NoSpacing"/>
              <w:rPr>
                <w:rFonts w:cs="Arial"/>
                <w:b/>
                <w:szCs w:val="24"/>
              </w:rPr>
            </w:pPr>
            <w:r w:rsidRPr="00D0199B">
              <w:rPr>
                <w:rFonts w:cs="Arial"/>
                <w:b/>
                <w:szCs w:val="24"/>
              </w:rPr>
              <w:t>Term</w:t>
            </w:r>
          </w:p>
          <w:p w:rsidR="00A47180" w:rsidRPr="00D0199B" w:rsidRDefault="00A47180" w:rsidP="00A47180">
            <w:pPr>
              <w:pStyle w:val="NoSpacing"/>
              <w:rPr>
                <w:rFonts w:cs="Arial"/>
                <w:b/>
                <w:szCs w:val="24"/>
              </w:rPr>
            </w:pPr>
          </w:p>
        </w:tc>
        <w:tc>
          <w:tcPr>
            <w:tcW w:w="5212" w:type="dxa"/>
            <w:shd w:val="clear" w:color="auto" w:fill="C6D9F1" w:themeFill="text2" w:themeFillTint="33"/>
          </w:tcPr>
          <w:p w:rsidR="00A47180" w:rsidRPr="00D0199B" w:rsidRDefault="00A47180" w:rsidP="00A47180">
            <w:pPr>
              <w:pStyle w:val="NoSpacing"/>
              <w:rPr>
                <w:rFonts w:cs="Arial"/>
                <w:b/>
                <w:szCs w:val="24"/>
              </w:rPr>
            </w:pPr>
            <w:r w:rsidRPr="00D0199B">
              <w:rPr>
                <w:rFonts w:cs="Arial"/>
                <w:b/>
                <w:szCs w:val="24"/>
              </w:rPr>
              <w:t xml:space="preserve">Definition </w:t>
            </w:r>
          </w:p>
        </w:tc>
      </w:tr>
      <w:tr w:rsidR="00A47180" w:rsidTr="00A47180">
        <w:tc>
          <w:tcPr>
            <w:tcW w:w="5211" w:type="dxa"/>
          </w:tcPr>
          <w:p w:rsidR="00A47180" w:rsidRDefault="00A47180" w:rsidP="00A47180">
            <w:pPr>
              <w:pStyle w:val="NoSpacing"/>
              <w:rPr>
                <w:rFonts w:cs="Arial"/>
                <w:szCs w:val="24"/>
              </w:rPr>
            </w:pPr>
            <w:r>
              <w:rPr>
                <w:rFonts w:cs="Arial"/>
                <w:szCs w:val="24"/>
              </w:rPr>
              <w:t>The Council</w:t>
            </w:r>
          </w:p>
        </w:tc>
        <w:tc>
          <w:tcPr>
            <w:tcW w:w="5212" w:type="dxa"/>
          </w:tcPr>
          <w:p w:rsidR="00A47180" w:rsidRDefault="00A47180" w:rsidP="00A47180">
            <w:pPr>
              <w:pStyle w:val="NoSpacing"/>
              <w:rPr>
                <w:rFonts w:cs="Arial"/>
                <w:szCs w:val="24"/>
              </w:rPr>
            </w:pPr>
            <w:r>
              <w:rPr>
                <w:rFonts w:cs="Arial"/>
                <w:szCs w:val="24"/>
              </w:rPr>
              <w:t xml:space="preserve">Leicester City Council </w:t>
            </w:r>
          </w:p>
        </w:tc>
      </w:tr>
      <w:tr w:rsidR="00A47180" w:rsidTr="00A47180">
        <w:tc>
          <w:tcPr>
            <w:tcW w:w="5211" w:type="dxa"/>
          </w:tcPr>
          <w:p w:rsidR="00A47180" w:rsidRDefault="00A47180" w:rsidP="00A47180">
            <w:pPr>
              <w:pStyle w:val="NoSpacing"/>
              <w:rPr>
                <w:rFonts w:cs="Arial"/>
                <w:szCs w:val="24"/>
              </w:rPr>
            </w:pPr>
            <w:r>
              <w:rPr>
                <w:rFonts w:cs="Arial"/>
                <w:szCs w:val="24"/>
              </w:rPr>
              <w:t>The CCG</w:t>
            </w:r>
          </w:p>
        </w:tc>
        <w:tc>
          <w:tcPr>
            <w:tcW w:w="5212" w:type="dxa"/>
          </w:tcPr>
          <w:p w:rsidR="00A47180" w:rsidRDefault="00A47180" w:rsidP="00A47180">
            <w:pPr>
              <w:pStyle w:val="NoSpacing"/>
              <w:rPr>
                <w:rFonts w:cs="Arial"/>
                <w:szCs w:val="24"/>
              </w:rPr>
            </w:pPr>
            <w:r>
              <w:rPr>
                <w:rFonts w:cs="Arial"/>
                <w:szCs w:val="24"/>
              </w:rPr>
              <w:t xml:space="preserve">NHS </w:t>
            </w:r>
            <w:r w:rsidRPr="00A47180">
              <w:rPr>
                <w:rFonts w:cs="Arial"/>
                <w:szCs w:val="24"/>
              </w:rPr>
              <w:t>Leicester City Clinical Commissioning</w:t>
            </w:r>
            <w:r>
              <w:rPr>
                <w:rFonts w:cs="Arial"/>
                <w:szCs w:val="24"/>
              </w:rPr>
              <w:t xml:space="preserve"> Group </w:t>
            </w:r>
          </w:p>
        </w:tc>
      </w:tr>
      <w:tr w:rsidR="00A47180" w:rsidTr="00A47180">
        <w:tc>
          <w:tcPr>
            <w:tcW w:w="5211" w:type="dxa"/>
          </w:tcPr>
          <w:p w:rsidR="00A47180" w:rsidRDefault="00EA10AA" w:rsidP="00A47180">
            <w:pPr>
              <w:pStyle w:val="NoSpacing"/>
              <w:rPr>
                <w:rFonts w:cs="Arial"/>
                <w:szCs w:val="24"/>
              </w:rPr>
            </w:pPr>
            <w:r>
              <w:rPr>
                <w:rFonts w:cs="Arial"/>
                <w:szCs w:val="24"/>
              </w:rPr>
              <w:t>The S</w:t>
            </w:r>
            <w:r w:rsidR="00A47180">
              <w:rPr>
                <w:rFonts w:cs="Arial"/>
                <w:szCs w:val="24"/>
              </w:rPr>
              <w:t xml:space="preserve">pecification </w:t>
            </w:r>
          </w:p>
        </w:tc>
        <w:tc>
          <w:tcPr>
            <w:tcW w:w="5212" w:type="dxa"/>
          </w:tcPr>
          <w:p w:rsidR="00A47180" w:rsidRDefault="00A47180" w:rsidP="00A47180">
            <w:pPr>
              <w:pStyle w:val="NoSpacing"/>
              <w:rPr>
                <w:rFonts w:cs="Arial"/>
                <w:szCs w:val="24"/>
              </w:rPr>
            </w:pPr>
            <w:r>
              <w:rPr>
                <w:rFonts w:cs="Arial"/>
                <w:szCs w:val="24"/>
              </w:rPr>
              <w:t xml:space="preserve">The jointly commissioned Domiciliary Support Service Specification </w:t>
            </w:r>
          </w:p>
        </w:tc>
      </w:tr>
      <w:tr w:rsidR="00A47180" w:rsidTr="00A47180">
        <w:tc>
          <w:tcPr>
            <w:tcW w:w="5211" w:type="dxa"/>
          </w:tcPr>
          <w:p w:rsidR="00A47180" w:rsidRDefault="00EA10AA" w:rsidP="00A47180">
            <w:pPr>
              <w:pStyle w:val="NoSpacing"/>
              <w:rPr>
                <w:rFonts w:cs="Arial"/>
                <w:szCs w:val="24"/>
              </w:rPr>
            </w:pPr>
            <w:r>
              <w:rPr>
                <w:rFonts w:cs="Arial"/>
                <w:szCs w:val="24"/>
              </w:rPr>
              <w:t>The Order</w:t>
            </w:r>
          </w:p>
        </w:tc>
        <w:tc>
          <w:tcPr>
            <w:tcW w:w="5212" w:type="dxa"/>
          </w:tcPr>
          <w:p w:rsidR="00A47180" w:rsidRDefault="00EA10AA" w:rsidP="00A47180">
            <w:pPr>
              <w:pStyle w:val="NoSpacing"/>
              <w:rPr>
                <w:rFonts w:cs="Arial"/>
                <w:szCs w:val="24"/>
              </w:rPr>
            </w:pPr>
            <w:r>
              <w:rPr>
                <w:rFonts w:cs="Arial"/>
                <w:szCs w:val="24"/>
              </w:rPr>
              <w:t xml:space="preserve">The Order Form completed by the Commissioner </w:t>
            </w:r>
          </w:p>
        </w:tc>
      </w:tr>
      <w:tr w:rsidR="00A47180" w:rsidTr="00A47180">
        <w:tc>
          <w:tcPr>
            <w:tcW w:w="5211" w:type="dxa"/>
          </w:tcPr>
          <w:p w:rsidR="0021586E" w:rsidRDefault="00EA10AA" w:rsidP="00A47180">
            <w:pPr>
              <w:pStyle w:val="NoSpacing"/>
              <w:rPr>
                <w:rFonts w:cs="Arial"/>
                <w:szCs w:val="24"/>
              </w:rPr>
            </w:pPr>
            <w:r>
              <w:rPr>
                <w:rFonts w:cs="Arial"/>
                <w:szCs w:val="24"/>
              </w:rPr>
              <w:t>The Commissioner</w:t>
            </w:r>
          </w:p>
        </w:tc>
        <w:tc>
          <w:tcPr>
            <w:tcW w:w="5212" w:type="dxa"/>
          </w:tcPr>
          <w:p w:rsidR="00A47180" w:rsidRDefault="004D195B" w:rsidP="004D195B">
            <w:pPr>
              <w:pStyle w:val="NoSpacing"/>
              <w:rPr>
                <w:rFonts w:cs="Arial"/>
                <w:szCs w:val="24"/>
              </w:rPr>
            </w:pPr>
            <w:r>
              <w:rPr>
                <w:rFonts w:cs="Arial"/>
                <w:szCs w:val="24"/>
              </w:rPr>
              <w:t>Th</w:t>
            </w:r>
            <w:r w:rsidR="00F34F3D">
              <w:rPr>
                <w:rFonts w:cs="Arial"/>
                <w:szCs w:val="24"/>
              </w:rPr>
              <w:t xml:space="preserve">e Council and on behalf of the </w:t>
            </w:r>
            <w:r>
              <w:rPr>
                <w:rFonts w:cs="Arial"/>
                <w:szCs w:val="24"/>
              </w:rPr>
              <w:t>CCG</w:t>
            </w:r>
          </w:p>
        </w:tc>
      </w:tr>
      <w:tr w:rsidR="00A47180" w:rsidTr="00A47180">
        <w:tc>
          <w:tcPr>
            <w:tcW w:w="5211" w:type="dxa"/>
          </w:tcPr>
          <w:p w:rsidR="004D195B" w:rsidRDefault="00EA10AA" w:rsidP="00A47180">
            <w:pPr>
              <w:pStyle w:val="NoSpacing"/>
              <w:rPr>
                <w:rFonts w:cs="Arial"/>
                <w:szCs w:val="24"/>
              </w:rPr>
            </w:pPr>
            <w:r>
              <w:rPr>
                <w:rFonts w:cs="Arial"/>
                <w:szCs w:val="24"/>
              </w:rPr>
              <w:t>CHC</w:t>
            </w:r>
          </w:p>
        </w:tc>
        <w:tc>
          <w:tcPr>
            <w:tcW w:w="5212" w:type="dxa"/>
          </w:tcPr>
          <w:p w:rsidR="004D195B" w:rsidRDefault="007C1939" w:rsidP="00A47180">
            <w:pPr>
              <w:pStyle w:val="NoSpacing"/>
              <w:rPr>
                <w:rFonts w:cs="Arial"/>
                <w:szCs w:val="24"/>
              </w:rPr>
            </w:pPr>
            <w:r>
              <w:rPr>
                <w:rFonts w:cs="Arial"/>
                <w:szCs w:val="24"/>
              </w:rPr>
              <w:t xml:space="preserve">Framework for </w:t>
            </w:r>
            <w:r w:rsidR="00EA10AA">
              <w:rPr>
                <w:rFonts w:cs="Arial"/>
                <w:szCs w:val="24"/>
              </w:rPr>
              <w:t>Continuing Health Care</w:t>
            </w:r>
          </w:p>
        </w:tc>
      </w:tr>
      <w:tr w:rsidR="004D195B" w:rsidRPr="00C54296" w:rsidTr="0083046E">
        <w:tc>
          <w:tcPr>
            <w:tcW w:w="5211" w:type="dxa"/>
          </w:tcPr>
          <w:p w:rsidR="004D195B" w:rsidRPr="00AD2383" w:rsidRDefault="004D195B" w:rsidP="0083046E">
            <w:pPr>
              <w:pStyle w:val="NoSpacing"/>
              <w:rPr>
                <w:rFonts w:cs="Arial"/>
                <w:szCs w:val="24"/>
              </w:rPr>
            </w:pPr>
            <w:r w:rsidRPr="00AD2383">
              <w:rPr>
                <w:rFonts w:cs="Arial"/>
                <w:szCs w:val="24"/>
              </w:rPr>
              <w:t>CHC Assessor</w:t>
            </w:r>
          </w:p>
        </w:tc>
        <w:tc>
          <w:tcPr>
            <w:tcW w:w="5212" w:type="dxa"/>
          </w:tcPr>
          <w:p w:rsidR="004D195B" w:rsidRPr="00C54296" w:rsidRDefault="007C1939" w:rsidP="00395A78">
            <w:pPr>
              <w:pStyle w:val="CommentText"/>
              <w:rPr>
                <w:rFonts w:ascii="Arial" w:hAnsi="Arial" w:cs="Arial"/>
                <w:sz w:val="24"/>
                <w:szCs w:val="24"/>
              </w:rPr>
            </w:pPr>
            <w:r w:rsidRPr="00C54296">
              <w:rPr>
                <w:rFonts w:ascii="Arial" w:hAnsi="Arial" w:cs="Arial"/>
                <w:sz w:val="24"/>
                <w:szCs w:val="24"/>
              </w:rPr>
              <w:t>A</w:t>
            </w:r>
            <w:r w:rsidR="004D195B" w:rsidRPr="00C54296">
              <w:rPr>
                <w:rFonts w:ascii="Arial" w:hAnsi="Arial" w:cs="Arial"/>
                <w:sz w:val="24"/>
                <w:szCs w:val="24"/>
              </w:rPr>
              <w:t xml:space="preserve">ppointed by the CCG to </w:t>
            </w:r>
            <w:r w:rsidR="00395A78" w:rsidRPr="00C54296">
              <w:rPr>
                <w:rFonts w:ascii="Arial" w:hAnsi="Arial" w:cs="Arial"/>
                <w:sz w:val="24"/>
                <w:szCs w:val="24"/>
              </w:rPr>
              <w:t xml:space="preserve">undertake a health needs assessment and determine eligibility for funding </w:t>
            </w:r>
          </w:p>
        </w:tc>
      </w:tr>
      <w:tr w:rsidR="00A47180" w:rsidTr="00A47180">
        <w:tc>
          <w:tcPr>
            <w:tcW w:w="5211" w:type="dxa"/>
          </w:tcPr>
          <w:p w:rsidR="00A47180" w:rsidRDefault="00E504BF" w:rsidP="00A47180">
            <w:pPr>
              <w:pStyle w:val="NoSpacing"/>
              <w:rPr>
                <w:rFonts w:cs="Arial"/>
                <w:szCs w:val="24"/>
              </w:rPr>
            </w:pPr>
            <w:r>
              <w:rPr>
                <w:rFonts w:cs="Arial"/>
                <w:szCs w:val="24"/>
              </w:rPr>
              <w:t>Service User</w:t>
            </w:r>
          </w:p>
        </w:tc>
        <w:tc>
          <w:tcPr>
            <w:tcW w:w="5212" w:type="dxa"/>
          </w:tcPr>
          <w:p w:rsidR="00A47180" w:rsidRDefault="00E504BF" w:rsidP="00E504BF">
            <w:pPr>
              <w:pStyle w:val="NoSpacing"/>
              <w:rPr>
                <w:rFonts w:cs="Arial"/>
                <w:szCs w:val="24"/>
              </w:rPr>
            </w:pPr>
            <w:r>
              <w:rPr>
                <w:rFonts w:cs="Arial"/>
                <w:szCs w:val="24"/>
              </w:rPr>
              <w:t xml:space="preserve">Person </w:t>
            </w:r>
            <w:r w:rsidR="00D12769">
              <w:rPr>
                <w:rFonts w:cs="Arial"/>
                <w:szCs w:val="24"/>
              </w:rPr>
              <w:t xml:space="preserve">eligible for and/or </w:t>
            </w:r>
            <w:r>
              <w:rPr>
                <w:rFonts w:cs="Arial"/>
                <w:szCs w:val="24"/>
              </w:rPr>
              <w:t xml:space="preserve">in receipt of the domiciliary support service </w:t>
            </w:r>
            <w:r w:rsidR="00D12769">
              <w:rPr>
                <w:rFonts w:cs="Arial"/>
                <w:szCs w:val="24"/>
              </w:rPr>
              <w:t xml:space="preserve">as </w:t>
            </w:r>
            <w:r>
              <w:rPr>
                <w:rFonts w:cs="Arial"/>
                <w:szCs w:val="24"/>
              </w:rPr>
              <w:t>defined in this Specification</w:t>
            </w:r>
          </w:p>
        </w:tc>
      </w:tr>
      <w:tr w:rsidR="00E504BF" w:rsidTr="00A47180">
        <w:tc>
          <w:tcPr>
            <w:tcW w:w="5211" w:type="dxa"/>
          </w:tcPr>
          <w:p w:rsidR="00E504BF" w:rsidRDefault="003D49D8" w:rsidP="00A47180">
            <w:pPr>
              <w:pStyle w:val="NoSpacing"/>
              <w:rPr>
                <w:rFonts w:cs="Arial"/>
                <w:szCs w:val="24"/>
              </w:rPr>
            </w:pPr>
            <w:r w:rsidRPr="00A47180">
              <w:rPr>
                <w:rFonts w:cs="Arial"/>
                <w:szCs w:val="24"/>
              </w:rPr>
              <w:t>Joint Commissioned Services Bureau</w:t>
            </w:r>
            <w:r>
              <w:rPr>
                <w:rFonts w:cs="Arial"/>
                <w:szCs w:val="24"/>
              </w:rPr>
              <w:t xml:space="preserve"> or JCSB</w:t>
            </w:r>
          </w:p>
        </w:tc>
        <w:tc>
          <w:tcPr>
            <w:tcW w:w="5212" w:type="dxa"/>
          </w:tcPr>
          <w:p w:rsidR="00E504BF" w:rsidRDefault="003D49D8" w:rsidP="0007164F">
            <w:pPr>
              <w:pStyle w:val="NoSpacing"/>
              <w:rPr>
                <w:rFonts w:cs="Arial"/>
                <w:szCs w:val="24"/>
              </w:rPr>
            </w:pPr>
            <w:r>
              <w:rPr>
                <w:rFonts w:cs="Arial"/>
                <w:szCs w:val="24"/>
              </w:rPr>
              <w:t xml:space="preserve">The staff employed by the Council to administer the Call Off procedure </w:t>
            </w:r>
          </w:p>
        </w:tc>
      </w:tr>
      <w:tr w:rsidR="00E504BF" w:rsidTr="00A47180">
        <w:tc>
          <w:tcPr>
            <w:tcW w:w="5211" w:type="dxa"/>
          </w:tcPr>
          <w:p w:rsidR="00E504BF" w:rsidRDefault="003D49D8" w:rsidP="00A47180">
            <w:pPr>
              <w:pStyle w:val="NoSpacing"/>
              <w:rPr>
                <w:rFonts w:cs="Arial"/>
                <w:szCs w:val="24"/>
              </w:rPr>
            </w:pPr>
            <w:r>
              <w:rPr>
                <w:rFonts w:cs="Arial"/>
                <w:szCs w:val="24"/>
              </w:rPr>
              <w:t xml:space="preserve">Call-Off Procedure </w:t>
            </w:r>
          </w:p>
        </w:tc>
        <w:tc>
          <w:tcPr>
            <w:tcW w:w="5212" w:type="dxa"/>
          </w:tcPr>
          <w:p w:rsidR="00E504BF" w:rsidRDefault="003D49D8" w:rsidP="00A47180">
            <w:pPr>
              <w:pStyle w:val="NoSpacing"/>
              <w:rPr>
                <w:rFonts w:cs="Arial"/>
                <w:szCs w:val="24"/>
              </w:rPr>
            </w:pPr>
            <w:r>
              <w:rPr>
                <w:rFonts w:cs="Arial"/>
                <w:szCs w:val="24"/>
              </w:rPr>
              <w:t xml:space="preserve">The procedure by which each individual support package is brokered under this Specification </w:t>
            </w:r>
          </w:p>
        </w:tc>
      </w:tr>
      <w:tr w:rsidR="00E504BF" w:rsidTr="00A47180">
        <w:tc>
          <w:tcPr>
            <w:tcW w:w="5211" w:type="dxa"/>
          </w:tcPr>
          <w:p w:rsidR="00E504BF" w:rsidRDefault="003D49D8" w:rsidP="00A47180">
            <w:pPr>
              <w:pStyle w:val="NoSpacing"/>
              <w:rPr>
                <w:rFonts w:cs="Arial"/>
                <w:szCs w:val="24"/>
              </w:rPr>
            </w:pPr>
            <w:r>
              <w:rPr>
                <w:rFonts w:cs="Arial"/>
                <w:szCs w:val="24"/>
              </w:rPr>
              <w:t xml:space="preserve">The </w:t>
            </w:r>
            <w:r w:rsidR="006B0240">
              <w:rPr>
                <w:rFonts w:cs="Arial"/>
                <w:szCs w:val="24"/>
              </w:rPr>
              <w:t>Service</w:t>
            </w:r>
            <w:r>
              <w:rPr>
                <w:rFonts w:cs="Arial"/>
                <w:szCs w:val="24"/>
              </w:rPr>
              <w:t xml:space="preserve"> </w:t>
            </w:r>
          </w:p>
        </w:tc>
        <w:tc>
          <w:tcPr>
            <w:tcW w:w="5212" w:type="dxa"/>
          </w:tcPr>
          <w:p w:rsidR="00E504BF" w:rsidRDefault="003D49D8" w:rsidP="00A47180">
            <w:pPr>
              <w:pStyle w:val="NoSpacing"/>
              <w:rPr>
                <w:rFonts w:cs="Arial"/>
                <w:szCs w:val="24"/>
              </w:rPr>
            </w:pPr>
            <w:r>
              <w:rPr>
                <w:rFonts w:cs="Arial"/>
                <w:szCs w:val="24"/>
              </w:rPr>
              <w:t>The Domiciliary Support Service to which this Specification pertains</w:t>
            </w:r>
          </w:p>
        </w:tc>
      </w:tr>
      <w:tr w:rsidR="003D49D8" w:rsidTr="00A47180">
        <w:tc>
          <w:tcPr>
            <w:tcW w:w="5211" w:type="dxa"/>
          </w:tcPr>
          <w:p w:rsidR="003D49D8" w:rsidRPr="006F30C0" w:rsidRDefault="00D12E8F" w:rsidP="00A47180">
            <w:pPr>
              <w:pStyle w:val="NoSpacing"/>
              <w:rPr>
                <w:rFonts w:cs="Arial"/>
                <w:szCs w:val="24"/>
                <w:highlight w:val="yellow"/>
              </w:rPr>
            </w:pPr>
            <w:r w:rsidRPr="006F30C0">
              <w:rPr>
                <w:rFonts w:cs="Arial"/>
                <w:szCs w:val="24"/>
              </w:rPr>
              <w:t xml:space="preserve">Emergency </w:t>
            </w:r>
          </w:p>
        </w:tc>
        <w:tc>
          <w:tcPr>
            <w:tcW w:w="5212" w:type="dxa"/>
          </w:tcPr>
          <w:p w:rsidR="003D49D8" w:rsidRPr="006F30C0" w:rsidRDefault="00D12E8F" w:rsidP="00A47180">
            <w:pPr>
              <w:pStyle w:val="NoSpacing"/>
              <w:rPr>
                <w:rFonts w:cs="Arial"/>
                <w:szCs w:val="24"/>
                <w:highlight w:val="yellow"/>
              </w:rPr>
            </w:pPr>
            <w:r w:rsidRPr="006F30C0">
              <w:rPr>
                <w:rFonts w:cs="Arial"/>
                <w:szCs w:val="24"/>
              </w:rPr>
              <w:t xml:space="preserve">Any unplanned event or change to Service User’s health or care needs that requires urgent and immediate action and intervention that cannot be safely delayed. </w:t>
            </w:r>
          </w:p>
        </w:tc>
      </w:tr>
      <w:tr w:rsidR="0034115A" w:rsidTr="00A47180">
        <w:tc>
          <w:tcPr>
            <w:tcW w:w="5211" w:type="dxa"/>
          </w:tcPr>
          <w:p w:rsidR="0034115A" w:rsidRPr="00AD2383" w:rsidRDefault="0034115A" w:rsidP="00A47180">
            <w:pPr>
              <w:pStyle w:val="NoSpacing"/>
              <w:rPr>
                <w:rFonts w:cs="Arial"/>
                <w:szCs w:val="24"/>
              </w:rPr>
            </w:pPr>
            <w:r>
              <w:rPr>
                <w:rFonts w:cs="Arial"/>
                <w:szCs w:val="24"/>
              </w:rPr>
              <w:t>ISP</w:t>
            </w:r>
          </w:p>
        </w:tc>
        <w:tc>
          <w:tcPr>
            <w:tcW w:w="5212" w:type="dxa"/>
          </w:tcPr>
          <w:p w:rsidR="0034115A" w:rsidRPr="00AD2383" w:rsidRDefault="0034115A" w:rsidP="00A47180">
            <w:pPr>
              <w:pStyle w:val="NoSpacing"/>
              <w:rPr>
                <w:rFonts w:cs="Arial"/>
                <w:szCs w:val="24"/>
              </w:rPr>
            </w:pPr>
            <w:r>
              <w:rPr>
                <w:rFonts w:cs="Arial"/>
                <w:szCs w:val="24"/>
              </w:rPr>
              <w:t>Individual Support Plan</w:t>
            </w:r>
          </w:p>
        </w:tc>
      </w:tr>
      <w:tr w:rsidR="005050E4" w:rsidTr="00A47180">
        <w:tc>
          <w:tcPr>
            <w:tcW w:w="5211" w:type="dxa"/>
          </w:tcPr>
          <w:p w:rsidR="005050E4" w:rsidRPr="0073606E" w:rsidRDefault="005050E4" w:rsidP="00A47180">
            <w:pPr>
              <w:pStyle w:val="NoSpacing"/>
              <w:rPr>
                <w:rFonts w:cs="Arial"/>
                <w:szCs w:val="24"/>
              </w:rPr>
            </w:pPr>
            <w:r w:rsidRPr="00FC439C">
              <w:rPr>
                <w:rFonts w:cs="Arial"/>
                <w:szCs w:val="24"/>
              </w:rPr>
              <w:t>Care Certificate</w:t>
            </w:r>
          </w:p>
        </w:tc>
        <w:tc>
          <w:tcPr>
            <w:tcW w:w="5212" w:type="dxa"/>
          </w:tcPr>
          <w:p w:rsidR="005050E4" w:rsidRPr="0073606E" w:rsidRDefault="00FC439C" w:rsidP="00FC439C">
            <w:pPr>
              <w:pStyle w:val="NoSpacing"/>
              <w:rPr>
                <w:rFonts w:cs="Arial"/>
                <w:szCs w:val="24"/>
              </w:rPr>
            </w:pPr>
            <w:r>
              <w:rPr>
                <w:rFonts w:cs="Arial"/>
                <w:szCs w:val="24"/>
              </w:rPr>
              <w:t>A set of standards adhered to by the workforce in social care</w:t>
            </w:r>
          </w:p>
        </w:tc>
      </w:tr>
      <w:tr w:rsidR="0034115A" w:rsidTr="00A47180">
        <w:tc>
          <w:tcPr>
            <w:tcW w:w="5211" w:type="dxa"/>
          </w:tcPr>
          <w:p w:rsidR="0034115A" w:rsidRPr="0073606E" w:rsidRDefault="0034115A" w:rsidP="00A47180">
            <w:pPr>
              <w:pStyle w:val="NoSpacing"/>
              <w:rPr>
                <w:rFonts w:cs="Arial"/>
                <w:szCs w:val="24"/>
              </w:rPr>
            </w:pPr>
            <w:r w:rsidRPr="0073606E">
              <w:rPr>
                <w:rFonts w:cs="Arial"/>
                <w:szCs w:val="24"/>
              </w:rPr>
              <w:t>Reablement</w:t>
            </w:r>
          </w:p>
        </w:tc>
        <w:tc>
          <w:tcPr>
            <w:tcW w:w="5212" w:type="dxa"/>
          </w:tcPr>
          <w:p w:rsidR="0034115A" w:rsidRPr="0073606E" w:rsidRDefault="0073606E" w:rsidP="0073606E">
            <w:pPr>
              <w:pStyle w:val="NoSpacing"/>
              <w:rPr>
                <w:rFonts w:cs="Arial"/>
                <w:szCs w:val="24"/>
              </w:rPr>
            </w:pPr>
            <w:r w:rsidRPr="0073606E">
              <w:rPr>
                <w:rFonts w:cs="Arial"/>
                <w:szCs w:val="24"/>
              </w:rPr>
              <w:t>Support to regain confidence and skills and return to as independent a life as possible, often after a hospital stay</w:t>
            </w:r>
          </w:p>
        </w:tc>
      </w:tr>
      <w:tr w:rsidR="0034115A" w:rsidTr="00A47180">
        <w:tc>
          <w:tcPr>
            <w:tcW w:w="5211" w:type="dxa"/>
          </w:tcPr>
          <w:p w:rsidR="0034115A" w:rsidRPr="00B243D6" w:rsidRDefault="0034115A" w:rsidP="00A47180">
            <w:pPr>
              <w:pStyle w:val="NoSpacing"/>
              <w:rPr>
                <w:rFonts w:cs="Arial"/>
                <w:szCs w:val="24"/>
                <w:highlight w:val="yellow"/>
              </w:rPr>
            </w:pPr>
            <w:r w:rsidRPr="0073606E">
              <w:rPr>
                <w:rFonts w:cs="Arial"/>
                <w:szCs w:val="24"/>
              </w:rPr>
              <w:t>Delegated Health Tasks</w:t>
            </w:r>
          </w:p>
        </w:tc>
        <w:tc>
          <w:tcPr>
            <w:tcW w:w="5212" w:type="dxa"/>
          </w:tcPr>
          <w:p w:rsidR="0034115A" w:rsidRPr="00B243D6" w:rsidRDefault="0073606E" w:rsidP="0073606E">
            <w:pPr>
              <w:pStyle w:val="NoSpacing"/>
              <w:rPr>
                <w:rFonts w:cs="Arial"/>
                <w:szCs w:val="24"/>
                <w:highlight w:val="yellow"/>
              </w:rPr>
            </w:pPr>
            <w:r>
              <w:rPr>
                <w:rFonts w:cs="Arial"/>
                <w:szCs w:val="24"/>
              </w:rPr>
              <w:t>T</w:t>
            </w:r>
            <w:r w:rsidRPr="00A47180">
              <w:rPr>
                <w:rFonts w:cs="Arial"/>
                <w:szCs w:val="24"/>
              </w:rPr>
              <w:t xml:space="preserve">asks that can be delegated </w:t>
            </w:r>
            <w:r>
              <w:rPr>
                <w:rFonts w:cs="Arial"/>
                <w:szCs w:val="24"/>
              </w:rPr>
              <w:t xml:space="preserve">to non-health staff as </w:t>
            </w:r>
            <w:r w:rsidRPr="00A47180">
              <w:rPr>
                <w:rFonts w:cs="Arial"/>
                <w:szCs w:val="24"/>
              </w:rPr>
              <w:t>defined in the Health and Social Care Protocol</w:t>
            </w:r>
          </w:p>
        </w:tc>
      </w:tr>
      <w:tr w:rsidR="0034115A" w:rsidTr="00A47180">
        <w:tc>
          <w:tcPr>
            <w:tcW w:w="5211" w:type="dxa"/>
          </w:tcPr>
          <w:p w:rsidR="0034115A" w:rsidRPr="00F34F3D" w:rsidRDefault="0034115A" w:rsidP="00A47180">
            <w:pPr>
              <w:pStyle w:val="NoSpacing"/>
              <w:rPr>
                <w:rFonts w:cs="Arial"/>
                <w:szCs w:val="24"/>
              </w:rPr>
            </w:pPr>
            <w:r w:rsidRPr="00F34F3D">
              <w:rPr>
                <w:rFonts w:cs="Arial"/>
                <w:szCs w:val="24"/>
              </w:rPr>
              <w:t>Independent Living Skills</w:t>
            </w:r>
          </w:p>
        </w:tc>
        <w:tc>
          <w:tcPr>
            <w:tcW w:w="5212" w:type="dxa"/>
          </w:tcPr>
          <w:p w:rsidR="0034115A" w:rsidRPr="00F34F3D" w:rsidRDefault="00F34F3D" w:rsidP="00A47180">
            <w:pPr>
              <w:pStyle w:val="NoSpacing"/>
              <w:rPr>
                <w:rFonts w:cs="Arial"/>
                <w:szCs w:val="24"/>
              </w:rPr>
            </w:pPr>
            <w:r w:rsidRPr="00F34F3D">
              <w:rPr>
                <w:rFonts w:cs="Arial"/>
                <w:szCs w:val="24"/>
              </w:rPr>
              <w:t>The skills and confidence required to live independently (outside of hospital or residential care)</w:t>
            </w:r>
          </w:p>
        </w:tc>
      </w:tr>
      <w:tr w:rsidR="0034115A" w:rsidTr="00A47180">
        <w:tc>
          <w:tcPr>
            <w:tcW w:w="5211" w:type="dxa"/>
          </w:tcPr>
          <w:p w:rsidR="0021586E" w:rsidRDefault="0034115A" w:rsidP="00A47180">
            <w:pPr>
              <w:pStyle w:val="NoSpacing"/>
              <w:rPr>
                <w:rFonts w:cs="Arial"/>
                <w:szCs w:val="24"/>
              </w:rPr>
            </w:pPr>
            <w:r>
              <w:rPr>
                <w:rFonts w:cs="Arial"/>
                <w:szCs w:val="24"/>
              </w:rPr>
              <w:t>NHS FNC</w:t>
            </w:r>
          </w:p>
        </w:tc>
        <w:tc>
          <w:tcPr>
            <w:tcW w:w="5212" w:type="dxa"/>
          </w:tcPr>
          <w:p w:rsidR="0034115A" w:rsidRDefault="0034115A" w:rsidP="00A47180">
            <w:pPr>
              <w:pStyle w:val="NoSpacing"/>
              <w:rPr>
                <w:rFonts w:cs="Arial"/>
                <w:szCs w:val="24"/>
              </w:rPr>
            </w:pPr>
            <w:r>
              <w:rPr>
                <w:rFonts w:cs="Arial"/>
                <w:szCs w:val="24"/>
              </w:rPr>
              <w:t xml:space="preserve">Funding nursing care </w:t>
            </w:r>
          </w:p>
        </w:tc>
      </w:tr>
      <w:tr w:rsidR="0034115A" w:rsidTr="00A47180">
        <w:tc>
          <w:tcPr>
            <w:tcW w:w="5211" w:type="dxa"/>
          </w:tcPr>
          <w:p w:rsidR="0021586E" w:rsidRDefault="0034115A" w:rsidP="00A47180">
            <w:pPr>
              <w:pStyle w:val="NoSpacing"/>
              <w:rPr>
                <w:rFonts w:cs="Arial"/>
                <w:szCs w:val="24"/>
              </w:rPr>
            </w:pPr>
            <w:r>
              <w:rPr>
                <w:rFonts w:cs="Arial"/>
                <w:szCs w:val="24"/>
              </w:rPr>
              <w:t>QAF</w:t>
            </w:r>
          </w:p>
        </w:tc>
        <w:tc>
          <w:tcPr>
            <w:tcW w:w="5212" w:type="dxa"/>
          </w:tcPr>
          <w:p w:rsidR="0034115A" w:rsidRDefault="001602DA" w:rsidP="00A47180">
            <w:pPr>
              <w:pStyle w:val="NoSpacing"/>
              <w:rPr>
                <w:rFonts w:cs="Arial"/>
                <w:szCs w:val="24"/>
              </w:rPr>
            </w:pPr>
            <w:r>
              <w:rPr>
                <w:rFonts w:cs="Arial"/>
                <w:szCs w:val="24"/>
              </w:rPr>
              <w:t>Quality Assurance</w:t>
            </w:r>
            <w:r w:rsidR="0034115A">
              <w:rPr>
                <w:rFonts w:cs="Arial"/>
                <w:szCs w:val="24"/>
              </w:rPr>
              <w:t xml:space="preserve"> Framework</w:t>
            </w:r>
          </w:p>
        </w:tc>
      </w:tr>
      <w:tr w:rsidR="0034115A" w:rsidTr="00A47180">
        <w:tc>
          <w:tcPr>
            <w:tcW w:w="5211" w:type="dxa"/>
          </w:tcPr>
          <w:p w:rsidR="0021586E" w:rsidRDefault="0034115A" w:rsidP="00A47180">
            <w:pPr>
              <w:pStyle w:val="NoSpacing"/>
              <w:rPr>
                <w:rFonts w:cs="Arial"/>
                <w:szCs w:val="24"/>
              </w:rPr>
            </w:pPr>
            <w:r>
              <w:rPr>
                <w:rFonts w:cs="Arial"/>
                <w:szCs w:val="24"/>
              </w:rPr>
              <w:t>DBS</w:t>
            </w:r>
          </w:p>
        </w:tc>
        <w:tc>
          <w:tcPr>
            <w:tcW w:w="5212" w:type="dxa"/>
          </w:tcPr>
          <w:p w:rsidR="0034115A" w:rsidRDefault="0034115A" w:rsidP="00A47180">
            <w:pPr>
              <w:pStyle w:val="NoSpacing"/>
              <w:rPr>
                <w:rFonts w:cs="Arial"/>
                <w:szCs w:val="24"/>
              </w:rPr>
            </w:pPr>
            <w:r>
              <w:rPr>
                <w:rFonts w:cs="Arial"/>
                <w:szCs w:val="24"/>
              </w:rPr>
              <w:t>Disclosure &amp; Barring Service</w:t>
            </w:r>
          </w:p>
        </w:tc>
      </w:tr>
      <w:tr w:rsidR="0034115A" w:rsidTr="00A47180">
        <w:tc>
          <w:tcPr>
            <w:tcW w:w="5211" w:type="dxa"/>
          </w:tcPr>
          <w:p w:rsidR="0021586E" w:rsidRDefault="00F34F3D" w:rsidP="00A47180">
            <w:pPr>
              <w:pStyle w:val="NoSpacing"/>
              <w:rPr>
                <w:rFonts w:cs="Arial"/>
                <w:szCs w:val="24"/>
              </w:rPr>
            </w:pPr>
            <w:r w:rsidRPr="00F34F3D">
              <w:rPr>
                <w:rFonts w:cs="Arial"/>
                <w:szCs w:val="24"/>
              </w:rPr>
              <w:t>NMDS</w:t>
            </w:r>
            <w:r w:rsidR="0034115A" w:rsidRPr="00F34F3D">
              <w:rPr>
                <w:rFonts w:cs="Arial"/>
                <w:szCs w:val="24"/>
              </w:rPr>
              <w:t xml:space="preserve"> – S</w:t>
            </w:r>
            <w:r>
              <w:rPr>
                <w:rFonts w:cs="Arial"/>
                <w:szCs w:val="24"/>
              </w:rPr>
              <w:t>C</w:t>
            </w:r>
          </w:p>
        </w:tc>
        <w:tc>
          <w:tcPr>
            <w:tcW w:w="5212" w:type="dxa"/>
          </w:tcPr>
          <w:p w:rsidR="0034115A" w:rsidRDefault="00F34F3D" w:rsidP="00A47180">
            <w:pPr>
              <w:pStyle w:val="NoSpacing"/>
              <w:rPr>
                <w:rFonts w:cs="Arial"/>
                <w:szCs w:val="24"/>
              </w:rPr>
            </w:pPr>
            <w:r>
              <w:rPr>
                <w:rFonts w:cs="Arial"/>
                <w:szCs w:val="24"/>
              </w:rPr>
              <w:t>National Minimum Data Set for Social Care</w:t>
            </w:r>
          </w:p>
        </w:tc>
      </w:tr>
      <w:tr w:rsidR="0034115A" w:rsidTr="00A47180">
        <w:tc>
          <w:tcPr>
            <w:tcW w:w="5211" w:type="dxa"/>
          </w:tcPr>
          <w:p w:rsidR="0034115A" w:rsidRDefault="002925FD" w:rsidP="00A47180">
            <w:pPr>
              <w:pStyle w:val="NoSpacing"/>
              <w:rPr>
                <w:rFonts w:cs="Arial"/>
                <w:szCs w:val="24"/>
              </w:rPr>
            </w:pPr>
            <w:r>
              <w:rPr>
                <w:rFonts w:cs="Arial"/>
                <w:szCs w:val="24"/>
              </w:rPr>
              <w:t>Staff</w:t>
            </w:r>
          </w:p>
        </w:tc>
        <w:tc>
          <w:tcPr>
            <w:tcW w:w="5212" w:type="dxa"/>
          </w:tcPr>
          <w:p w:rsidR="0034115A" w:rsidRDefault="002925FD" w:rsidP="002925FD">
            <w:pPr>
              <w:pStyle w:val="NoSpacing"/>
              <w:rPr>
                <w:rFonts w:cs="Arial"/>
                <w:szCs w:val="24"/>
              </w:rPr>
            </w:pPr>
            <w:r>
              <w:rPr>
                <w:rFonts w:cs="Arial"/>
                <w:szCs w:val="24"/>
              </w:rPr>
              <w:t xml:space="preserve">All those employed by the Provider in connection with the Service including support workers, nurses, volunteers, </w:t>
            </w:r>
            <w:r w:rsidR="001602DA">
              <w:rPr>
                <w:rFonts w:cs="Arial"/>
                <w:szCs w:val="24"/>
              </w:rPr>
              <w:t xml:space="preserve">trustees, </w:t>
            </w:r>
            <w:r>
              <w:rPr>
                <w:rFonts w:cs="Arial"/>
                <w:szCs w:val="24"/>
              </w:rPr>
              <w:t xml:space="preserve">co-ordinators and any other representatives </w:t>
            </w:r>
          </w:p>
        </w:tc>
      </w:tr>
      <w:tr w:rsidR="0034115A" w:rsidTr="00A47180">
        <w:tc>
          <w:tcPr>
            <w:tcW w:w="5211" w:type="dxa"/>
          </w:tcPr>
          <w:p w:rsidR="0021586E" w:rsidRDefault="0034115A" w:rsidP="00A47180">
            <w:pPr>
              <w:pStyle w:val="NoSpacing"/>
              <w:rPr>
                <w:rFonts w:cs="Arial"/>
                <w:szCs w:val="24"/>
              </w:rPr>
            </w:pPr>
            <w:r>
              <w:rPr>
                <w:rFonts w:cs="Arial"/>
                <w:szCs w:val="24"/>
              </w:rPr>
              <w:t>RN</w:t>
            </w:r>
          </w:p>
        </w:tc>
        <w:tc>
          <w:tcPr>
            <w:tcW w:w="5212" w:type="dxa"/>
          </w:tcPr>
          <w:p w:rsidR="0034115A" w:rsidRDefault="0034115A" w:rsidP="00A47180">
            <w:pPr>
              <w:pStyle w:val="NoSpacing"/>
              <w:rPr>
                <w:rFonts w:cs="Arial"/>
                <w:szCs w:val="24"/>
              </w:rPr>
            </w:pPr>
            <w:r>
              <w:rPr>
                <w:rFonts w:cs="Arial"/>
                <w:szCs w:val="24"/>
              </w:rPr>
              <w:t xml:space="preserve">Registered Nurse </w:t>
            </w:r>
          </w:p>
        </w:tc>
      </w:tr>
      <w:tr w:rsidR="0034115A" w:rsidTr="00A47180">
        <w:tc>
          <w:tcPr>
            <w:tcW w:w="5211" w:type="dxa"/>
          </w:tcPr>
          <w:p w:rsidR="0021586E" w:rsidRDefault="0034115A" w:rsidP="00A47180">
            <w:pPr>
              <w:pStyle w:val="NoSpacing"/>
              <w:rPr>
                <w:rFonts w:cs="Arial"/>
                <w:szCs w:val="24"/>
              </w:rPr>
            </w:pPr>
            <w:r>
              <w:rPr>
                <w:rFonts w:cs="Arial"/>
                <w:szCs w:val="24"/>
              </w:rPr>
              <w:t>CaAS</w:t>
            </w:r>
          </w:p>
        </w:tc>
        <w:tc>
          <w:tcPr>
            <w:tcW w:w="5212" w:type="dxa"/>
          </w:tcPr>
          <w:p w:rsidR="0034115A" w:rsidRDefault="0034115A" w:rsidP="00A47180">
            <w:pPr>
              <w:pStyle w:val="NoSpacing"/>
              <w:rPr>
                <w:rFonts w:cs="Arial"/>
                <w:szCs w:val="24"/>
              </w:rPr>
            </w:pPr>
            <w:r>
              <w:rPr>
                <w:rFonts w:cs="Arial"/>
                <w:szCs w:val="24"/>
              </w:rPr>
              <w:t>Contracts &amp; Assurance Service at the Council</w:t>
            </w:r>
          </w:p>
        </w:tc>
      </w:tr>
      <w:tr w:rsidR="0034115A" w:rsidTr="00A47180">
        <w:tc>
          <w:tcPr>
            <w:tcW w:w="5211" w:type="dxa"/>
          </w:tcPr>
          <w:p w:rsidR="0021586E" w:rsidRDefault="0034115A" w:rsidP="00A47180">
            <w:pPr>
              <w:pStyle w:val="NoSpacing"/>
              <w:rPr>
                <w:rFonts w:cs="Arial"/>
                <w:szCs w:val="24"/>
              </w:rPr>
            </w:pPr>
            <w:r>
              <w:rPr>
                <w:rFonts w:cs="Arial"/>
                <w:szCs w:val="24"/>
              </w:rPr>
              <w:t>SCU</w:t>
            </w:r>
          </w:p>
        </w:tc>
        <w:tc>
          <w:tcPr>
            <w:tcW w:w="5212" w:type="dxa"/>
          </w:tcPr>
          <w:p w:rsidR="0034115A" w:rsidRDefault="0034115A" w:rsidP="0034115A">
            <w:pPr>
              <w:pStyle w:val="NoSpacing"/>
              <w:rPr>
                <w:rFonts w:cs="Arial"/>
                <w:szCs w:val="24"/>
              </w:rPr>
            </w:pPr>
            <w:r>
              <w:rPr>
                <w:rFonts w:cs="Arial"/>
                <w:szCs w:val="24"/>
              </w:rPr>
              <w:t xml:space="preserve">Strategic Commissioning Unit at the Council </w:t>
            </w:r>
          </w:p>
        </w:tc>
      </w:tr>
      <w:tr w:rsidR="0034115A" w:rsidTr="00A47180">
        <w:tc>
          <w:tcPr>
            <w:tcW w:w="5211" w:type="dxa"/>
          </w:tcPr>
          <w:p w:rsidR="0021586E" w:rsidRDefault="00395A78" w:rsidP="00A47180">
            <w:pPr>
              <w:pStyle w:val="NoSpacing"/>
              <w:rPr>
                <w:rFonts w:cs="Arial"/>
                <w:szCs w:val="24"/>
              </w:rPr>
            </w:pPr>
            <w:r>
              <w:rPr>
                <w:rFonts w:cs="Arial"/>
                <w:szCs w:val="24"/>
              </w:rPr>
              <w:t>FNC</w:t>
            </w:r>
          </w:p>
        </w:tc>
        <w:tc>
          <w:tcPr>
            <w:tcW w:w="5212" w:type="dxa"/>
          </w:tcPr>
          <w:p w:rsidR="0034115A" w:rsidRDefault="00395A78" w:rsidP="00A47180">
            <w:pPr>
              <w:pStyle w:val="NoSpacing"/>
              <w:rPr>
                <w:rFonts w:cs="Arial"/>
                <w:szCs w:val="24"/>
              </w:rPr>
            </w:pPr>
            <w:r>
              <w:rPr>
                <w:rFonts w:cs="Arial"/>
                <w:szCs w:val="24"/>
              </w:rPr>
              <w:t xml:space="preserve">Free Nursing Care </w:t>
            </w:r>
          </w:p>
        </w:tc>
      </w:tr>
      <w:tr w:rsidR="003A7729" w:rsidTr="00A47180">
        <w:tc>
          <w:tcPr>
            <w:tcW w:w="5211" w:type="dxa"/>
          </w:tcPr>
          <w:p w:rsidR="0021586E" w:rsidRDefault="003A7729" w:rsidP="00A47180">
            <w:pPr>
              <w:pStyle w:val="NoSpacing"/>
              <w:rPr>
                <w:rFonts w:cs="Arial"/>
                <w:szCs w:val="24"/>
              </w:rPr>
            </w:pPr>
            <w:r>
              <w:rPr>
                <w:rFonts w:cs="Arial"/>
                <w:szCs w:val="24"/>
              </w:rPr>
              <w:t>BLS</w:t>
            </w:r>
          </w:p>
        </w:tc>
        <w:tc>
          <w:tcPr>
            <w:tcW w:w="5212" w:type="dxa"/>
          </w:tcPr>
          <w:p w:rsidR="003A7729" w:rsidRDefault="003A7729" w:rsidP="00A47180">
            <w:pPr>
              <w:pStyle w:val="NoSpacing"/>
              <w:rPr>
                <w:rFonts w:cs="Arial"/>
                <w:szCs w:val="24"/>
              </w:rPr>
            </w:pPr>
            <w:r>
              <w:rPr>
                <w:rFonts w:cs="Arial"/>
                <w:szCs w:val="24"/>
              </w:rPr>
              <w:t>Basic Life Support</w:t>
            </w:r>
          </w:p>
        </w:tc>
      </w:tr>
      <w:tr w:rsidR="003A7729" w:rsidTr="00A47180">
        <w:tc>
          <w:tcPr>
            <w:tcW w:w="5211" w:type="dxa"/>
          </w:tcPr>
          <w:p w:rsidR="0021586E" w:rsidRDefault="003A7729" w:rsidP="00A47180">
            <w:pPr>
              <w:pStyle w:val="NoSpacing"/>
              <w:rPr>
                <w:rFonts w:cs="Arial"/>
                <w:szCs w:val="24"/>
              </w:rPr>
            </w:pPr>
            <w:r>
              <w:rPr>
                <w:rFonts w:cs="Arial"/>
                <w:szCs w:val="24"/>
              </w:rPr>
              <w:t>PPE</w:t>
            </w:r>
          </w:p>
        </w:tc>
        <w:tc>
          <w:tcPr>
            <w:tcW w:w="5212" w:type="dxa"/>
          </w:tcPr>
          <w:p w:rsidR="003A7729" w:rsidRDefault="003A7729" w:rsidP="00A47180">
            <w:pPr>
              <w:pStyle w:val="NoSpacing"/>
              <w:rPr>
                <w:rFonts w:cs="Arial"/>
                <w:szCs w:val="24"/>
              </w:rPr>
            </w:pPr>
            <w:r>
              <w:rPr>
                <w:rFonts w:cs="Arial"/>
                <w:szCs w:val="24"/>
              </w:rPr>
              <w:t>Personal Protective Equipment</w:t>
            </w:r>
          </w:p>
        </w:tc>
      </w:tr>
      <w:tr w:rsidR="003A7729" w:rsidTr="00A47180">
        <w:tc>
          <w:tcPr>
            <w:tcW w:w="5211" w:type="dxa"/>
          </w:tcPr>
          <w:p w:rsidR="0021586E" w:rsidRDefault="003A7729" w:rsidP="00A47180">
            <w:pPr>
              <w:pStyle w:val="NoSpacing"/>
              <w:rPr>
                <w:rFonts w:cs="Arial"/>
                <w:szCs w:val="24"/>
              </w:rPr>
            </w:pPr>
            <w:r>
              <w:rPr>
                <w:rFonts w:cs="Arial"/>
                <w:szCs w:val="24"/>
              </w:rPr>
              <w:t>HCAI</w:t>
            </w:r>
          </w:p>
        </w:tc>
        <w:tc>
          <w:tcPr>
            <w:tcW w:w="5212" w:type="dxa"/>
          </w:tcPr>
          <w:p w:rsidR="003A7729" w:rsidRDefault="003A7729" w:rsidP="00A47180">
            <w:pPr>
              <w:pStyle w:val="NoSpacing"/>
              <w:rPr>
                <w:rFonts w:cs="Arial"/>
                <w:szCs w:val="24"/>
              </w:rPr>
            </w:pPr>
            <w:r>
              <w:rPr>
                <w:rFonts w:cs="Arial"/>
                <w:szCs w:val="24"/>
              </w:rPr>
              <w:t>Health Care Associated Infection</w:t>
            </w:r>
          </w:p>
        </w:tc>
      </w:tr>
      <w:tr w:rsidR="003A7729" w:rsidTr="00A47180">
        <w:tc>
          <w:tcPr>
            <w:tcW w:w="5211" w:type="dxa"/>
          </w:tcPr>
          <w:p w:rsidR="003A7729" w:rsidRDefault="003A7729" w:rsidP="00A47180">
            <w:pPr>
              <w:pStyle w:val="NoSpacing"/>
              <w:rPr>
                <w:rFonts w:cs="Arial"/>
                <w:szCs w:val="24"/>
              </w:rPr>
            </w:pPr>
            <w:r>
              <w:rPr>
                <w:rFonts w:cs="Arial"/>
                <w:szCs w:val="24"/>
              </w:rPr>
              <w:t>NICE</w:t>
            </w:r>
          </w:p>
        </w:tc>
        <w:tc>
          <w:tcPr>
            <w:tcW w:w="5212" w:type="dxa"/>
          </w:tcPr>
          <w:p w:rsidR="003A7729" w:rsidRDefault="003A7729" w:rsidP="00A47180">
            <w:pPr>
              <w:pStyle w:val="NoSpacing"/>
              <w:rPr>
                <w:rFonts w:cs="Arial"/>
                <w:szCs w:val="24"/>
              </w:rPr>
            </w:pPr>
            <w:r>
              <w:rPr>
                <w:rFonts w:cs="Arial"/>
                <w:szCs w:val="24"/>
              </w:rPr>
              <w:t>National Institute for Health and Social Care Excellence</w:t>
            </w:r>
          </w:p>
        </w:tc>
      </w:tr>
      <w:tr w:rsidR="003A7729" w:rsidTr="00A47180">
        <w:tc>
          <w:tcPr>
            <w:tcW w:w="5211" w:type="dxa"/>
          </w:tcPr>
          <w:p w:rsidR="0021586E" w:rsidRDefault="003A7729" w:rsidP="00A47180">
            <w:pPr>
              <w:pStyle w:val="NoSpacing"/>
              <w:rPr>
                <w:rFonts w:cs="Arial"/>
                <w:szCs w:val="24"/>
              </w:rPr>
            </w:pPr>
            <w:r>
              <w:rPr>
                <w:rFonts w:cs="Arial"/>
                <w:szCs w:val="24"/>
              </w:rPr>
              <w:t>MAR</w:t>
            </w:r>
          </w:p>
        </w:tc>
        <w:tc>
          <w:tcPr>
            <w:tcW w:w="5212" w:type="dxa"/>
          </w:tcPr>
          <w:p w:rsidR="003A7729" w:rsidRDefault="003A7729" w:rsidP="00A47180">
            <w:pPr>
              <w:pStyle w:val="NoSpacing"/>
              <w:rPr>
                <w:rFonts w:cs="Arial"/>
                <w:szCs w:val="24"/>
              </w:rPr>
            </w:pPr>
            <w:r>
              <w:rPr>
                <w:rFonts w:cs="Arial"/>
                <w:szCs w:val="24"/>
              </w:rPr>
              <w:t>Medication Administration Record</w:t>
            </w:r>
          </w:p>
        </w:tc>
      </w:tr>
      <w:tr w:rsidR="003A7729" w:rsidTr="00A47180">
        <w:tc>
          <w:tcPr>
            <w:tcW w:w="5211" w:type="dxa"/>
          </w:tcPr>
          <w:p w:rsidR="0021586E" w:rsidRDefault="003A7729" w:rsidP="00A47180">
            <w:pPr>
              <w:pStyle w:val="NoSpacing"/>
              <w:rPr>
                <w:rFonts w:cs="Arial"/>
                <w:szCs w:val="24"/>
              </w:rPr>
            </w:pPr>
            <w:r>
              <w:rPr>
                <w:rFonts w:cs="Arial"/>
                <w:szCs w:val="24"/>
              </w:rPr>
              <w:t>ICRS</w:t>
            </w:r>
          </w:p>
        </w:tc>
        <w:tc>
          <w:tcPr>
            <w:tcW w:w="5212" w:type="dxa"/>
          </w:tcPr>
          <w:p w:rsidR="003A7729" w:rsidRDefault="003A7729" w:rsidP="00C420B8">
            <w:pPr>
              <w:pStyle w:val="NoSpacing"/>
              <w:rPr>
                <w:rFonts w:cs="Arial"/>
                <w:szCs w:val="24"/>
              </w:rPr>
            </w:pPr>
            <w:r>
              <w:rPr>
                <w:rFonts w:cs="Arial"/>
                <w:szCs w:val="24"/>
              </w:rPr>
              <w:t xml:space="preserve">Integrated Crisis Response </w:t>
            </w:r>
            <w:r w:rsidR="00C420B8">
              <w:rPr>
                <w:rFonts w:cs="Arial"/>
                <w:szCs w:val="24"/>
              </w:rPr>
              <w:t>Service</w:t>
            </w:r>
          </w:p>
        </w:tc>
      </w:tr>
      <w:tr w:rsidR="003A7729" w:rsidTr="00A47180">
        <w:tc>
          <w:tcPr>
            <w:tcW w:w="5211" w:type="dxa"/>
          </w:tcPr>
          <w:p w:rsidR="0021586E" w:rsidRDefault="003A7729" w:rsidP="00A47180">
            <w:pPr>
              <w:pStyle w:val="NoSpacing"/>
              <w:rPr>
                <w:rFonts w:cs="Arial"/>
                <w:szCs w:val="24"/>
              </w:rPr>
            </w:pPr>
            <w:r>
              <w:rPr>
                <w:rFonts w:cs="Arial"/>
                <w:szCs w:val="24"/>
              </w:rPr>
              <w:t>CRT</w:t>
            </w:r>
          </w:p>
        </w:tc>
        <w:tc>
          <w:tcPr>
            <w:tcW w:w="5212" w:type="dxa"/>
          </w:tcPr>
          <w:p w:rsidR="003A7729" w:rsidRDefault="003A7729" w:rsidP="003A7729">
            <w:pPr>
              <w:pStyle w:val="NoSpacing"/>
              <w:rPr>
                <w:rFonts w:cs="Arial"/>
                <w:szCs w:val="24"/>
              </w:rPr>
            </w:pPr>
            <w:r>
              <w:rPr>
                <w:rFonts w:cs="Arial"/>
                <w:szCs w:val="24"/>
              </w:rPr>
              <w:t>Crisis Response Team</w:t>
            </w:r>
          </w:p>
        </w:tc>
      </w:tr>
      <w:tr w:rsidR="003A7729" w:rsidTr="00A47180">
        <w:tc>
          <w:tcPr>
            <w:tcW w:w="5211" w:type="dxa"/>
          </w:tcPr>
          <w:p w:rsidR="0021586E" w:rsidRDefault="003A7729" w:rsidP="00A47180">
            <w:pPr>
              <w:pStyle w:val="NoSpacing"/>
              <w:rPr>
                <w:rFonts w:cs="Arial"/>
                <w:szCs w:val="24"/>
              </w:rPr>
            </w:pPr>
            <w:r>
              <w:rPr>
                <w:rFonts w:cs="Arial"/>
                <w:szCs w:val="24"/>
              </w:rPr>
              <w:t>SPA</w:t>
            </w:r>
          </w:p>
        </w:tc>
        <w:tc>
          <w:tcPr>
            <w:tcW w:w="5212" w:type="dxa"/>
          </w:tcPr>
          <w:p w:rsidR="003A7729" w:rsidRDefault="003A7729" w:rsidP="003A7729">
            <w:pPr>
              <w:pStyle w:val="NoSpacing"/>
              <w:rPr>
                <w:rFonts w:cs="Arial"/>
                <w:szCs w:val="24"/>
              </w:rPr>
            </w:pPr>
            <w:r>
              <w:rPr>
                <w:rFonts w:cs="Arial"/>
                <w:szCs w:val="24"/>
              </w:rPr>
              <w:t>Single Point of Access</w:t>
            </w:r>
          </w:p>
        </w:tc>
      </w:tr>
      <w:tr w:rsidR="003A7729" w:rsidTr="00A47180">
        <w:tc>
          <w:tcPr>
            <w:tcW w:w="5211" w:type="dxa"/>
          </w:tcPr>
          <w:p w:rsidR="0021586E" w:rsidRDefault="003A7729" w:rsidP="00A47180">
            <w:pPr>
              <w:pStyle w:val="NoSpacing"/>
              <w:rPr>
                <w:rFonts w:cs="Arial"/>
                <w:szCs w:val="24"/>
              </w:rPr>
            </w:pPr>
            <w:r>
              <w:rPr>
                <w:rFonts w:cs="Arial"/>
                <w:szCs w:val="24"/>
              </w:rPr>
              <w:t>BCP</w:t>
            </w:r>
          </w:p>
        </w:tc>
        <w:tc>
          <w:tcPr>
            <w:tcW w:w="5212" w:type="dxa"/>
          </w:tcPr>
          <w:p w:rsidR="003A7729" w:rsidRDefault="003A7729" w:rsidP="003A7729">
            <w:pPr>
              <w:pStyle w:val="NoSpacing"/>
              <w:rPr>
                <w:rFonts w:cs="Arial"/>
                <w:szCs w:val="24"/>
              </w:rPr>
            </w:pPr>
            <w:r>
              <w:rPr>
                <w:rFonts w:cs="Arial"/>
                <w:szCs w:val="24"/>
              </w:rPr>
              <w:t>Business Continuity Plan</w:t>
            </w:r>
          </w:p>
        </w:tc>
      </w:tr>
      <w:tr w:rsidR="00914D6E" w:rsidTr="00A47180">
        <w:tc>
          <w:tcPr>
            <w:tcW w:w="5211" w:type="dxa"/>
          </w:tcPr>
          <w:p w:rsidR="00914D6E" w:rsidRDefault="00914D6E" w:rsidP="00A47180">
            <w:pPr>
              <w:pStyle w:val="NoSpacing"/>
              <w:rPr>
                <w:rFonts w:cs="Arial"/>
                <w:szCs w:val="24"/>
              </w:rPr>
            </w:pPr>
            <w:r>
              <w:rPr>
                <w:rFonts w:cs="Arial"/>
                <w:szCs w:val="24"/>
              </w:rPr>
              <w:t>HSCP</w:t>
            </w:r>
          </w:p>
        </w:tc>
        <w:tc>
          <w:tcPr>
            <w:tcW w:w="5212" w:type="dxa"/>
          </w:tcPr>
          <w:p w:rsidR="00914D6E" w:rsidRDefault="00914D6E" w:rsidP="003A7729">
            <w:pPr>
              <w:pStyle w:val="NoSpacing"/>
              <w:rPr>
                <w:rFonts w:cs="Arial"/>
                <w:szCs w:val="24"/>
              </w:rPr>
            </w:pPr>
            <w:r>
              <w:rPr>
                <w:rFonts w:cs="Arial"/>
                <w:szCs w:val="24"/>
              </w:rPr>
              <w:t>Health and Social Care Protocol</w:t>
            </w:r>
          </w:p>
        </w:tc>
      </w:tr>
      <w:tr w:rsidR="00914D6E" w:rsidTr="00A47180">
        <w:tc>
          <w:tcPr>
            <w:tcW w:w="5211" w:type="dxa"/>
          </w:tcPr>
          <w:p w:rsidR="00914D6E" w:rsidRDefault="00914D6E" w:rsidP="00A47180">
            <w:pPr>
              <w:pStyle w:val="NoSpacing"/>
              <w:rPr>
                <w:rFonts w:cs="Arial"/>
                <w:szCs w:val="24"/>
              </w:rPr>
            </w:pPr>
            <w:r>
              <w:rPr>
                <w:rFonts w:cs="Arial"/>
                <w:szCs w:val="24"/>
              </w:rPr>
              <w:t>PEG</w:t>
            </w:r>
          </w:p>
        </w:tc>
        <w:tc>
          <w:tcPr>
            <w:tcW w:w="5212" w:type="dxa"/>
          </w:tcPr>
          <w:p w:rsidR="00914D6E" w:rsidRDefault="00914D6E" w:rsidP="003A7729">
            <w:pPr>
              <w:pStyle w:val="NoSpacing"/>
              <w:rPr>
                <w:rFonts w:cs="Arial"/>
                <w:szCs w:val="24"/>
              </w:rPr>
            </w:pPr>
            <w:r>
              <w:rPr>
                <w:rFonts w:cs="Arial"/>
                <w:szCs w:val="24"/>
              </w:rPr>
              <w:t>Per</w:t>
            </w:r>
            <w:r w:rsidR="007F1304">
              <w:rPr>
                <w:rFonts w:cs="Arial"/>
                <w:szCs w:val="24"/>
              </w:rPr>
              <w:t>cutaneous</w:t>
            </w:r>
            <w:r>
              <w:rPr>
                <w:rFonts w:cs="Arial"/>
                <w:szCs w:val="24"/>
              </w:rPr>
              <w:t xml:space="preserve"> Endoscopic Gastronomy</w:t>
            </w:r>
          </w:p>
        </w:tc>
      </w:tr>
      <w:tr w:rsidR="007F1304" w:rsidTr="00A47180">
        <w:tc>
          <w:tcPr>
            <w:tcW w:w="5211" w:type="dxa"/>
          </w:tcPr>
          <w:p w:rsidR="007F1304" w:rsidRDefault="007F1304" w:rsidP="00A47180">
            <w:pPr>
              <w:pStyle w:val="NoSpacing"/>
              <w:rPr>
                <w:rFonts w:cs="Arial"/>
                <w:szCs w:val="24"/>
              </w:rPr>
            </w:pPr>
            <w:r>
              <w:rPr>
                <w:rFonts w:cs="Arial"/>
                <w:szCs w:val="24"/>
              </w:rPr>
              <w:t>RIG</w:t>
            </w:r>
          </w:p>
        </w:tc>
        <w:tc>
          <w:tcPr>
            <w:tcW w:w="5212" w:type="dxa"/>
          </w:tcPr>
          <w:p w:rsidR="007F1304" w:rsidRDefault="007F1304" w:rsidP="003A7729">
            <w:pPr>
              <w:pStyle w:val="NoSpacing"/>
              <w:rPr>
                <w:rFonts w:cs="Arial"/>
                <w:szCs w:val="24"/>
              </w:rPr>
            </w:pPr>
            <w:r>
              <w:rPr>
                <w:rFonts w:cs="Arial"/>
                <w:szCs w:val="24"/>
              </w:rPr>
              <w:t>Radiologically Inserted Gastronomy</w:t>
            </w:r>
          </w:p>
        </w:tc>
      </w:tr>
      <w:tr w:rsidR="007F1304" w:rsidTr="00A47180">
        <w:tc>
          <w:tcPr>
            <w:tcW w:w="5211" w:type="dxa"/>
          </w:tcPr>
          <w:p w:rsidR="007F1304" w:rsidRDefault="007F1304" w:rsidP="00A47180">
            <w:pPr>
              <w:pStyle w:val="NoSpacing"/>
              <w:rPr>
                <w:rFonts w:cs="Arial"/>
                <w:szCs w:val="24"/>
              </w:rPr>
            </w:pPr>
            <w:r>
              <w:rPr>
                <w:rFonts w:cs="Arial"/>
                <w:szCs w:val="24"/>
              </w:rPr>
              <w:t>NG</w:t>
            </w:r>
          </w:p>
        </w:tc>
        <w:tc>
          <w:tcPr>
            <w:tcW w:w="5212" w:type="dxa"/>
          </w:tcPr>
          <w:p w:rsidR="007F1304" w:rsidRDefault="007F1304" w:rsidP="003A7729">
            <w:pPr>
              <w:pStyle w:val="NoSpacing"/>
              <w:rPr>
                <w:rFonts w:cs="Arial"/>
                <w:szCs w:val="24"/>
              </w:rPr>
            </w:pPr>
            <w:r>
              <w:rPr>
                <w:rFonts w:cs="Arial"/>
                <w:szCs w:val="24"/>
              </w:rPr>
              <w:t>Nasogastric Feeding</w:t>
            </w:r>
          </w:p>
        </w:tc>
      </w:tr>
      <w:tr w:rsidR="007F1304" w:rsidTr="00A47180">
        <w:tc>
          <w:tcPr>
            <w:tcW w:w="5211" w:type="dxa"/>
          </w:tcPr>
          <w:p w:rsidR="007F1304" w:rsidRDefault="007F1304" w:rsidP="00A47180">
            <w:pPr>
              <w:pStyle w:val="NoSpacing"/>
              <w:rPr>
                <w:rFonts w:cs="Arial"/>
                <w:szCs w:val="24"/>
              </w:rPr>
            </w:pPr>
            <w:r>
              <w:rPr>
                <w:rFonts w:cs="Arial"/>
                <w:szCs w:val="24"/>
              </w:rPr>
              <w:t>AT</w:t>
            </w:r>
          </w:p>
        </w:tc>
        <w:tc>
          <w:tcPr>
            <w:tcW w:w="5212" w:type="dxa"/>
          </w:tcPr>
          <w:p w:rsidR="007F1304" w:rsidRDefault="007F1304" w:rsidP="003A7729">
            <w:pPr>
              <w:pStyle w:val="NoSpacing"/>
              <w:rPr>
                <w:rFonts w:cs="Arial"/>
                <w:szCs w:val="24"/>
              </w:rPr>
            </w:pPr>
            <w:r>
              <w:rPr>
                <w:rFonts w:cs="Arial"/>
                <w:szCs w:val="24"/>
              </w:rPr>
              <w:t>Assistive Technology</w:t>
            </w:r>
          </w:p>
        </w:tc>
      </w:tr>
      <w:tr w:rsidR="007F1304" w:rsidTr="00A47180">
        <w:tc>
          <w:tcPr>
            <w:tcW w:w="5211" w:type="dxa"/>
          </w:tcPr>
          <w:p w:rsidR="007F1304" w:rsidRDefault="007F1304" w:rsidP="00A47180">
            <w:pPr>
              <w:pStyle w:val="NoSpacing"/>
              <w:rPr>
                <w:rFonts w:cs="Arial"/>
                <w:szCs w:val="24"/>
              </w:rPr>
            </w:pPr>
            <w:r>
              <w:rPr>
                <w:rFonts w:cs="Arial"/>
                <w:szCs w:val="24"/>
              </w:rPr>
              <w:t>DNACPR</w:t>
            </w:r>
          </w:p>
        </w:tc>
        <w:tc>
          <w:tcPr>
            <w:tcW w:w="5212" w:type="dxa"/>
          </w:tcPr>
          <w:p w:rsidR="007F1304" w:rsidRDefault="007F1304" w:rsidP="003A7729">
            <w:pPr>
              <w:pStyle w:val="NoSpacing"/>
              <w:rPr>
                <w:rFonts w:cs="Arial"/>
                <w:szCs w:val="24"/>
              </w:rPr>
            </w:pPr>
            <w:r>
              <w:rPr>
                <w:rFonts w:cs="Arial"/>
                <w:szCs w:val="24"/>
              </w:rPr>
              <w:t>Do Not Attempt Cardiopulmonary Resuscitation</w:t>
            </w:r>
          </w:p>
        </w:tc>
      </w:tr>
      <w:tr w:rsidR="007F1304" w:rsidTr="00A47180">
        <w:tc>
          <w:tcPr>
            <w:tcW w:w="5211" w:type="dxa"/>
          </w:tcPr>
          <w:p w:rsidR="007F1304" w:rsidRDefault="007F1304" w:rsidP="00A47180">
            <w:pPr>
              <w:pStyle w:val="NoSpacing"/>
              <w:rPr>
                <w:rFonts w:cs="Arial"/>
                <w:szCs w:val="24"/>
              </w:rPr>
            </w:pPr>
            <w:r>
              <w:rPr>
                <w:rFonts w:cs="Arial"/>
                <w:szCs w:val="24"/>
              </w:rPr>
              <w:t>PDD</w:t>
            </w:r>
          </w:p>
        </w:tc>
        <w:tc>
          <w:tcPr>
            <w:tcW w:w="5212" w:type="dxa"/>
          </w:tcPr>
          <w:p w:rsidR="007F1304" w:rsidRDefault="007F1304" w:rsidP="003A7729">
            <w:pPr>
              <w:pStyle w:val="NoSpacing"/>
              <w:rPr>
                <w:rFonts w:cs="Arial"/>
                <w:szCs w:val="24"/>
              </w:rPr>
            </w:pPr>
            <w:r>
              <w:rPr>
                <w:rFonts w:cs="Arial"/>
                <w:szCs w:val="24"/>
              </w:rPr>
              <w:t>Pervasive Development Disorder</w:t>
            </w:r>
          </w:p>
        </w:tc>
      </w:tr>
      <w:tr w:rsidR="007F1304" w:rsidTr="00A47180">
        <w:tc>
          <w:tcPr>
            <w:tcW w:w="5211" w:type="dxa"/>
          </w:tcPr>
          <w:p w:rsidR="007F1304" w:rsidRDefault="007F1304" w:rsidP="00A47180">
            <w:pPr>
              <w:pStyle w:val="NoSpacing"/>
              <w:rPr>
                <w:rFonts w:cs="Arial"/>
                <w:szCs w:val="24"/>
              </w:rPr>
            </w:pPr>
            <w:r>
              <w:rPr>
                <w:rFonts w:cs="Arial"/>
                <w:szCs w:val="24"/>
              </w:rPr>
              <w:t>ASD</w:t>
            </w:r>
          </w:p>
        </w:tc>
        <w:tc>
          <w:tcPr>
            <w:tcW w:w="5212" w:type="dxa"/>
          </w:tcPr>
          <w:p w:rsidR="007F1304" w:rsidRDefault="007F1304" w:rsidP="003A7729">
            <w:pPr>
              <w:pStyle w:val="NoSpacing"/>
              <w:rPr>
                <w:rFonts w:cs="Arial"/>
                <w:szCs w:val="24"/>
              </w:rPr>
            </w:pPr>
            <w:r>
              <w:rPr>
                <w:rFonts w:cs="Arial"/>
                <w:szCs w:val="24"/>
              </w:rPr>
              <w:t>Autistic Spectrum Disorder</w:t>
            </w:r>
          </w:p>
        </w:tc>
      </w:tr>
      <w:tr w:rsidR="007F1304" w:rsidTr="00A47180">
        <w:tc>
          <w:tcPr>
            <w:tcW w:w="5211" w:type="dxa"/>
          </w:tcPr>
          <w:p w:rsidR="007F1304" w:rsidRDefault="007F1304" w:rsidP="00A47180">
            <w:pPr>
              <w:pStyle w:val="NoSpacing"/>
              <w:rPr>
                <w:rFonts w:cs="Arial"/>
                <w:szCs w:val="24"/>
              </w:rPr>
            </w:pPr>
            <w:r>
              <w:rPr>
                <w:rFonts w:cs="Arial"/>
                <w:szCs w:val="24"/>
              </w:rPr>
              <w:t>EDT</w:t>
            </w:r>
          </w:p>
        </w:tc>
        <w:tc>
          <w:tcPr>
            <w:tcW w:w="5212" w:type="dxa"/>
          </w:tcPr>
          <w:p w:rsidR="007F1304" w:rsidRDefault="007F1304" w:rsidP="003A7729">
            <w:pPr>
              <w:pStyle w:val="NoSpacing"/>
              <w:rPr>
                <w:rFonts w:cs="Arial"/>
                <w:szCs w:val="24"/>
              </w:rPr>
            </w:pPr>
            <w:r>
              <w:rPr>
                <w:rFonts w:cs="Arial"/>
                <w:szCs w:val="24"/>
              </w:rPr>
              <w:t>Emergency Duty Team</w:t>
            </w:r>
          </w:p>
        </w:tc>
      </w:tr>
    </w:tbl>
    <w:p w:rsidR="00B243D6" w:rsidRDefault="00B243D6" w:rsidP="00A47180">
      <w:pPr>
        <w:pStyle w:val="NoSpacing"/>
        <w:rPr>
          <w:rFonts w:cs="Arial"/>
          <w:szCs w:val="24"/>
        </w:rPr>
      </w:pPr>
    </w:p>
    <w:p w:rsidR="00B243D6" w:rsidRDefault="00B243D6">
      <w:pPr>
        <w:rPr>
          <w:rFonts w:ascii="Arial" w:hAnsi="Arial" w:cs="Arial"/>
          <w:sz w:val="24"/>
          <w:szCs w:val="24"/>
        </w:rPr>
      </w:pPr>
      <w:r>
        <w:rPr>
          <w:rFonts w:cs="Arial"/>
          <w:szCs w:val="24"/>
        </w:rPr>
        <w:br w:type="page"/>
      </w:r>
    </w:p>
    <w:p w:rsidR="00797983" w:rsidRPr="00ED7C39" w:rsidRDefault="00DB6907" w:rsidP="009C63C6">
      <w:pPr>
        <w:pStyle w:val="NoSpacing"/>
        <w:outlineLvl w:val="0"/>
        <w:rPr>
          <w:rFonts w:cs="Arial"/>
          <w:b/>
          <w:color w:val="1F497D" w:themeColor="text2"/>
          <w:sz w:val="28"/>
          <w:szCs w:val="28"/>
        </w:rPr>
      </w:pPr>
      <w:bookmarkStart w:id="4" w:name="_Toc463255791"/>
      <w:r w:rsidRPr="00ED7C39">
        <w:rPr>
          <w:rFonts w:cs="Arial"/>
          <w:b/>
          <w:color w:val="1F497D" w:themeColor="text2"/>
          <w:sz w:val="28"/>
          <w:szCs w:val="28"/>
        </w:rPr>
        <w:t>Section 1 – Strategic Overview and Service Summary</w:t>
      </w:r>
      <w:bookmarkEnd w:id="4"/>
    </w:p>
    <w:p w:rsidR="00DB6907" w:rsidRPr="00A47180" w:rsidRDefault="00DB6907" w:rsidP="00A47180">
      <w:pPr>
        <w:pStyle w:val="NoSpacing"/>
        <w:rPr>
          <w:rFonts w:cs="Arial"/>
          <w:szCs w:val="24"/>
        </w:rPr>
      </w:pPr>
    </w:p>
    <w:p w:rsidR="00765D24" w:rsidRPr="00A10A0E" w:rsidRDefault="00765D24" w:rsidP="00F00FED">
      <w:pPr>
        <w:pStyle w:val="Heading1"/>
        <w:numPr>
          <w:ilvl w:val="0"/>
          <w:numId w:val="4"/>
        </w:numPr>
        <w:ind w:left="851" w:hanging="851"/>
        <w:rPr>
          <w:rFonts w:cs="Arial"/>
          <w:sz w:val="24"/>
          <w:szCs w:val="24"/>
        </w:rPr>
      </w:pPr>
      <w:bookmarkStart w:id="5" w:name="_Toc463255792"/>
      <w:r w:rsidRPr="00ED7C39">
        <w:rPr>
          <w:rFonts w:cs="Arial"/>
          <w:color w:val="1F497D" w:themeColor="text2"/>
          <w:sz w:val="24"/>
          <w:szCs w:val="24"/>
        </w:rPr>
        <w:t>Strategic Aims &amp; Objectives</w:t>
      </w:r>
      <w:bookmarkEnd w:id="5"/>
      <w:r w:rsidRPr="00A10A0E">
        <w:rPr>
          <w:rFonts w:cs="Arial"/>
          <w:sz w:val="24"/>
          <w:szCs w:val="24"/>
        </w:rPr>
        <w:br/>
      </w:r>
    </w:p>
    <w:p w:rsidR="00765D24" w:rsidRPr="00A47180" w:rsidRDefault="00765D24" w:rsidP="00F00FED">
      <w:pPr>
        <w:pStyle w:val="NoSpacing"/>
        <w:numPr>
          <w:ilvl w:val="1"/>
          <w:numId w:val="4"/>
        </w:numPr>
        <w:ind w:left="851" w:hanging="851"/>
        <w:rPr>
          <w:rFonts w:cs="Arial"/>
          <w:szCs w:val="24"/>
        </w:rPr>
      </w:pPr>
      <w:r>
        <w:rPr>
          <w:rFonts w:cs="Arial"/>
          <w:szCs w:val="24"/>
        </w:rPr>
        <w:t xml:space="preserve">The Council and the CCG are committed to commissioning a </w:t>
      </w:r>
      <w:r w:rsidR="00005AA4">
        <w:rPr>
          <w:rFonts w:cs="Arial"/>
          <w:szCs w:val="24"/>
        </w:rPr>
        <w:t>domiciliary support service</w:t>
      </w:r>
      <w:r w:rsidR="009A73C0">
        <w:rPr>
          <w:rFonts w:cs="Arial"/>
          <w:szCs w:val="24"/>
        </w:rPr>
        <w:t xml:space="preserve"> that will give S</w:t>
      </w:r>
      <w:r>
        <w:rPr>
          <w:rFonts w:cs="Arial"/>
          <w:szCs w:val="24"/>
        </w:rPr>
        <w:t xml:space="preserve">ervice </w:t>
      </w:r>
      <w:r w:rsidR="009A73C0">
        <w:rPr>
          <w:rFonts w:cs="Arial"/>
          <w:szCs w:val="24"/>
        </w:rPr>
        <w:t>U</w:t>
      </w:r>
      <w:r>
        <w:rPr>
          <w:rFonts w:cs="Arial"/>
          <w:szCs w:val="24"/>
        </w:rPr>
        <w:t>sers an</w:t>
      </w:r>
      <w:r w:rsidRPr="00A47180">
        <w:rPr>
          <w:rFonts w:cs="Arial"/>
          <w:szCs w:val="24"/>
        </w:rPr>
        <w:t xml:space="preserve"> integrated, high </w:t>
      </w:r>
      <w:r w:rsidR="00C54296" w:rsidRPr="00A47180">
        <w:rPr>
          <w:rFonts w:cs="Arial"/>
          <w:szCs w:val="24"/>
        </w:rPr>
        <w:t>quality</w:t>
      </w:r>
      <w:r w:rsidR="00C54296">
        <w:rPr>
          <w:rFonts w:cs="Arial"/>
          <w:szCs w:val="24"/>
        </w:rPr>
        <w:t>;</w:t>
      </w:r>
      <w:r w:rsidR="00A7050E">
        <w:rPr>
          <w:rFonts w:cs="Arial"/>
          <w:szCs w:val="24"/>
        </w:rPr>
        <w:t xml:space="preserve"> </w:t>
      </w:r>
      <w:r w:rsidRPr="00A47180">
        <w:rPr>
          <w:rFonts w:cs="Arial"/>
          <w:szCs w:val="24"/>
        </w:rPr>
        <w:t>person centred social care &amp; health care service.</w:t>
      </w:r>
      <w:r w:rsidRPr="00A47180">
        <w:rPr>
          <w:rFonts w:cs="Arial"/>
          <w:szCs w:val="24"/>
        </w:rPr>
        <w:br/>
      </w:r>
    </w:p>
    <w:p w:rsidR="00765D24" w:rsidRPr="000E52B5" w:rsidRDefault="00765D24" w:rsidP="00F00FED">
      <w:pPr>
        <w:pStyle w:val="NoSpacing"/>
        <w:numPr>
          <w:ilvl w:val="1"/>
          <w:numId w:val="4"/>
        </w:numPr>
        <w:ind w:left="851" w:hanging="851"/>
        <w:rPr>
          <w:rFonts w:cs="Arial"/>
          <w:szCs w:val="24"/>
        </w:rPr>
      </w:pPr>
      <w:r w:rsidRPr="000E52B5">
        <w:rPr>
          <w:rFonts w:cs="Arial"/>
          <w:szCs w:val="24"/>
        </w:rPr>
        <w:t>The CCG is committed to partnership working to guarantee that healthcare provided by domiciliary support meets the highest standards to protect some of the most vulnerable members of Leicester</w:t>
      </w:r>
      <w:r w:rsidR="00AB7929" w:rsidRPr="000E52B5">
        <w:rPr>
          <w:rFonts w:cs="Arial"/>
          <w:szCs w:val="24"/>
        </w:rPr>
        <w:t>.</w:t>
      </w:r>
      <w:r w:rsidR="00E105F3" w:rsidRPr="000E52B5">
        <w:rPr>
          <w:rFonts w:cs="Arial"/>
          <w:szCs w:val="24"/>
        </w:rPr>
        <w:t xml:space="preserve"> </w:t>
      </w:r>
      <w:r w:rsidRPr="000E52B5">
        <w:rPr>
          <w:rFonts w:cs="Arial"/>
          <w:szCs w:val="24"/>
        </w:rPr>
        <w:t xml:space="preserve">This will be achieved by using information from a range of sources; improving and sustaining relationships with and gaining assurance from contracted </w:t>
      </w:r>
      <w:r w:rsidR="009A73C0">
        <w:rPr>
          <w:rFonts w:cs="Arial"/>
          <w:szCs w:val="24"/>
        </w:rPr>
        <w:t>P</w:t>
      </w:r>
      <w:r w:rsidRPr="000E52B5">
        <w:rPr>
          <w:rFonts w:cs="Arial"/>
          <w:szCs w:val="24"/>
        </w:rPr>
        <w:t>roviders.</w:t>
      </w:r>
    </w:p>
    <w:p w:rsidR="00765D24" w:rsidRPr="00A47180" w:rsidRDefault="00765D24" w:rsidP="00F00FED">
      <w:pPr>
        <w:pStyle w:val="NoSpacing"/>
        <w:ind w:left="851" w:hanging="851"/>
        <w:rPr>
          <w:rFonts w:cs="Arial"/>
          <w:szCs w:val="24"/>
        </w:rPr>
      </w:pPr>
    </w:p>
    <w:p w:rsidR="00765D24" w:rsidRPr="00AD2383" w:rsidRDefault="00765D24" w:rsidP="00F00FED">
      <w:pPr>
        <w:pStyle w:val="NoSpacing"/>
        <w:numPr>
          <w:ilvl w:val="1"/>
          <w:numId w:val="4"/>
        </w:numPr>
        <w:ind w:left="851" w:hanging="851"/>
        <w:rPr>
          <w:rFonts w:cs="Arial"/>
          <w:szCs w:val="24"/>
        </w:rPr>
      </w:pPr>
      <w:r w:rsidRPr="00A47180">
        <w:rPr>
          <w:rFonts w:cs="Arial"/>
          <w:szCs w:val="24"/>
        </w:rPr>
        <w:t xml:space="preserve">The aim of </w:t>
      </w:r>
      <w:r>
        <w:rPr>
          <w:rFonts w:cs="Arial"/>
          <w:szCs w:val="24"/>
        </w:rPr>
        <w:t>the Council’s Adult</w:t>
      </w:r>
      <w:r w:rsidR="007529A6">
        <w:rPr>
          <w:rFonts w:cs="Arial"/>
          <w:szCs w:val="24"/>
        </w:rPr>
        <w:t xml:space="preserve"> Social</w:t>
      </w:r>
      <w:r>
        <w:rPr>
          <w:rFonts w:cs="Arial"/>
          <w:szCs w:val="24"/>
        </w:rPr>
        <w:t xml:space="preserve"> Care </w:t>
      </w:r>
      <w:r w:rsidR="00AB7929">
        <w:rPr>
          <w:rFonts w:cs="Arial"/>
          <w:szCs w:val="24"/>
        </w:rPr>
        <w:t xml:space="preserve">department </w:t>
      </w:r>
      <w:r w:rsidR="00AB7929" w:rsidRPr="00A47180">
        <w:rPr>
          <w:rFonts w:cs="Arial"/>
          <w:szCs w:val="24"/>
        </w:rPr>
        <w:t>is</w:t>
      </w:r>
      <w:r w:rsidRPr="00A47180">
        <w:rPr>
          <w:rFonts w:cs="Arial"/>
          <w:szCs w:val="24"/>
        </w:rPr>
        <w:t xml:space="preserve"> to protect and empower the most vu</w:t>
      </w:r>
      <w:r w:rsidR="009A73C0">
        <w:rPr>
          <w:rFonts w:cs="Arial"/>
          <w:szCs w:val="24"/>
        </w:rPr>
        <w:t>lnerable. This means improving O</w:t>
      </w:r>
      <w:r w:rsidRPr="00A47180">
        <w:rPr>
          <w:rFonts w:cs="Arial"/>
          <w:szCs w:val="24"/>
        </w:rPr>
        <w:t xml:space="preserve">utcomes for vulnerable people and ensuring that publically funded care and support is provided where it is cost effective and only when it is really needed. </w:t>
      </w:r>
      <w:r>
        <w:rPr>
          <w:rFonts w:cs="Arial"/>
          <w:szCs w:val="24"/>
        </w:rPr>
        <w:t xml:space="preserve">This </w:t>
      </w:r>
      <w:r w:rsidR="00AB7929">
        <w:rPr>
          <w:rFonts w:cs="Arial"/>
          <w:szCs w:val="24"/>
        </w:rPr>
        <w:t xml:space="preserve">Service </w:t>
      </w:r>
      <w:r w:rsidR="00AB7929" w:rsidRPr="00A47180">
        <w:rPr>
          <w:rFonts w:cs="Arial"/>
          <w:szCs w:val="24"/>
        </w:rPr>
        <w:t>is</w:t>
      </w:r>
      <w:r w:rsidRPr="00A47180">
        <w:rPr>
          <w:rFonts w:cs="Arial"/>
          <w:szCs w:val="24"/>
        </w:rPr>
        <w:t xml:space="preserve"> integral to </w:t>
      </w:r>
      <w:r w:rsidR="00AB7929">
        <w:rPr>
          <w:rFonts w:cs="Arial"/>
          <w:szCs w:val="24"/>
        </w:rPr>
        <w:t xml:space="preserve">the </w:t>
      </w:r>
      <w:r w:rsidR="00AB7929" w:rsidRPr="00A47180">
        <w:rPr>
          <w:rFonts w:cs="Arial"/>
          <w:szCs w:val="24"/>
        </w:rPr>
        <w:t>Council’s</w:t>
      </w:r>
      <w:r w:rsidRPr="00A47180">
        <w:rPr>
          <w:rFonts w:cs="Arial"/>
          <w:szCs w:val="24"/>
        </w:rPr>
        <w:t xml:space="preserve"> aim to commission services that deliver quality and value for money,</w:t>
      </w:r>
      <w:r w:rsidR="00D12E8F">
        <w:rPr>
          <w:rFonts w:cs="Arial"/>
          <w:szCs w:val="24"/>
        </w:rPr>
        <w:t xml:space="preserve"> safeguard users from abuse and </w:t>
      </w:r>
      <w:r w:rsidRPr="00A47180">
        <w:rPr>
          <w:rFonts w:cs="Arial"/>
          <w:szCs w:val="24"/>
        </w:rPr>
        <w:t xml:space="preserve">prevent, postpone and minimise </w:t>
      </w:r>
      <w:r w:rsidR="00D12E8F" w:rsidRPr="00AD2383">
        <w:rPr>
          <w:rFonts w:cs="Arial"/>
          <w:szCs w:val="24"/>
        </w:rPr>
        <w:t>unnecessary hospital admission/attendance</w:t>
      </w:r>
      <w:r w:rsidR="008726DC" w:rsidRPr="00AD2383">
        <w:rPr>
          <w:rFonts w:cs="Arial"/>
          <w:szCs w:val="24"/>
        </w:rPr>
        <w:t xml:space="preserve">. </w:t>
      </w:r>
    </w:p>
    <w:p w:rsidR="008726DC" w:rsidRPr="00A47180" w:rsidRDefault="008726DC" w:rsidP="00F00FED">
      <w:pPr>
        <w:pStyle w:val="NoSpacing"/>
        <w:ind w:left="851" w:hanging="851"/>
        <w:rPr>
          <w:rFonts w:cs="Arial"/>
          <w:szCs w:val="24"/>
        </w:rPr>
      </w:pPr>
    </w:p>
    <w:p w:rsidR="00765D24" w:rsidRDefault="00765D24" w:rsidP="00F00FED">
      <w:pPr>
        <w:pStyle w:val="NoSpacing"/>
        <w:numPr>
          <w:ilvl w:val="1"/>
          <w:numId w:val="4"/>
        </w:numPr>
        <w:ind w:left="851" w:hanging="851"/>
        <w:rPr>
          <w:rFonts w:cs="Arial"/>
          <w:szCs w:val="24"/>
        </w:rPr>
      </w:pPr>
      <w:r w:rsidRPr="002925FD">
        <w:rPr>
          <w:rFonts w:cs="Arial"/>
          <w:szCs w:val="24"/>
        </w:rPr>
        <w:t xml:space="preserve">The Council and the CCG recognise that relationships between health, social </w:t>
      </w:r>
      <w:r w:rsidR="003A7729" w:rsidRPr="002925FD">
        <w:rPr>
          <w:rFonts w:cs="Arial"/>
          <w:szCs w:val="24"/>
        </w:rPr>
        <w:t>care</w:t>
      </w:r>
      <w:r w:rsidR="003A7729" w:rsidRPr="00A47180">
        <w:rPr>
          <w:rFonts w:cs="Arial"/>
          <w:szCs w:val="24"/>
        </w:rPr>
        <w:t xml:space="preserve"> </w:t>
      </w:r>
      <w:r w:rsidR="003A7729">
        <w:rPr>
          <w:rFonts w:cs="Arial"/>
          <w:szCs w:val="24"/>
        </w:rPr>
        <w:t>and</w:t>
      </w:r>
      <w:r w:rsidRPr="00A47180">
        <w:rPr>
          <w:rFonts w:cs="Arial"/>
          <w:szCs w:val="24"/>
        </w:rPr>
        <w:t xml:space="preserve"> wider community services are integral to the health and well-being of local communities and </w:t>
      </w:r>
      <w:r w:rsidR="00005AA4">
        <w:rPr>
          <w:rFonts w:cs="Arial"/>
          <w:szCs w:val="24"/>
        </w:rPr>
        <w:t>contribute to</w:t>
      </w:r>
      <w:r w:rsidRPr="00A47180">
        <w:rPr>
          <w:rFonts w:cs="Arial"/>
          <w:szCs w:val="24"/>
        </w:rPr>
        <w:t xml:space="preserve"> the joint agendas of providing support to vulnerable people to prevent escalation of need.  Domiciliary support directly provides these services but also acts as a gateway to accessing wider support.  Jointly commissioning these services supports this partner</w:t>
      </w:r>
      <w:r w:rsidR="003A7729">
        <w:rPr>
          <w:rFonts w:cs="Arial"/>
          <w:szCs w:val="24"/>
        </w:rPr>
        <w:t>ship approach through all tiers</w:t>
      </w:r>
      <w:r w:rsidR="008726DC">
        <w:rPr>
          <w:rFonts w:cs="Arial"/>
          <w:szCs w:val="24"/>
        </w:rPr>
        <w:t xml:space="preserve"> </w:t>
      </w:r>
      <w:r w:rsidRPr="00A47180">
        <w:rPr>
          <w:rFonts w:cs="Arial"/>
          <w:szCs w:val="24"/>
        </w:rPr>
        <w:t>and functions.</w:t>
      </w:r>
      <w:r w:rsidR="00AD2383">
        <w:rPr>
          <w:rFonts w:cs="Arial"/>
          <w:szCs w:val="24"/>
        </w:rPr>
        <w:t xml:space="preserve"> </w:t>
      </w:r>
      <w:r w:rsidR="00AD2383" w:rsidRPr="002925FD">
        <w:rPr>
          <w:rFonts w:cs="Arial"/>
          <w:szCs w:val="24"/>
        </w:rPr>
        <w:t>Rec</w:t>
      </w:r>
      <w:r w:rsidR="008726DC" w:rsidRPr="002925FD">
        <w:rPr>
          <w:rFonts w:cs="Arial"/>
          <w:szCs w:val="24"/>
        </w:rPr>
        <w:t>ognising our</w:t>
      </w:r>
      <w:r w:rsidR="005A76FF" w:rsidRPr="002925FD">
        <w:rPr>
          <w:rFonts w:cs="Arial"/>
          <w:szCs w:val="24"/>
        </w:rPr>
        <w:t xml:space="preserve"> collaborative approach</w:t>
      </w:r>
      <w:r w:rsidR="00005AA4">
        <w:rPr>
          <w:rFonts w:cs="Arial"/>
          <w:szCs w:val="24"/>
        </w:rPr>
        <w:t>,</w:t>
      </w:r>
      <w:r w:rsidR="005A76FF" w:rsidRPr="002925FD">
        <w:rPr>
          <w:rFonts w:cs="Arial"/>
          <w:szCs w:val="24"/>
        </w:rPr>
        <w:t xml:space="preserve"> a </w:t>
      </w:r>
      <w:r w:rsidR="008726DC" w:rsidRPr="002925FD">
        <w:rPr>
          <w:rFonts w:cs="Arial"/>
          <w:szCs w:val="24"/>
        </w:rPr>
        <w:t xml:space="preserve">Section 75 </w:t>
      </w:r>
      <w:r w:rsidR="001602DA">
        <w:rPr>
          <w:rFonts w:cs="Arial"/>
          <w:szCs w:val="24"/>
        </w:rPr>
        <w:t xml:space="preserve">Agreement </w:t>
      </w:r>
      <w:r w:rsidR="008726DC" w:rsidRPr="002925FD">
        <w:rPr>
          <w:rFonts w:cs="Arial"/>
          <w:szCs w:val="24"/>
        </w:rPr>
        <w:t>under the N</w:t>
      </w:r>
      <w:r w:rsidR="00EC4399" w:rsidRPr="002925FD">
        <w:rPr>
          <w:rFonts w:cs="Arial"/>
          <w:szCs w:val="24"/>
        </w:rPr>
        <w:t xml:space="preserve">ational </w:t>
      </w:r>
      <w:r w:rsidR="008726DC" w:rsidRPr="002925FD">
        <w:rPr>
          <w:rFonts w:cs="Arial"/>
          <w:szCs w:val="24"/>
        </w:rPr>
        <w:t>H</w:t>
      </w:r>
      <w:r w:rsidR="00EC4399" w:rsidRPr="002925FD">
        <w:rPr>
          <w:rFonts w:cs="Arial"/>
          <w:szCs w:val="24"/>
        </w:rPr>
        <w:t xml:space="preserve">ealth </w:t>
      </w:r>
      <w:r w:rsidR="008726DC" w:rsidRPr="002925FD">
        <w:rPr>
          <w:rFonts w:cs="Arial"/>
          <w:szCs w:val="24"/>
        </w:rPr>
        <w:t>S</w:t>
      </w:r>
      <w:r w:rsidR="00EC4399" w:rsidRPr="002925FD">
        <w:rPr>
          <w:rFonts w:cs="Arial"/>
          <w:szCs w:val="24"/>
        </w:rPr>
        <w:t>ervice</w:t>
      </w:r>
      <w:r w:rsidR="008726DC" w:rsidRPr="002925FD">
        <w:rPr>
          <w:rFonts w:cs="Arial"/>
          <w:szCs w:val="24"/>
        </w:rPr>
        <w:t xml:space="preserve"> Act</w:t>
      </w:r>
      <w:r w:rsidR="005A76FF" w:rsidRPr="002925FD">
        <w:rPr>
          <w:rFonts w:cs="Arial"/>
          <w:szCs w:val="24"/>
        </w:rPr>
        <w:t xml:space="preserve"> </w:t>
      </w:r>
      <w:r w:rsidR="00EC4399" w:rsidRPr="002925FD">
        <w:rPr>
          <w:rFonts w:cs="Arial"/>
          <w:szCs w:val="24"/>
        </w:rPr>
        <w:t xml:space="preserve">(2006) </w:t>
      </w:r>
      <w:r w:rsidR="005A76FF" w:rsidRPr="002925FD">
        <w:rPr>
          <w:rFonts w:cs="Arial"/>
          <w:szCs w:val="24"/>
        </w:rPr>
        <w:t>has been agreed between the Council and the CCG</w:t>
      </w:r>
      <w:r w:rsidR="00EC4399" w:rsidRPr="002925FD">
        <w:rPr>
          <w:rFonts w:cs="Arial"/>
          <w:szCs w:val="24"/>
        </w:rPr>
        <w:t>.</w:t>
      </w:r>
    </w:p>
    <w:p w:rsidR="000C45E2" w:rsidRDefault="000C45E2" w:rsidP="00F00FED">
      <w:pPr>
        <w:pStyle w:val="NoSpacing"/>
        <w:ind w:left="851" w:hanging="851"/>
        <w:rPr>
          <w:rFonts w:cs="Arial"/>
          <w:szCs w:val="24"/>
        </w:rPr>
      </w:pPr>
    </w:p>
    <w:p w:rsidR="000C45E2" w:rsidRDefault="009A73C0" w:rsidP="00F00FED">
      <w:pPr>
        <w:pStyle w:val="NoSpacing"/>
        <w:numPr>
          <w:ilvl w:val="1"/>
          <w:numId w:val="4"/>
        </w:numPr>
        <w:ind w:left="851" w:hanging="851"/>
        <w:rPr>
          <w:rFonts w:cs="Arial"/>
          <w:szCs w:val="24"/>
        </w:rPr>
      </w:pPr>
      <w:r>
        <w:rPr>
          <w:rFonts w:cs="Arial"/>
          <w:szCs w:val="24"/>
        </w:rPr>
        <w:t>In order to monitor the o</w:t>
      </w:r>
      <w:r w:rsidR="000C45E2">
        <w:rPr>
          <w:rFonts w:cs="Arial"/>
          <w:szCs w:val="24"/>
        </w:rPr>
        <w:t>utcomes achieved and the impact that these services have on vulnerable people in the City, a wider set of indicators will be monitored as part of the strategic overview of domiciliary support.  These will not necessarily ref</w:t>
      </w:r>
      <w:r>
        <w:rPr>
          <w:rFonts w:cs="Arial"/>
          <w:szCs w:val="24"/>
        </w:rPr>
        <w:t>lect performance of any single P</w:t>
      </w:r>
      <w:r w:rsidR="000C45E2">
        <w:rPr>
          <w:rFonts w:cs="Arial"/>
          <w:szCs w:val="24"/>
        </w:rPr>
        <w:t>rovider but will support market management and strategic oversight of the impact of provision and help to monitor trends.  The indicators used strategically are:</w:t>
      </w:r>
    </w:p>
    <w:p w:rsidR="000C45E2" w:rsidRDefault="000C45E2" w:rsidP="000C45E2">
      <w:pPr>
        <w:pStyle w:val="NoSpacing"/>
        <w:rPr>
          <w:rFonts w:cs="Arial"/>
          <w:szCs w:val="24"/>
        </w:rPr>
      </w:pPr>
    </w:p>
    <w:p w:rsidR="00C57FCB" w:rsidRDefault="00C57FCB" w:rsidP="000C45E2">
      <w:pPr>
        <w:pStyle w:val="NoSpacing"/>
        <w:rPr>
          <w:rFonts w:cs="Arial"/>
          <w:szCs w:val="24"/>
        </w:rPr>
      </w:pPr>
    </w:p>
    <w:tbl>
      <w:tblPr>
        <w:tblStyle w:val="TableGrid"/>
        <w:tblW w:w="0" w:type="auto"/>
        <w:shd w:val="clear" w:color="auto" w:fill="F2F2F2" w:themeFill="background1" w:themeFillShade="F2"/>
        <w:tblLook w:val="04A0" w:firstRow="1" w:lastRow="0" w:firstColumn="1" w:lastColumn="0" w:noHBand="0" w:noVBand="1"/>
      </w:tblPr>
      <w:tblGrid>
        <w:gridCol w:w="10423"/>
      </w:tblGrid>
      <w:tr w:rsidR="000C45E2" w:rsidRPr="00300678" w:rsidTr="00C57FCB">
        <w:tc>
          <w:tcPr>
            <w:tcW w:w="10423" w:type="dxa"/>
            <w:shd w:val="clear" w:color="auto" w:fill="C6D9F1" w:themeFill="text2" w:themeFillTint="33"/>
          </w:tcPr>
          <w:p w:rsidR="000C45E2" w:rsidRPr="003A7729" w:rsidRDefault="000C45E2" w:rsidP="00721756">
            <w:pPr>
              <w:rPr>
                <w:rFonts w:ascii="Arial" w:hAnsi="Arial" w:cs="Arial"/>
                <w:b/>
                <w:sz w:val="24"/>
                <w:szCs w:val="24"/>
              </w:rPr>
            </w:pPr>
            <w:r w:rsidRPr="003A7729">
              <w:rPr>
                <w:rFonts w:ascii="Arial" w:hAnsi="Arial" w:cs="Arial"/>
                <w:b/>
                <w:sz w:val="24"/>
                <w:szCs w:val="24"/>
              </w:rPr>
              <w:t>System information</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Awaiting Care List: Numbers of Service Users and reasons for the support packages not being in place</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of people currently in receipt of reablement</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of new users entering reablement in this period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and % of users ending reablement this period with outcome</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No of current users in the period per lot </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No of new users in the period per lot</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No of current hours commissioned per lot and running total for the year </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Length of time the Service User has been in receipt of a package (banded)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Length of package per week per user (banded) </w:t>
            </w:r>
          </w:p>
        </w:tc>
      </w:tr>
      <w:tr w:rsidR="000C45E2" w:rsidRPr="00300678" w:rsidTr="00C57FCB">
        <w:tc>
          <w:tcPr>
            <w:tcW w:w="10423" w:type="dxa"/>
            <w:shd w:val="clear" w:color="auto" w:fill="auto"/>
          </w:tcPr>
          <w:p w:rsidR="000C45E2" w:rsidRPr="003A7729" w:rsidRDefault="000C45E2" w:rsidP="00822687">
            <w:pPr>
              <w:rPr>
                <w:rFonts w:ascii="Arial" w:hAnsi="Arial" w:cs="Arial"/>
                <w:sz w:val="24"/>
                <w:szCs w:val="24"/>
              </w:rPr>
            </w:pPr>
            <w:r w:rsidRPr="003A7729">
              <w:rPr>
                <w:rFonts w:ascii="Arial" w:hAnsi="Arial" w:cs="Arial"/>
                <w:sz w:val="24"/>
                <w:szCs w:val="24"/>
              </w:rPr>
              <w:t xml:space="preserve">No and % of </w:t>
            </w:r>
            <w:r w:rsidR="00822687">
              <w:rPr>
                <w:rFonts w:ascii="Arial" w:hAnsi="Arial" w:cs="Arial"/>
                <w:sz w:val="24"/>
                <w:szCs w:val="24"/>
              </w:rPr>
              <w:t>users</w:t>
            </w:r>
            <w:r w:rsidRPr="003A7729">
              <w:rPr>
                <w:rFonts w:ascii="Arial" w:hAnsi="Arial" w:cs="Arial"/>
                <w:sz w:val="24"/>
                <w:szCs w:val="24"/>
              </w:rPr>
              <w:t xml:space="preserve"> experiencing an increase, decrease or no change to package size in the period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Primary Client group of Service User </w:t>
            </w:r>
          </w:p>
        </w:tc>
      </w:tr>
      <w:tr w:rsidR="000C45E2" w:rsidRPr="00300678" w:rsidTr="00C57FCB">
        <w:tc>
          <w:tcPr>
            <w:tcW w:w="10423" w:type="dxa"/>
            <w:shd w:val="clear" w:color="auto" w:fill="C6D9F1" w:themeFill="text2" w:themeFillTint="33"/>
          </w:tcPr>
          <w:p w:rsidR="000C45E2" w:rsidRPr="003A7729" w:rsidRDefault="000C45E2" w:rsidP="00721756">
            <w:pPr>
              <w:rPr>
                <w:rFonts w:ascii="Arial" w:hAnsi="Arial" w:cs="Arial"/>
                <w:b/>
                <w:sz w:val="24"/>
                <w:szCs w:val="24"/>
              </w:rPr>
            </w:pPr>
            <w:r w:rsidRPr="003A7729">
              <w:rPr>
                <w:rFonts w:ascii="Arial" w:hAnsi="Arial" w:cs="Arial"/>
                <w:b/>
                <w:sz w:val="24"/>
                <w:szCs w:val="24"/>
              </w:rPr>
              <w:t>Outcomes and User Feedback</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and % of Service Users that have remained living independently (current address compared to previous address in the period)</w:t>
            </w:r>
          </w:p>
        </w:tc>
      </w:tr>
      <w:tr w:rsidR="000C45E2" w:rsidRPr="00300678" w:rsidTr="00C57FCB">
        <w:tc>
          <w:tcPr>
            <w:tcW w:w="10423" w:type="dxa"/>
            <w:shd w:val="clear" w:color="auto" w:fill="auto"/>
          </w:tcPr>
          <w:p w:rsidR="000C45E2" w:rsidRPr="003A7729" w:rsidRDefault="000C45E2" w:rsidP="00822687">
            <w:pPr>
              <w:rPr>
                <w:rFonts w:ascii="Arial" w:hAnsi="Arial" w:cs="Arial"/>
                <w:sz w:val="24"/>
                <w:szCs w:val="24"/>
              </w:rPr>
            </w:pPr>
            <w:r w:rsidRPr="003A7729">
              <w:rPr>
                <w:rFonts w:ascii="Arial" w:hAnsi="Arial" w:cs="Arial"/>
                <w:sz w:val="24"/>
                <w:szCs w:val="24"/>
              </w:rPr>
              <w:t xml:space="preserve">Hospital unplanned admissions and attendances for </w:t>
            </w:r>
            <w:r w:rsidR="00822687">
              <w:rPr>
                <w:rFonts w:ascii="Arial" w:hAnsi="Arial" w:cs="Arial"/>
                <w:sz w:val="24"/>
                <w:szCs w:val="24"/>
              </w:rPr>
              <w:t>users</w:t>
            </w:r>
            <w:r w:rsidRPr="003A7729">
              <w:rPr>
                <w:rFonts w:ascii="Arial" w:hAnsi="Arial" w:cs="Arial"/>
                <w:sz w:val="24"/>
                <w:szCs w:val="24"/>
              </w:rPr>
              <w:t xml:space="preserve"> in receipt of domiciliary support by reason for admission</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User satisfaction – any results that can be fed back from annual user survey where this can be narrowed down to users in receipt of domiciliary support and QAF user engagement</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User complaints (substantiated and unsubstantiated) and Notifications of Concern (NOC’s) per head of Service User for each organisation</w:t>
            </w:r>
          </w:p>
        </w:tc>
      </w:tr>
      <w:tr w:rsidR="000C45E2" w:rsidRPr="00300678" w:rsidTr="00C57FCB">
        <w:tc>
          <w:tcPr>
            <w:tcW w:w="10423" w:type="dxa"/>
            <w:shd w:val="clear" w:color="auto" w:fill="C6D9F1" w:themeFill="text2" w:themeFillTint="33"/>
          </w:tcPr>
          <w:p w:rsidR="000C45E2" w:rsidRPr="003A7729" w:rsidRDefault="000C45E2" w:rsidP="00721756">
            <w:pPr>
              <w:rPr>
                <w:rFonts w:ascii="Arial" w:hAnsi="Arial" w:cs="Arial"/>
                <w:b/>
                <w:sz w:val="24"/>
                <w:szCs w:val="24"/>
              </w:rPr>
            </w:pPr>
            <w:r w:rsidRPr="003A7729">
              <w:rPr>
                <w:rFonts w:ascii="Arial" w:hAnsi="Arial" w:cs="Arial"/>
                <w:b/>
                <w:sz w:val="24"/>
                <w:szCs w:val="24"/>
              </w:rPr>
              <w:t>Provider information</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Workforce data summary from Skills for Care SC dashboard’s (report parameters to be established)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 xml:space="preserve">Current number of domiciliary support packages and hours per provider and per lot </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Level of under and over delivery per provider (variation from commissioned hours)</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Number of Quality Assessment Framework (QAF) visits undertaken in this period</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QAF current scores for domiciliary support market</w:t>
            </w:r>
          </w:p>
        </w:tc>
      </w:tr>
      <w:tr w:rsidR="000C45E2" w:rsidRPr="00300678" w:rsidTr="00C57FCB">
        <w:tc>
          <w:tcPr>
            <w:tcW w:w="10423" w:type="dxa"/>
            <w:shd w:val="clear" w:color="auto" w:fill="auto"/>
          </w:tcPr>
          <w:p w:rsidR="000C45E2" w:rsidRPr="003A7729" w:rsidRDefault="000C45E2" w:rsidP="00721756">
            <w:pPr>
              <w:rPr>
                <w:rFonts w:ascii="Arial" w:hAnsi="Arial" w:cs="Arial"/>
                <w:sz w:val="24"/>
                <w:szCs w:val="24"/>
              </w:rPr>
            </w:pPr>
            <w:r w:rsidRPr="003A7729">
              <w:rPr>
                <w:rFonts w:ascii="Arial" w:hAnsi="Arial" w:cs="Arial"/>
                <w:sz w:val="24"/>
                <w:szCs w:val="24"/>
              </w:rPr>
              <w:t>CQC scores as an overview of current contracted providers</w:t>
            </w:r>
          </w:p>
        </w:tc>
      </w:tr>
    </w:tbl>
    <w:p w:rsidR="000C45E2" w:rsidRDefault="000C45E2" w:rsidP="000C45E2">
      <w:pPr>
        <w:pStyle w:val="NoSpacing"/>
        <w:ind w:left="709"/>
        <w:rPr>
          <w:rFonts w:cs="Arial"/>
          <w:szCs w:val="24"/>
        </w:rPr>
      </w:pPr>
    </w:p>
    <w:p w:rsidR="000C45E2" w:rsidRDefault="000C45E2" w:rsidP="00F00FED">
      <w:pPr>
        <w:pStyle w:val="NoSpacing"/>
        <w:numPr>
          <w:ilvl w:val="1"/>
          <w:numId w:val="8"/>
        </w:numPr>
        <w:ind w:left="851" w:hanging="851"/>
        <w:rPr>
          <w:rFonts w:cs="Arial"/>
          <w:szCs w:val="24"/>
        </w:rPr>
      </w:pPr>
      <w:r>
        <w:rPr>
          <w:rFonts w:cs="Arial"/>
          <w:szCs w:val="24"/>
        </w:rPr>
        <w:t>The Authority reserves the right to amend this list of data used to monitor performance at any point.</w:t>
      </w:r>
    </w:p>
    <w:p w:rsidR="00E105F3" w:rsidRPr="00AB079F" w:rsidRDefault="00E105F3" w:rsidP="00F00FED">
      <w:pPr>
        <w:pStyle w:val="NoSpacing"/>
        <w:ind w:left="851" w:hanging="851"/>
        <w:rPr>
          <w:rFonts w:cs="Arial"/>
          <w:b/>
          <w:szCs w:val="24"/>
        </w:rPr>
      </w:pPr>
    </w:p>
    <w:p w:rsidR="00765D24" w:rsidRPr="00ED7C39" w:rsidRDefault="00765D24" w:rsidP="00F00FED">
      <w:pPr>
        <w:pStyle w:val="Heading1"/>
        <w:numPr>
          <w:ilvl w:val="0"/>
          <w:numId w:val="8"/>
        </w:numPr>
        <w:ind w:left="851" w:hanging="851"/>
        <w:rPr>
          <w:rFonts w:cs="Arial"/>
          <w:color w:val="1F497D" w:themeColor="text2"/>
          <w:sz w:val="24"/>
          <w:szCs w:val="24"/>
        </w:rPr>
      </w:pPr>
      <w:bookmarkStart w:id="6" w:name="_Toc463255793"/>
      <w:r w:rsidRPr="00ED7C39">
        <w:rPr>
          <w:rFonts w:cs="Arial"/>
          <w:color w:val="1F497D" w:themeColor="text2"/>
          <w:sz w:val="24"/>
          <w:szCs w:val="24"/>
        </w:rPr>
        <w:t>Service Aims, Objectives &amp; Outcomes</w:t>
      </w:r>
      <w:bookmarkEnd w:id="6"/>
      <w:r w:rsidRPr="00ED7C39">
        <w:rPr>
          <w:rFonts w:cs="Arial"/>
          <w:color w:val="1F497D" w:themeColor="text2"/>
          <w:sz w:val="24"/>
          <w:szCs w:val="24"/>
        </w:rPr>
        <w:br/>
      </w:r>
    </w:p>
    <w:p w:rsidR="00765D24" w:rsidRPr="00A47180" w:rsidRDefault="006F232A" w:rsidP="000F55F8">
      <w:pPr>
        <w:pStyle w:val="NoSpacing"/>
        <w:numPr>
          <w:ilvl w:val="1"/>
          <w:numId w:val="17"/>
        </w:numPr>
        <w:ind w:left="851" w:hanging="851"/>
        <w:rPr>
          <w:rFonts w:cs="Arial"/>
          <w:szCs w:val="24"/>
        </w:rPr>
      </w:pPr>
      <w:r>
        <w:rPr>
          <w:rFonts w:cs="Arial"/>
          <w:szCs w:val="24"/>
        </w:rPr>
        <w:t>The d</w:t>
      </w:r>
      <w:r w:rsidR="00765D24" w:rsidRPr="00A47180">
        <w:rPr>
          <w:rFonts w:cs="Arial"/>
          <w:szCs w:val="24"/>
        </w:rPr>
        <w:t>omiciliary support service aim</w:t>
      </w:r>
      <w:r w:rsidR="00B243D6">
        <w:rPr>
          <w:rFonts w:cs="Arial"/>
          <w:szCs w:val="24"/>
        </w:rPr>
        <w:t>s</w:t>
      </w:r>
      <w:r w:rsidR="00765D24" w:rsidRPr="00A47180">
        <w:rPr>
          <w:rFonts w:cs="Arial"/>
          <w:szCs w:val="24"/>
        </w:rPr>
        <w:t xml:space="preserve"> to provide support on a short or ongoing basis to re-able people to their maximum ability and potential and, if required, to support on-going maintenance of health and wellbeing.</w:t>
      </w:r>
      <w:r w:rsidR="00AD2383">
        <w:rPr>
          <w:rFonts w:cs="Arial"/>
          <w:szCs w:val="24"/>
        </w:rPr>
        <w:t xml:space="preserve"> This is i</w:t>
      </w:r>
      <w:r w:rsidR="008726DC">
        <w:rPr>
          <w:rFonts w:cs="Arial"/>
          <w:szCs w:val="24"/>
        </w:rPr>
        <w:t>n</w:t>
      </w:r>
      <w:r>
        <w:rPr>
          <w:rFonts w:cs="Arial"/>
          <w:szCs w:val="24"/>
        </w:rPr>
        <w:t xml:space="preserve"> accordance with the c</w:t>
      </w:r>
      <w:r w:rsidR="00AD2383">
        <w:rPr>
          <w:rFonts w:cs="Arial"/>
          <w:szCs w:val="24"/>
        </w:rPr>
        <w:t>ommissioner</w:t>
      </w:r>
      <w:r w:rsidR="008726DC">
        <w:rPr>
          <w:rFonts w:cs="Arial"/>
          <w:szCs w:val="24"/>
        </w:rPr>
        <w:t>’s strategy for ad</w:t>
      </w:r>
      <w:r w:rsidR="009A73C0">
        <w:rPr>
          <w:rFonts w:cs="Arial"/>
          <w:szCs w:val="24"/>
        </w:rPr>
        <w:t>ult social care to ensure that S</w:t>
      </w:r>
      <w:r w:rsidR="008726DC">
        <w:rPr>
          <w:rFonts w:cs="Arial"/>
          <w:szCs w:val="24"/>
        </w:rPr>
        <w:t xml:space="preserve">ervice </w:t>
      </w:r>
      <w:r w:rsidR="009A73C0">
        <w:rPr>
          <w:rFonts w:cs="Arial"/>
          <w:szCs w:val="24"/>
        </w:rPr>
        <w:t>U</w:t>
      </w:r>
      <w:r w:rsidR="008726DC">
        <w:rPr>
          <w:rFonts w:cs="Arial"/>
          <w:szCs w:val="24"/>
        </w:rPr>
        <w:t>sers can remain in their own homes for as long as possible precluding the need for residential/nursing care.</w:t>
      </w:r>
    </w:p>
    <w:p w:rsidR="00765D24" w:rsidRPr="00A47180" w:rsidRDefault="00765D24" w:rsidP="00F00FED">
      <w:pPr>
        <w:pStyle w:val="NoSpacing"/>
        <w:ind w:left="851" w:hanging="851"/>
        <w:rPr>
          <w:rFonts w:cs="Arial"/>
          <w:szCs w:val="24"/>
        </w:rPr>
      </w:pPr>
    </w:p>
    <w:p w:rsidR="00765D24" w:rsidRPr="00A47180" w:rsidRDefault="00765D24" w:rsidP="000F55F8">
      <w:pPr>
        <w:pStyle w:val="NoSpacing"/>
        <w:numPr>
          <w:ilvl w:val="1"/>
          <w:numId w:val="17"/>
        </w:numPr>
        <w:ind w:left="851" w:hanging="851"/>
        <w:rPr>
          <w:rFonts w:cs="Arial"/>
          <w:szCs w:val="24"/>
        </w:rPr>
      </w:pPr>
      <w:r w:rsidRPr="00A47180">
        <w:rPr>
          <w:rFonts w:cs="Arial"/>
          <w:szCs w:val="24"/>
        </w:rPr>
        <w:t>The</w:t>
      </w:r>
      <w:r>
        <w:rPr>
          <w:rFonts w:cs="Arial"/>
          <w:szCs w:val="24"/>
        </w:rPr>
        <w:t xml:space="preserve"> </w:t>
      </w:r>
      <w:r w:rsidR="006F232A">
        <w:rPr>
          <w:rFonts w:cs="Arial"/>
          <w:szCs w:val="24"/>
        </w:rPr>
        <w:t>s</w:t>
      </w:r>
      <w:r w:rsidR="006B0240">
        <w:rPr>
          <w:rFonts w:cs="Arial"/>
          <w:szCs w:val="24"/>
        </w:rPr>
        <w:t>ervice</w:t>
      </w:r>
      <w:r w:rsidRPr="00A47180">
        <w:rPr>
          <w:rFonts w:cs="Arial"/>
          <w:szCs w:val="24"/>
        </w:rPr>
        <w:t xml:space="preserve"> is delivered in people’s own homes and enables them to return to or remain living independently.  It is a service crucial in supporting discharge from hospital and preventing unnecessary hospital or residential care admission.</w:t>
      </w:r>
    </w:p>
    <w:p w:rsidR="00765D24" w:rsidRPr="00A10A0E" w:rsidRDefault="00765D24" w:rsidP="00F00FED">
      <w:pPr>
        <w:pStyle w:val="ListParagraph"/>
        <w:ind w:left="851" w:hanging="851"/>
        <w:rPr>
          <w:rFonts w:ascii="Arial" w:hAnsi="Arial" w:cs="Arial"/>
          <w:sz w:val="24"/>
          <w:szCs w:val="24"/>
        </w:rPr>
      </w:pPr>
    </w:p>
    <w:p w:rsidR="00765D24" w:rsidRPr="00A47180" w:rsidRDefault="00765D24" w:rsidP="000F55F8">
      <w:pPr>
        <w:pStyle w:val="NoSpacing"/>
        <w:numPr>
          <w:ilvl w:val="1"/>
          <w:numId w:val="17"/>
        </w:numPr>
        <w:ind w:left="851" w:hanging="851"/>
        <w:rPr>
          <w:rFonts w:cs="Arial"/>
          <w:szCs w:val="24"/>
        </w:rPr>
      </w:pPr>
      <w:r w:rsidRPr="00A47180">
        <w:rPr>
          <w:rFonts w:cs="Arial"/>
          <w:szCs w:val="24"/>
        </w:rPr>
        <w:t xml:space="preserve">Domiciliary support is both direct provision of service but also acts as a gateway into wider services and community support.  Domiciliary support </w:t>
      </w:r>
      <w:r w:rsidR="009A73C0">
        <w:rPr>
          <w:rFonts w:cs="Arial"/>
          <w:szCs w:val="24"/>
        </w:rPr>
        <w:t>P</w:t>
      </w:r>
      <w:r w:rsidRPr="00A47180">
        <w:rPr>
          <w:rFonts w:cs="Arial"/>
          <w:szCs w:val="24"/>
        </w:rPr>
        <w:t>roviders should be aware of wider services available and tuned in to a person’s individual needs and wellbeing, supporting them with information and referrals (where consent is gained) to a wider set of support services.</w:t>
      </w:r>
    </w:p>
    <w:p w:rsidR="00765D24" w:rsidRPr="00A10A0E" w:rsidRDefault="00765D24" w:rsidP="00F00FED">
      <w:pPr>
        <w:pStyle w:val="ListParagraph"/>
        <w:ind w:left="851" w:hanging="851"/>
        <w:rPr>
          <w:rFonts w:ascii="Arial" w:hAnsi="Arial" w:cs="Arial"/>
          <w:sz w:val="24"/>
          <w:szCs w:val="24"/>
        </w:rPr>
      </w:pPr>
    </w:p>
    <w:p w:rsidR="00765D24" w:rsidRDefault="002959BA" w:rsidP="000F55F8">
      <w:pPr>
        <w:pStyle w:val="NoSpacing"/>
        <w:numPr>
          <w:ilvl w:val="1"/>
          <w:numId w:val="17"/>
        </w:numPr>
        <w:ind w:left="851" w:hanging="851"/>
        <w:rPr>
          <w:rFonts w:cs="Arial"/>
          <w:szCs w:val="24"/>
        </w:rPr>
      </w:pPr>
      <w:r>
        <w:rPr>
          <w:rFonts w:cs="Arial"/>
          <w:szCs w:val="24"/>
        </w:rPr>
        <w:t>A domiciliary support service is</w:t>
      </w:r>
      <w:r w:rsidR="00765D24" w:rsidRPr="00A47180">
        <w:rPr>
          <w:rFonts w:cs="Arial"/>
          <w:szCs w:val="24"/>
        </w:rPr>
        <w:t xml:space="preserve"> often in the best position to spot changes in need, health and vulnerability of the people they support.  They are therefore key to the early help and prevention agenda for their clients and to identifying and raising health, safety and safeguarding concerns as appropriate.</w:t>
      </w:r>
    </w:p>
    <w:p w:rsidR="00721756" w:rsidRDefault="00721756" w:rsidP="00F00FED">
      <w:pPr>
        <w:pStyle w:val="ListParagraph"/>
        <w:ind w:left="851" w:hanging="851"/>
        <w:rPr>
          <w:rFonts w:cs="Arial"/>
          <w:szCs w:val="24"/>
        </w:rPr>
      </w:pPr>
    </w:p>
    <w:p w:rsidR="0021586E" w:rsidRDefault="002959BA" w:rsidP="000F55F8">
      <w:pPr>
        <w:pStyle w:val="NoSpacing"/>
        <w:numPr>
          <w:ilvl w:val="1"/>
          <w:numId w:val="17"/>
        </w:numPr>
        <w:ind w:left="851" w:hanging="851"/>
        <w:rPr>
          <w:rFonts w:cs="Arial"/>
          <w:szCs w:val="24"/>
        </w:rPr>
      </w:pPr>
      <w:r>
        <w:rPr>
          <w:rFonts w:cs="Arial"/>
          <w:szCs w:val="24"/>
        </w:rPr>
        <w:t>A domiciliary support service</w:t>
      </w:r>
      <w:r w:rsidR="00721756">
        <w:rPr>
          <w:rFonts w:cs="Arial"/>
          <w:szCs w:val="24"/>
        </w:rPr>
        <w:t xml:space="preserve"> </w:t>
      </w:r>
      <w:r>
        <w:rPr>
          <w:rFonts w:cs="Arial"/>
          <w:szCs w:val="24"/>
        </w:rPr>
        <w:t>is</w:t>
      </w:r>
      <w:r w:rsidR="00721756">
        <w:rPr>
          <w:rFonts w:cs="Arial"/>
          <w:szCs w:val="24"/>
        </w:rPr>
        <w:t xml:space="preserve"> well placed to support people in maintaining social/community and family networks, to follow their cultural or spiritual beliefs and to be engaged in meaningful activities wherever possible. </w:t>
      </w:r>
    </w:p>
    <w:p w:rsidR="0021586E" w:rsidRDefault="0021586E" w:rsidP="00F00FED">
      <w:pPr>
        <w:pStyle w:val="ListParagraph"/>
        <w:ind w:left="851" w:hanging="851"/>
        <w:rPr>
          <w:rFonts w:cs="Arial"/>
          <w:szCs w:val="24"/>
        </w:rPr>
      </w:pPr>
    </w:p>
    <w:p w:rsidR="00431C08" w:rsidRPr="0021586E" w:rsidRDefault="00431C08" w:rsidP="000F55F8">
      <w:pPr>
        <w:pStyle w:val="NoSpacing"/>
        <w:numPr>
          <w:ilvl w:val="1"/>
          <w:numId w:val="17"/>
        </w:numPr>
        <w:ind w:left="851" w:hanging="851"/>
        <w:rPr>
          <w:rFonts w:cs="Arial"/>
          <w:szCs w:val="24"/>
        </w:rPr>
      </w:pPr>
      <w:r w:rsidRPr="0021586E">
        <w:rPr>
          <w:rFonts w:cs="Arial"/>
          <w:szCs w:val="24"/>
        </w:rPr>
        <w:t>The provision of a domiciliary support service is also contributing to the NHS outcomes framework domains and indicators (listed below).</w:t>
      </w:r>
    </w:p>
    <w:p w:rsidR="00431C08" w:rsidRDefault="00431C08" w:rsidP="00431C08">
      <w:pPr>
        <w:rPr>
          <w:rFonts w:ascii="Arial" w:hAnsi="Arial" w:cs="Arial"/>
          <w:sz w:val="24"/>
          <w:szCs w:val="24"/>
        </w:rPr>
      </w:pPr>
    </w:p>
    <w:p w:rsidR="00B0510C" w:rsidRPr="00431C08" w:rsidRDefault="00B0510C" w:rsidP="00431C08">
      <w:pPr>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387"/>
        <w:gridCol w:w="992"/>
      </w:tblGrid>
      <w:tr w:rsidR="00431C08" w:rsidRPr="00431C08" w:rsidTr="002959BA">
        <w:tc>
          <w:tcPr>
            <w:tcW w:w="1543"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1</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Preventing people from dying prematurely</w:t>
            </w:r>
          </w:p>
        </w:tc>
        <w:tc>
          <w:tcPr>
            <w:tcW w:w="992"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sym w:font="Wingdings" w:char="F0FC"/>
            </w:r>
          </w:p>
        </w:tc>
      </w:tr>
      <w:tr w:rsidR="00431C08" w:rsidRPr="00431C08" w:rsidTr="002959BA">
        <w:tc>
          <w:tcPr>
            <w:tcW w:w="1543" w:type="dxa"/>
            <w:tcBorders>
              <w:top w:val="single" w:sz="4" w:space="0" w:color="auto"/>
              <w:left w:val="single" w:sz="4" w:space="0" w:color="auto"/>
              <w:bottom w:val="single" w:sz="4" w:space="0" w:color="auto"/>
              <w:right w:val="single" w:sz="4" w:space="0" w:color="auto"/>
            </w:tcBorders>
          </w:tcPr>
          <w:p w:rsidR="00431C08" w:rsidRPr="00431C08" w:rsidRDefault="00431C08" w:rsidP="002959BA">
            <w:pPr>
              <w:rPr>
                <w:rFonts w:ascii="Arial" w:eastAsia="Calibri" w:hAnsi="Arial" w:cs="Arial"/>
                <w:sz w:val="24"/>
                <w:szCs w:val="24"/>
                <w:lang w:val="en-US" w:eastAsia="en-US"/>
              </w:rPr>
            </w:pPr>
          </w:p>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2</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Enhancing quality of life for people with long term conditions</w:t>
            </w:r>
          </w:p>
        </w:tc>
        <w:tc>
          <w:tcPr>
            <w:tcW w:w="992" w:type="dxa"/>
            <w:tcBorders>
              <w:top w:val="single" w:sz="4" w:space="0" w:color="auto"/>
              <w:left w:val="single" w:sz="4" w:space="0" w:color="auto"/>
              <w:bottom w:val="single" w:sz="4" w:space="0" w:color="auto"/>
              <w:right w:val="single" w:sz="4" w:space="0" w:color="auto"/>
            </w:tcBorders>
          </w:tcPr>
          <w:p w:rsidR="00431C08" w:rsidRPr="00431C08" w:rsidRDefault="00431C08" w:rsidP="000F55F8">
            <w:pPr>
              <w:numPr>
                <w:ilvl w:val="0"/>
                <w:numId w:val="21"/>
              </w:numPr>
              <w:spacing w:after="200"/>
              <w:contextualSpacing/>
              <w:rPr>
                <w:rFonts w:ascii="Arial" w:eastAsia="Calibri" w:hAnsi="Arial" w:cs="Arial"/>
                <w:sz w:val="24"/>
                <w:szCs w:val="24"/>
                <w:lang w:val="en-US" w:eastAsia="en-US"/>
              </w:rPr>
            </w:pPr>
          </w:p>
        </w:tc>
      </w:tr>
      <w:tr w:rsidR="00431C08" w:rsidRPr="00431C08" w:rsidTr="002959BA">
        <w:tc>
          <w:tcPr>
            <w:tcW w:w="1543" w:type="dxa"/>
            <w:tcBorders>
              <w:top w:val="single" w:sz="4" w:space="0" w:color="auto"/>
              <w:left w:val="single" w:sz="4" w:space="0" w:color="auto"/>
              <w:bottom w:val="single" w:sz="4" w:space="0" w:color="auto"/>
              <w:right w:val="single" w:sz="4" w:space="0" w:color="auto"/>
            </w:tcBorders>
          </w:tcPr>
          <w:p w:rsidR="00431C08" w:rsidRPr="00431C08" w:rsidRDefault="00431C08" w:rsidP="002959BA">
            <w:pPr>
              <w:rPr>
                <w:rFonts w:ascii="Arial" w:eastAsia="Calibri" w:hAnsi="Arial" w:cs="Arial"/>
                <w:sz w:val="24"/>
                <w:szCs w:val="24"/>
                <w:lang w:val="en-US" w:eastAsia="en-US"/>
              </w:rPr>
            </w:pPr>
          </w:p>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3</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Helping people to recover from episodes of illness or following injury</w:t>
            </w:r>
          </w:p>
        </w:tc>
        <w:tc>
          <w:tcPr>
            <w:tcW w:w="992"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sym w:font="Wingdings" w:char="F0FC"/>
            </w:r>
          </w:p>
        </w:tc>
      </w:tr>
      <w:tr w:rsidR="00431C08" w:rsidRPr="00431C08" w:rsidTr="002959BA">
        <w:tc>
          <w:tcPr>
            <w:tcW w:w="1543" w:type="dxa"/>
            <w:tcBorders>
              <w:top w:val="single" w:sz="4" w:space="0" w:color="auto"/>
              <w:left w:val="single" w:sz="4" w:space="0" w:color="auto"/>
              <w:bottom w:val="single" w:sz="4" w:space="0" w:color="auto"/>
              <w:right w:val="single" w:sz="4" w:space="0" w:color="auto"/>
            </w:tcBorders>
          </w:tcPr>
          <w:p w:rsidR="00431C08" w:rsidRPr="00431C08" w:rsidRDefault="00431C08" w:rsidP="002959BA">
            <w:pPr>
              <w:rPr>
                <w:rFonts w:ascii="Arial" w:eastAsia="Calibri" w:hAnsi="Arial" w:cs="Arial"/>
                <w:sz w:val="24"/>
                <w:szCs w:val="24"/>
                <w:lang w:val="en-US" w:eastAsia="en-US"/>
              </w:rPr>
            </w:pPr>
          </w:p>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4</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 xml:space="preserve">Ensuring that people have a positive experience of care </w:t>
            </w:r>
          </w:p>
        </w:tc>
        <w:tc>
          <w:tcPr>
            <w:tcW w:w="992" w:type="dxa"/>
            <w:tcBorders>
              <w:top w:val="single" w:sz="4" w:space="0" w:color="auto"/>
              <w:left w:val="single" w:sz="4" w:space="0" w:color="auto"/>
              <w:bottom w:val="single" w:sz="4" w:space="0" w:color="auto"/>
              <w:right w:val="single" w:sz="4" w:space="0" w:color="auto"/>
            </w:tcBorders>
          </w:tcPr>
          <w:p w:rsidR="00431C08" w:rsidRPr="00431C08" w:rsidRDefault="00431C08" w:rsidP="000F55F8">
            <w:pPr>
              <w:numPr>
                <w:ilvl w:val="0"/>
                <w:numId w:val="21"/>
              </w:numPr>
              <w:spacing w:after="200"/>
              <w:contextualSpacing/>
              <w:rPr>
                <w:rFonts w:ascii="Arial" w:eastAsia="Calibri" w:hAnsi="Arial" w:cs="Arial"/>
                <w:sz w:val="24"/>
                <w:szCs w:val="24"/>
                <w:lang w:val="en-US" w:eastAsia="en-US"/>
              </w:rPr>
            </w:pPr>
          </w:p>
        </w:tc>
      </w:tr>
      <w:tr w:rsidR="00431C08" w:rsidRPr="00431C08" w:rsidTr="002959BA">
        <w:tc>
          <w:tcPr>
            <w:tcW w:w="1543" w:type="dxa"/>
            <w:tcBorders>
              <w:top w:val="single" w:sz="4" w:space="0" w:color="auto"/>
              <w:left w:val="single" w:sz="4" w:space="0" w:color="auto"/>
              <w:bottom w:val="single" w:sz="4" w:space="0" w:color="auto"/>
              <w:right w:val="single" w:sz="4" w:space="0" w:color="auto"/>
            </w:tcBorders>
          </w:tcPr>
          <w:p w:rsidR="00431C08" w:rsidRPr="00431C08" w:rsidRDefault="00431C08" w:rsidP="002959BA">
            <w:pPr>
              <w:rPr>
                <w:rFonts w:ascii="Arial" w:eastAsia="Calibri" w:hAnsi="Arial" w:cs="Arial"/>
                <w:sz w:val="24"/>
                <w:szCs w:val="24"/>
                <w:lang w:val="en-US" w:eastAsia="en-US"/>
              </w:rPr>
            </w:pPr>
          </w:p>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Domain 5</w:t>
            </w:r>
          </w:p>
        </w:tc>
        <w:tc>
          <w:tcPr>
            <w:tcW w:w="5387" w:type="dxa"/>
            <w:tcBorders>
              <w:top w:val="single" w:sz="4" w:space="0" w:color="auto"/>
              <w:left w:val="single" w:sz="4" w:space="0" w:color="auto"/>
              <w:bottom w:val="single" w:sz="4" w:space="0" w:color="auto"/>
              <w:right w:val="single" w:sz="4" w:space="0" w:color="auto"/>
            </w:tcBorders>
            <w:hideMark/>
          </w:tcPr>
          <w:p w:rsidR="00431C08" w:rsidRPr="00431C08" w:rsidRDefault="00431C08" w:rsidP="002959BA">
            <w:pPr>
              <w:jc w:val="both"/>
              <w:rPr>
                <w:rFonts w:ascii="Arial" w:eastAsia="Calibri" w:hAnsi="Arial" w:cs="Arial"/>
                <w:sz w:val="24"/>
                <w:szCs w:val="24"/>
                <w:lang w:val="en-US" w:eastAsia="en-US"/>
              </w:rPr>
            </w:pPr>
            <w:r w:rsidRPr="00431C08">
              <w:rPr>
                <w:rFonts w:ascii="Arial" w:eastAsia="Calibri" w:hAnsi="Arial" w:cs="Arial"/>
                <w:sz w:val="24"/>
                <w:szCs w:val="24"/>
                <w:lang w:val="en-US" w:eastAsia="ja-JP"/>
              </w:rPr>
              <w:t>Treating and caring for people in a safe environment and protecting them from avoidable harm</w:t>
            </w:r>
          </w:p>
        </w:tc>
        <w:tc>
          <w:tcPr>
            <w:tcW w:w="992" w:type="dxa"/>
            <w:tcBorders>
              <w:top w:val="single" w:sz="4" w:space="0" w:color="auto"/>
              <w:left w:val="single" w:sz="4" w:space="0" w:color="auto"/>
              <w:bottom w:val="single" w:sz="4" w:space="0" w:color="auto"/>
              <w:right w:val="single" w:sz="4" w:space="0" w:color="auto"/>
            </w:tcBorders>
          </w:tcPr>
          <w:p w:rsidR="00431C08" w:rsidRPr="00431C08" w:rsidRDefault="00431C08" w:rsidP="000F55F8">
            <w:pPr>
              <w:numPr>
                <w:ilvl w:val="0"/>
                <w:numId w:val="21"/>
              </w:numPr>
              <w:spacing w:after="200"/>
              <w:contextualSpacing/>
              <w:rPr>
                <w:rFonts w:ascii="Arial" w:eastAsia="Calibri" w:hAnsi="Arial" w:cs="Arial"/>
                <w:sz w:val="24"/>
                <w:szCs w:val="24"/>
                <w:lang w:val="en-US" w:eastAsia="en-US"/>
              </w:rPr>
            </w:pPr>
          </w:p>
        </w:tc>
      </w:tr>
    </w:tbl>
    <w:p w:rsidR="00765D24" w:rsidRPr="00A47180" w:rsidRDefault="00765D24" w:rsidP="00807A33">
      <w:pPr>
        <w:pStyle w:val="NoSpacing"/>
        <w:ind w:left="709"/>
        <w:rPr>
          <w:rFonts w:cs="Arial"/>
          <w:szCs w:val="24"/>
        </w:rPr>
      </w:pPr>
    </w:p>
    <w:p w:rsidR="00765D24" w:rsidRPr="00ED7C39" w:rsidRDefault="00765D24" w:rsidP="000F55F8">
      <w:pPr>
        <w:pStyle w:val="Heading1"/>
        <w:numPr>
          <w:ilvl w:val="0"/>
          <w:numId w:val="17"/>
        </w:numPr>
        <w:ind w:left="851" w:hanging="851"/>
        <w:rPr>
          <w:rFonts w:cs="Arial"/>
          <w:color w:val="1F497D" w:themeColor="text2"/>
          <w:sz w:val="24"/>
          <w:szCs w:val="24"/>
        </w:rPr>
      </w:pPr>
      <w:bookmarkStart w:id="7" w:name="_Toc463255794"/>
      <w:r w:rsidRPr="00ED7C39">
        <w:rPr>
          <w:rFonts w:cs="Arial"/>
          <w:color w:val="1F497D" w:themeColor="text2"/>
          <w:sz w:val="24"/>
          <w:szCs w:val="24"/>
        </w:rPr>
        <w:t xml:space="preserve">The </w:t>
      </w:r>
      <w:r w:rsidR="00AB7929" w:rsidRPr="00ED7C39">
        <w:rPr>
          <w:rFonts w:cs="Arial"/>
          <w:color w:val="1F497D" w:themeColor="text2"/>
          <w:sz w:val="24"/>
          <w:szCs w:val="24"/>
        </w:rPr>
        <w:t>Domiciliary</w:t>
      </w:r>
      <w:r w:rsidRPr="00ED7C39">
        <w:rPr>
          <w:rFonts w:cs="Arial"/>
          <w:color w:val="1F497D" w:themeColor="text2"/>
          <w:sz w:val="24"/>
          <w:szCs w:val="24"/>
        </w:rPr>
        <w:t xml:space="preserve"> </w:t>
      </w:r>
      <w:r w:rsidR="00AB7929" w:rsidRPr="00ED7C39">
        <w:rPr>
          <w:rFonts w:cs="Arial"/>
          <w:color w:val="1F497D" w:themeColor="text2"/>
          <w:sz w:val="24"/>
          <w:szCs w:val="24"/>
        </w:rPr>
        <w:t>Support</w:t>
      </w:r>
      <w:r w:rsidRPr="00ED7C39">
        <w:rPr>
          <w:rFonts w:cs="Arial"/>
          <w:color w:val="1F497D" w:themeColor="text2"/>
          <w:sz w:val="24"/>
          <w:szCs w:val="24"/>
        </w:rPr>
        <w:t xml:space="preserve"> Service</w:t>
      </w:r>
      <w:bookmarkEnd w:id="7"/>
      <w:r w:rsidRPr="00ED7C39">
        <w:rPr>
          <w:rFonts w:cs="Arial"/>
          <w:color w:val="1F497D" w:themeColor="text2"/>
          <w:sz w:val="24"/>
          <w:szCs w:val="24"/>
        </w:rPr>
        <w:t xml:space="preserve"> </w:t>
      </w:r>
    </w:p>
    <w:p w:rsidR="004C44DE" w:rsidRPr="00807A33" w:rsidRDefault="004C44DE" w:rsidP="00F00FED">
      <w:pPr>
        <w:pStyle w:val="Heading1"/>
        <w:ind w:left="851" w:hanging="851"/>
        <w:rPr>
          <w:rFonts w:cs="Arial"/>
          <w:sz w:val="24"/>
          <w:szCs w:val="24"/>
        </w:rPr>
      </w:pPr>
    </w:p>
    <w:p w:rsidR="00A47180" w:rsidRDefault="00CD7A64" w:rsidP="000F55F8">
      <w:pPr>
        <w:pStyle w:val="NoSpacing"/>
        <w:numPr>
          <w:ilvl w:val="1"/>
          <w:numId w:val="17"/>
        </w:numPr>
        <w:ind w:left="851" w:hanging="851"/>
        <w:rPr>
          <w:rFonts w:cs="Arial"/>
          <w:szCs w:val="24"/>
        </w:rPr>
      </w:pPr>
      <w:r w:rsidRPr="00A47180">
        <w:rPr>
          <w:rFonts w:cs="Arial"/>
          <w:szCs w:val="24"/>
        </w:rPr>
        <w:t xml:space="preserve">The </w:t>
      </w:r>
      <w:r w:rsidR="00AB7929" w:rsidRPr="00A47180">
        <w:rPr>
          <w:rFonts w:cs="Arial"/>
          <w:szCs w:val="24"/>
        </w:rPr>
        <w:t>Council and</w:t>
      </w:r>
      <w:r w:rsidRPr="00A47180">
        <w:rPr>
          <w:rFonts w:cs="Arial"/>
          <w:szCs w:val="24"/>
        </w:rPr>
        <w:t xml:space="preserve"> The CCG </w:t>
      </w:r>
      <w:r w:rsidR="00A05EEC" w:rsidRPr="00A47180">
        <w:rPr>
          <w:rFonts w:cs="Arial"/>
          <w:szCs w:val="24"/>
        </w:rPr>
        <w:t>intend to ensure the provision of</w:t>
      </w:r>
      <w:r w:rsidR="00B243D6">
        <w:rPr>
          <w:rFonts w:cs="Arial"/>
          <w:szCs w:val="24"/>
        </w:rPr>
        <w:t xml:space="preserve"> a</w:t>
      </w:r>
      <w:r w:rsidR="00A05EEC" w:rsidRPr="00A47180">
        <w:rPr>
          <w:rFonts w:cs="Arial"/>
          <w:szCs w:val="24"/>
        </w:rPr>
        <w:t xml:space="preserve"> domiciliary </w:t>
      </w:r>
      <w:r w:rsidR="00421979" w:rsidRPr="00A47180">
        <w:rPr>
          <w:rFonts w:cs="Arial"/>
          <w:szCs w:val="24"/>
        </w:rPr>
        <w:t xml:space="preserve">support </w:t>
      </w:r>
      <w:r w:rsidR="00B243D6">
        <w:rPr>
          <w:rFonts w:cs="Arial"/>
          <w:szCs w:val="24"/>
        </w:rPr>
        <w:t>service</w:t>
      </w:r>
      <w:r w:rsidR="00A05EEC" w:rsidRPr="00A47180">
        <w:rPr>
          <w:rFonts w:cs="Arial"/>
          <w:szCs w:val="24"/>
        </w:rPr>
        <w:t xml:space="preserve"> for the population of Leicester through a jointly commissioned </w:t>
      </w:r>
      <w:r w:rsidR="00A47180">
        <w:rPr>
          <w:rFonts w:cs="Arial"/>
          <w:szCs w:val="24"/>
        </w:rPr>
        <w:t xml:space="preserve">domiciliary support </w:t>
      </w:r>
      <w:r w:rsidR="00A05EEC" w:rsidRPr="00A47180">
        <w:rPr>
          <w:rFonts w:cs="Arial"/>
          <w:szCs w:val="24"/>
        </w:rPr>
        <w:t>service</w:t>
      </w:r>
      <w:r w:rsidR="00A47180">
        <w:rPr>
          <w:rFonts w:cs="Arial"/>
          <w:szCs w:val="24"/>
        </w:rPr>
        <w:t xml:space="preserve">. </w:t>
      </w:r>
    </w:p>
    <w:p w:rsidR="00A05EEC" w:rsidRPr="00A47180" w:rsidRDefault="00A05EEC" w:rsidP="00F00FED">
      <w:pPr>
        <w:pStyle w:val="NoSpacing"/>
        <w:ind w:left="851" w:hanging="851"/>
        <w:rPr>
          <w:rFonts w:cs="Arial"/>
          <w:szCs w:val="24"/>
        </w:rPr>
      </w:pPr>
    </w:p>
    <w:p w:rsidR="00A47180" w:rsidRPr="00945B39" w:rsidRDefault="00A47180" w:rsidP="000F55F8">
      <w:pPr>
        <w:pStyle w:val="NoSpacing"/>
        <w:numPr>
          <w:ilvl w:val="1"/>
          <w:numId w:val="17"/>
        </w:numPr>
        <w:ind w:left="851" w:hanging="851"/>
        <w:rPr>
          <w:rFonts w:cs="Arial"/>
          <w:szCs w:val="24"/>
        </w:rPr>
      </w:pPr>
      <w:r w:rsidRPr="00945B39">
        <w:rPr>
          <w:rFonts w:cs="Arial"/>
          <w:szCs w:val="24"/>
        </w:rPr>
        <w:t>The c</w:t>
      </w:r>
      <w:r w:rsidR="00A05EEC" w:rsidRPr="00945B39">
        <w:rPr>
          <w:rFonts w:cs="Arial"/>
          <w:szCs w:val="24"/>
        </w:rPr>
        <w:t xml:space="preserve">ouncil will </w:t>
      </w:r>
      <w:r w:rsidR="00AB7929" w:rsidRPr="00945B39">
        <w:rPr>
          <w:rFonts w:cs="Arial"/>
          <w:szCs w:val="24"/>
        </w:rPr>
        <w:t>commission</w:t>
      </w:r>
      <w:r w:rsidRPr="00945B39">
        <w:rPr>
          <w:rFonts w:cs="Arial"/>
          <w:szCs w:val="24"/>
        </w:rPr>
        <w:t xml:space="preserve"> </w:t>
      </w:r>
      <w:r w:rsidR="00B243D6" w:rsidRPr="00945B39">
        <w:rPr>
          <w:rFonts w:cs="Arial"/>
          <w:szCs w:val="24"/>
        </w:rPr>
        <w:t xml:space="preserve">a </w:t>
      </w:r>
      <w:r w:rsidRPr="00945B39">
        <w:rPr>
          <w:rFonts w:cs="Arial"/>
          <w:szCs w:val="24"/>
        </w:rPr>
        <w:t xml:space="preserve">domiciliary support </w:t>
      </w:r>
      <w:r w:rsidR="00B243D6" w:rsidRPr="00945B39">
        <w:rPr>
          <w:rFonts w:cs="Arial"/>
          <w:szCs w:val="24"/>
        </w:rPr>
        <w:t>service</w:t>
      </w:r>
      <w:r w:rsidR="00AB7929" w:rsidRPr="00945B39">
        <w:rPr>
          <w:rFonts w:cs="Arial"/>
          <w:szCs w:val="24"/>
        </w:rPr>
        <w:t xml:space="preserve"> </w:t>
      </w:r>
      <w:r w:rsidR="00A170AD" w:rsidRPr="00945B39">
        <w:rPr>
          <w:rFonts w:cs="Arial"/>
          <w:szCs w:val="24"/>
        </w:rPr>
        <w:t>ther</w:t>
      </w:r>
      <w:r w:rsidR="00E105F3" w:rsidRPr="00945B39">
        <w:rPr>
          <w:rFonts w:cs="Arial"/>
          <w:szCs w:val="24"/>
        </w:rPr>
        <w:t>e</w:t>
      </w:r>
      <w:r w:rsidR="009A73C0">
        <w:rPr>
          <w:rFonts w:cs="Arial"/>
          <w:szCs w:val="24"/>
        </w:rPr>
        <w:t>after known as “The S</w:t>
      </w:r>
      <w:r w:rsidR="00A170AD" w:rsidRPr="00945B39">
        <w:rPr>
          <w:rFonts w:cs="Arial"/>
          <w:szCs w:val="24"/>
        </w:rPr>
        <w:t xml:space="preserve">ervice” </w:t>
      </w:r>
      <w:r w:rsidRPr="00945B39">
        <w:rPr>
          <w:rFonts w:cs="Arial"/>
          <w:szCs w:val="24"/>
        </w:rPr>
        <w:t xml:space="preserve">on </w:t>
      </w:r>
      <w:r w:rsidR="00A170AD" w:rsidRPr="00945B39">
        <w:rPr>
          <w:rFonts w:cs="Arial"/>
          <w:szCs w:val="24"/>
        </w:rPr>
        <w:t xml:space="preserve">behalf of </w:t>
      </w:r>
      <w:r w:rsidRPr="00945B39">
        <w:rPr>
          <w:rFonts w:cs="Arial"/>
          <w:szCs w:val="24"/>
        </w:rPr>
        <w:t>the CCG. Th</w:t>
      </w:r>
      <w:r w:rsidR="00A170AD" w:rsidRPr="00945B39">
        <w:rPr>
          <w:rFonts w:cs="Arial"/>
          <w:szCs w:val="24"/>
        </w:rPr>
        <w:t>e</w:t>
      </w:r>
      <w:r w:rsidR="006F232A">
        <w:rPr>
          <w:rFonts w:cs="Arial"/>
          <w:szCs w:val="24"/>
        </w:rPr>
        <w:t xml:space="preserve"> s</w:t>
      </w:r>
      <w:r w:rsidRPr="00945B39">
        <w:rPr>
          <w:rFonts w:cs="Arial"/>
          <w:szCs w:val="24"/>
        </w:rPr>
        <w:t xml:space="preserve">ervice will </w:t>
      </w:r>
      <w:r w:rsidR="007F2745">
        <w:rPr>
          <w:rFonts w:cs="Arial"/>
          <w:szCs w:val="24"/>
        </w:rPr>
        <w:t>usually be commissioned for</w:t>
      </w:r>
      <w:r w:rsidRPr="00945B39">
        <w:rPr>
          <w:rFonts w:cs="Arial"/>
          <w:szCs w:val="24"/>
        </w:rPr>
        <w:t xml:space="preserve"> </w:t>
      </w:r>
      <w:r w:rsidR="006A54CE">
        <w:rPr>
          <w:rFonts w:cs="Arial"/>
          <w:szCs w:val="24"/>
        </w:rPr>
        <w:t>t</w:t>
      </w:r>
      <w:r w:rsidR="006A54CE">
        <w:t>hose adults over the age of 18 who are resident within the geographical boundary of Leicester City</w:t>
      </w:r>
      <w:r w:rsidR="00554923">
        <w:t xml:space="preserve"> who are eligible for support from Leicester City Council or who are</w:t>
      </w:r>
      <w:r w:rsidR="006A54CE">
        <w:t xml:space="preserve"> registered with a Leicester City GP practice</w:t>
      </w:r>
      <w:r w:rsidR="00554923">
        <w:t xml:space="preserve"> and eligible for support through Continuing Health Care</w:t>
      </w:r>
      <w:r w:rsidR="006A54CE">
        <w:t xml:space="preserve">. </w:t>
      </w:r>
      <w:r w:rsidR="005B4D20">
        <w:t>These boundaries may be subject to change or exception.</w:t>
      </w:r>
    </w:p>
    <w:p w:rsidR="00A47180" w:rsidRDefault="00A47180" w:rsidP="00F00FED">
      <w:pPr>
        <w:pStyle w:val="NoSpacing"/>
        <w:ind w:left="851" w:hanging="851"/>
        <w:rPr>
          <w:rFonts w:cs="Arial"/>
          <w:szCs w:val="24"/>
        </w:rPr>
      </w:pPr>
    </w:p>
    <w:p w:rsidR="00417164" w:rsidRPr="00A47180" w:rsidRDefault="00AB7929" w:rsidP="000F55F8">
      <w:pPr>
        <w:pStyle w:val="NoSpacing"/>
        <w:numPr>
          <w:ilvl w:val="1"/>
          <w:numId w:val="17"/>
        </w:numPr>
        <w:ind w:left="851" w:hanging="851"/>
        <w:rPr>
          <w:rFonts w:cs="Arial"/>
          <w:szCs w:val="24"/>
        </w:rPr>
      </w:pPr>
      <w:r w:rsidRPr="00A47180">
        <w:rPr>
          <w:rFonts w:cs="Arial"/>
          <w:szCs w:val="24"/>
        </w:rPr>
        <w:t>The Provider will pr</w:t>
      </w:r>
      <w:r w:rsidR="006F232A">
        <w:rPr>
          <w:rFonts w:cs="Arial"/>
          <w:szCs w:val="24"/>
        </w:rPr>
        <w:t>ovide the s</w:t>
      </w:r>
      <w:r>
        <w:rPr>
          <w:rFonts w:cs="Arial"/>
          <w:szCs w:val="24"/>
        </w:rPr>
        <w:t>ervice on behalf of t</w:t>
      </w:r>
      <w:r w:rsidRPr="00A47180">
        <w:rPr>
          <w:rFonts w:cs="Arial"/>
          <w:szCs w:val="24"/>
        </w:rPr>
        <w:t xml:space="preserve">he </w:t>
      </w:r>
      <w:r>
        <w:rPr>
          <w:rFonts w:cs="Arial"/>
          <w:szCs w:val="24"/>
        </w:rPr>
        <w:t>C</w:t>
      </w:r>
      <w:r w:rsidRPr="00A47180">
        <w:rPr>
          <w:rFonts w:cs="Arial"/>
          <w:szCs w:val="24"/>
        </w:rPr>
        <w:t>ouncil</w:t>
      </w:r>
      <w:r>
        <w:rPr>
          <w:rFonts w:cs="Arial"/>
          <w:szCs w:val="24"/>
        </w:rPr>
        <w:t xml:space="preserve"> and </w:t>
      </w:r>
      <w:r w:rsidRPr="00A47180">
        <w:rPr>
          <w:rFonts w:cs="Arial"/>
          <w:szCs w:val="24"/>
        </w:rPr>
        <w:t>the CCG</w:t>
      </w:r>
      <w:r>
        <w:rPr>
          <w:rFonts w:cs="Arial"/>
          <w:szCs w:val="24"/>
        </w:rPr>
        <w:t xml:space="preserve">. </w:t>
      </w:r>
      <w:r w:rsidR="00A47180">
        <w:rPr>
          <w:rFonts w:cs="Arial"/>
          <w:szCs w:val="24"/>
        </w:rPr>
        <w:t xml:space="preserve">The </w:t>
      </w:r>
      <w:r w:rsidR="009A73C0">
        <w:rPr>
          <w:rFonts w:cs="Arial"/>
          <w:szCs w:val="24"/>
        </w:rPr>
        <w:t>P</w:t>
      </w:r>
      <w:r>
        <w:rPr>
          <w:rFonts w:cs="Arial"/>
          <w:szCs w:val="24"/>
        </w:rPr>
        <w:t xml:space="preserve">rovider </w:t>
      </w:r>
      <w:r w:rsidR="00421979" w:rsidRPr="00A47180">
        <w:rPr>
          <w:rFonts w:cs="Arial"/>
          <w:szCs w:val="24"/>
        </w:rPr>
        <w:t xml:space="preserve">shall evidence that their staff have the relevant skills, training and abilities to undertake activities including clinical tasks and health care elements </w:t>
      </w:r>
      <w:r w:rsidR="006F232A">
        <w:rPr>
          <w:rFonts w:cs="Arial"/>
          <w:szCs w:val="24"/>
        </w:rPr>
        <w:t>of the s</w:t>
      </w:r>
      <w:r w:rsidR="00A47180">
        <w:rPr>
          <w:rFonts w:cs="Arial"/>
          <w:szCs w:val="24"/>
        </w:rPr>
        <w:t xml:space="preserve">ervice </w:t>
      </w:r>
      <w:r w:rsidR="00421979" w:rsidRPr="00A47180">
        <w:rPr>
          <w:rFonts w:cs="Arial"/>
          <w:szCs w:val="24"/>
        </w:rPr>
        <w:t xml:space="preserve">as </w:t>
      </w:r>
      <w:r w:rsidR="006F232A">
        <w:rPr>
          <w:rFonts w:cs="Arial"/>
          <w:szCs w:val="24"/>
        </w:rPr>
        <w:t>defined in this s</w:t>
      </w:r>
      <w:r w:rsidR="00A47180">
        <w:rPr>
          <w:rFonts w:cs="Arial"/>
          <w:szCs w:val="24"/>
        </w:rPr>
        <w:t xml:space="preserve">pecification. </w:t>
      </w:r>
      <w:r w:rsidR="00421979" w:rsidRPr="00A47180">
        <w:rPr>
          <w:rFonts w:cs="Arial"/>
          <w:szCs w:val="24"/>
        </w:rPr>
        <w:br/>
      </w:r>
    </w:p>
    <w:p w:rsidR="00721756" w:rsidRDefault="006F232A" w:rsidP="000F55F8">
      <w:pPr>
        <w:pStyle w:val="NoSpacing"/>
        <w:numPr>
          <w:ilvl w:val="1"/>
          <w:numId w:val="17"/>
        </w:numPr>
        <w:ind w:left="851" w:hanging="851"/>
        <w:rPr>
          <w:rFonts w:cs="Arial"/>
          <w:szCs w:val="24"/>
        </w:rPr>
      </w:pPr>
      <w:r>
        <w:rPr>
          <w:rFonts w:cs="Arial"/>
          <w:szCs w:val="24"/>
        </w:rPr>
        <w:t>This s</w:t>
      </w:r>
      <w:r w:rsidR="00A170AD">
        <w:rPr>
          <w:rFonts w:cs="Arial"/>
          <w:szCs w:val="24"/>
        </w:rPr>
        <w:t>pecification</w:t>
      </w:r>
      <w:r w:rsidR="00417164" w:rsidRPr="00A47180">
        <w:rPr>
          <w:rFonts w:cs="Arial"/>
          <w:szCs w:val="24"/>
        </w:rPr>
        <w:t xml:space="preserve"> identifies and describes the standard of support that </w:t>
      </w:r>
      <w:r w:rsidR="00A170AD">
        <w:rPr>
          <w:rFonts w:cs="Arial"/>
          <w:szCs w:val="24"/>
        </w:rPr>
        <w:t>t</w:t>
      </w:r>
      <w:r w:rsidR="00417164" w:rsidRPr="00A47180">
        <w:rPr>
          <w:rFonts w:cs="Arial"/>
          <w:szCs w:val="24"/>
        </w:rPr>
        <w:t xml:space="preserve">he Council </w:t>
      </w:r>
      <w:r w:rsidR="00A47180">
        <w:rPr>
          <w:rFonts w:cs="Arial"/>
          <w:szCs w:val="24"/>
        </w:rPr>
        <w:t xml:space="preserve">and the CCG </w:t>
      </w:r>
      <w:r w:rsidR="00417164" w:rsidRPr="00A47180">
        <w:rPr>
          <w:rFonts w:cs="Arial"/>
          <w:szCs w:val="24"/>
        </w:rPr>
        <w:t xml:space="preserve">require in order </w:t>
      </w:r>
      <w:r w:rsidR="00A47180">
        <w:rPr>
          <w:rFonts w:cs="Arial"/>
          <w:szCs w:val="24"/>
        </w:rPr>
        <w:t xml:space="preserve">to ensure </w:t>
      </w:r>
      <w:r w:rsidR="00417164" w:rsidRPr="00A47180">
        <w:rPr>
          <w:rFonts w:cs="Arial"/>
          <w:szCs w:val="24"/>
        </w:rPr>
        <w:t xml:space="preserve">that </w:t>
      </w:r>
      <w:r w:rsidR="002959BA">
        <w:rPr>
          <w:rFonts w:cs="Arial"/>
          <w:szCs w:val="24"/>
        </w:rPr>
        <w:t xml:space="preserve">a </w:t>
      </w:r>
      <w:r w:rsidR="00417164" w:rsidRPr="00A47180">
        <w:rPr>
          <w:rFonts w:cs="Arial"/>
          <w:szCs w:val="24"/>
        </w:rPr>
        <w:t>high qual</w:t>
      </w:r>
      <w:r w:rsidR="002959BA">
        <w:rPr>
          <w:rFonts w:cs="Arial"/>
          <w:szCs w:val="24"/>
        </w:rPr>
        <w:t>ity domiciliary support service</w:t>
      </w:r>
      <w:r w:rsidR="00417164" w:rsidRPr="00A47180">
        <w:rPr>
          <w:rFonts w:cs="Arial"/>
          <w:szCs w:val="24"/>
        </w:rPr>
        <w:t xml:space="preserve"> </w:t>
      </w:r>
      <w:r w:rsidR="002959BA">
        <w:rPr>
          <w:rFonts w:cs="Arial"/>
          <w:szCs w:val="24"/>
        </w:rPr>
        <w:t>is</w:t>
      </w:r>
      <w:r w:rsidR="00417164" w:rsidRPr="00A47180">
        <w:rPr>
          <w:rFonts w:cs="Arial"/>
          <w:szCs w:val="24"/>
        </w:rPr>
        <w:t xml:space="preserve"> delivered </w:t>
      </w:r>
      <w:r w:rsidR="00A47180">
        <w:rPr>
          <w:rFonts w:cs="Arial"/>
          <w:szCs w:val="24"/>
        </w:rPr>
        <w:t xml:space="preserve">and appropriate outcomes for </w:t>
      </w:r>
      <w:r w:rsidR="009A73C0">
        <w:rPr>
          <w:rFonts w:cs="Arial"/>
          <w:szCs w:val="24"/>
        </w:rPr>
        <w:t>Service U</w:t>
      </w:r>
      <w:r w:rsidR="00A47180">
        <w:rPr>
          <w:rFonts w:cs="Arial"/>
          <w:szCs w:val="24"/>
        </w:rPr>
        <w:t xml:space="preserve">sers are achieved in line with performance </w:t>
      </w:r>
      <w:r w:rsidR="00AB7929">
        <w:rPr>
          <w:rFonts w:cs="Arial"/>
          <w:szCs w:val="24"/>
        </w:rPr>
        <w:t>indicators</w:t>
      </w:r>
      <w:r w:rsidR="00A47180">
        <w:rPr>
          <w:rFonts w:cs="Arial"/>
          <w:szCs w:val="24"/>
        </w:rPr>
        <w:t xml:space="preserve">. </w:t>
      </w:r>
      <w:r w:rsidR="007475C6" w:rsidRPr="00A47180">
        <w:rPr>
          <w:rFonts w:cs="Arial"/>
          <w:szCs w:val="24"/>
        </w:rPr>
        <w:t>The specification is an integral part of the contractual arrangements and provides the criteria by which service quality, efficiency and effectiveness will be monitored and evaluated by the Council</w:t>
      </w:r>
      <w:r w:rsidR="00A47180">
        <w:rPr>
          <w:rFonts w:cs="Arial"/>
          <w:szCs w:val="24"/>
        </w:rPr>
        <w:t xml:space="preserve"> and the CCG.</w:t>
      </w:r>
    </w:p>
    <w:p w:rsidR="00126055" w:rsidRDefault="00126055" w:rsidP="00F00FED">
      <w:pPr>
        <w:pStyle w:val="NoSpacing"/>
        <w:ind w:left="851" w:hanging="851"/>
        <w:rPr>
          <w:rFonts w:cs="Arial"/>
          <w:szCs w:val="24"/>
        </w:rPr>
      </w:pPr>
    </w:p>
    <w:p w:rsidR="008F4808" w:rsidRPr="00A47180" w:rsidRDefault="009A73C0" w:rsidP="00115186">
      <w:pPr>
        <w:pStyle w:val="NoSpacing"/>
        <w:numPr>
          <w:ilvl w:val="1"/>
          <w:numId w:val="17"/>
        </w:numPr>
        <w:ind w:left="851" w:hanging="851"/>
        <w:rPr>
          <w:rFonts w:cs="Arial"/>
          <w:szCs w:val="24"/>
        </w:rPr>
      </w:pPr>
      <w:r>
        <w:rPr>
          <w:rFonts w:cs="Arial"/>
          <w:szCs w:val="24"/>
        </w:rPr>
        <w:t>Service U</w:t>
      </w:r>
      <w:r w:rsidR="008F4808">
        <w:rPr>
          <w:rFonts w:cs="Arial"/>
          <w:szCs w:val="24"/>
        </w:rPr>
        <w:t>sers referred into the service will include:</w:t>
      </w:r>
    </w:p>
    <w:p w:rsidR="008F4808" w:rsidRPr="00115186" w:rsidRDefault="008F4808" w:rsidP="00115186">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115186">
        <w:rPr>
          <w:rFonts w:ascii="Arial" w:eastAsia="Calibri" w:hAnsi="Arial" w:cs="Arial"/>
          <w:sz w:val="24"/>
          <w:szCs w:val="24"/>
          <w:lang w:val="en-US" w:eastAsia="ja-JP"/>
        </w:rPr>
        <w:t xml:space="preserve">those who have been assessed as eligible for health/social care </w:t>
      </w:r>
      <w:r w:rsidR="001602DA" w:rsidRPr="00115186">
        <w:rPr>
          <w:rFonts w:ascii="Arial" w:eastAsia="Calibri" w:hAnsi="Arial" w:cs="Arial"/>
          <w:sz w:val="24"/>
          <w:szCs w:val="24"/>
          <w:lang w:val="en-US" w:eastAsia="ja-JP"/>
        </w:rPr>
        <w:t>and support</w:t>
      </w:r>
      <w:r w:rsidRPr="00115186">
        <w:rPr>
          <w:rFonts w:ascii="Arial" w:eastAsia="Calibri" w:hAnsi="Arial" w:cs="Arial"/>
          <w:sz w:val="24"/>
          <w:szCs w:val="24"/>
          <w:lang w:val="en-US" w:eastAsia="ja-JP"/>
        </w:rPr>
        <w:t>(as assessed by the Council)</w:t>
      </w:r>
    </w:p>
    <w:p w:rsidR="008F4808" w:rsidRPr="00115186" w:rsidRDefault="008F4808" w:rsidP="00115186">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115186">
        <w:rPr>
          <w:rFonts w:ascii="Arial" w:eastAsia="Calibri" w:hAnsi="Arial" w:cs="Arial"/>
          <w:sz w:val="24"/>
          <w:szCs w:val="24"/>
          <w:lang w:val="en-US" w:eastAsia="ja-JP"/>
        </w:rPr>
        <w:t xml:space="preserve">those who have </w:t>
      </w:r>
      <w:r w:rsidR="001602DA" w:rsidRPr="00115186">
        <w:rPr>
          <w:rFonts w:ascii="Arial" w:eastAsia="Calibri" w:hAnsi="Arial" w:cs="Arial"/>
          <w:sz w:val="24"/>
          <w:szCs w:val="24"/>
          <w:lang w:val="en-US" w:eastAsia="ja-JP"/>
        </w:rPr>
        <w:t xml:space="preserve">been </w:t>
      </w:r>
      <w:r w:rsidRPr="00115186">
        <w:rPr>
          <w:rFonts w:ascii="Arial" w:eastAsia="Calibri" w:hAnsi="Arial" w:cs="Arial"/>
          <w:sz w:val="24"/>
          <w:szCs w:val="24"/>
          <w:lang w:val="en-US" w:eastAsia="ja-JP"/>
        </w:rPr>
        <w:t>assessed as eligible for Continuing Healthcare funding (as assessed by the CHC assessment team)</w:t>
      </w:r>
    </w:p>
    <w:p w:rsidR="00EA10AA" w:rsidRPr="00115186" w:rsidRDefault="00115186" w:rsidP="00115186">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Pr>
          <w:rFonts w:ascii="Arial" w:eastAsia="Calibri" w:hAnsi="Arial" w:cs="Arial"/>
          <w:sz w:val="24"/>
          <w:szCs w:val="24"/>
          <w:lang w:val="en-US" w:eastAsia="ja-JP"/>
        </w:rPr>
        <w:t>j</w:t>
      </w:r>
      <w:r w:rsidR="009A73C0">
        <w:rPr>
          <w:rFonts w:ascii="Arial" w:eastAsia="Calibri" w:hAnsi="Arial" w:cs="Arial"/>
          <w:sz w:val="24"/>
          <w:szCs w:val="24"/>
          <w:lang w:val="en-US" w:eastAsia="ja-JP"/>
        </w:rPr>
        <w:t>oint funded S</w:t>
      </w:r>
      <w:r w:rsidR="008F4808" w:rsidRPr="00115186">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sidR="008F4808" w:rsidRPr="00115186">
        <w:rPr>
          <w:rFonts w:ascii="Arial" w:eastAsia="Calibri" w:hAnsi="Arial" w:cs="Arial"/>
          <w:sz w:val="24"/>
          <w:szCs w:val="24"/>
          <w:lang w:val="en-US" w:eastAsia="ja-JP"/>
        </w:rPr>
        <w:t>sers (as assessed by both the Council and CHC teams)</w:t>
      </w:r>
    </w:p>
    <w:p w:rsidR="00EA10AA" w:rsidRDefault="00EA10AA" w:rsidP="00115186">
      <w:pPr>
        <w:pStyle w:val="NoSpacing"/>
        <w:ind w:left="851"/>
        <w:rPr>
          <w:rFonts w:cs="Arial"/>
          <w:szCs w:val="24"/>
        </w:rPr>
      </w:pPr>
    </w:p>
    <w:p w:rsidR="00CD7A64" w:rsidRPr="00A170AD" w:rsidRDefault="000D3BC4" w:rsidP="000F55F8">
      <w:pPr>
        <w:pStyle w:val="NoSpacing"/>
        <w:numPr>
          <w:ilvl w:val="1"/>
          <w:numId w:val="17"/>
        </w:numPr>
        <w:ind w:left="851" w:hanging="851"/>
        <w:rPr>
          <w:rFonts w:cs="Arial"/>
          <w:szCs w:val="24"/>
        </w:rPr>
      </w:pPr>
      <w:r w:rsidRPr="00A170AD">
        <w:rPr>
          <w:rFonts w:cs="Arial"/>
          <w:szCs w:val="24"/>
        </w:rPr>
        <w:t xml:space="preserve">The Service for each individual </w:t>
      </w:r>
      <w:r w:rsidR="009A73C0">
        <w:rPr>
          <w:rFonts w:cs="Arial"/>
          <w:szCs w:val="24"/>
        </w:rPr>
        <w:t>S</w:t>
      </w:r>
      <w:r w:rsidRPr="00A170AD">
        <w:rPr>
          <w:rFonts w:cs="Arial"/>
          <w:szCs w:val="24"/>
        </w:rPr>
        <w:t xml:space="preserve">ervice </w:t>
      </w:r>
      <w:r w:rsidR="009A73C0">
        <w:rPr>
          <w:rFonts w:cs="Arial"/>
          <w:szCs w:val="24"/>
        </w:rPr>
        <w:t>U</w:t>
      </w:r>
      <w:r w:rsidRPr="00A170AD">
        <w:rPr>
          <w:rFonts w:cs="Arial"/>
          <w:szCs w:val="24"/>
        </w:rPr>
        <w:t>ser will be comm</w:t>
      </w:r>
      <w:r w:rsidR="00EA10AA" w:rsidRPr="00A170AD">
        <w:rPr>
          <w:rFonts w:cs="Arial"/>
          <w:szCs w:val="24"/>
        </w:rPr>
        <w:t>is</w:t>
      </w:r>
      <w:r w:rsidRPr="00A170AD">
        <w:rPr>
          <w:rFonts w:cs="Arial"/>
          <w:szCs w:val="24"/>
        </w:rPr>
        <w:t xml:space="preserve">sioned by </w:t>
      </w:r>
      <w:r w:rsidR="00126055" w:rsidRPr="00A170AD">
        <w:rPr>
          <w:rFonts w:cs="Arial"/>
          <w:szCs w:val="24"/>
        </w:rPr>
        <w:t>an</w:t>
      </w:r>
      <w:r w:rsidR="006F232A">
        <w:rPr>
          <w:rFonts w:cs="Arial"/>
          <w:szCs w:val="24"/>
        </w:rPr>
        <w:t xml:space="preserve"> o</w:t>
      </w:r>
      <w:r w:rsidRPr="00A170AD">
        <w:rPr>
          <w:rFonts w:cs="Arial"/>
          <w:szCs w:val="24"/>
        </w:rPr>
        <w:t xml:space="preserve">rder </w:t>
      </w:r>
      <w:r w:rsidR="001602DA">
        <w:rPr>
          <w:rFonts w:cs="Arial"/>
          <w:szCs w:val="24"/>
        </w:rPr>
        <w:t>for</w:t>
      </w:r>
      <w:r w:rsidR="00A170AD" w:rsidRPr="00A170AD">
        <w:rPr>
          <w:rFonts w:cs="Arial"/>
          <w:szCs w:val="24"/>
        </w:rPr>
        <w:t xml:space="preserve"> </w:t>
      </w:r>
      <w:r w:rsidR="006F232A">
        <w:rPr>
          <w:rFonts w:cs="Arial"/>
          <w:szCs w:val="24"/>
        </w:rPr>
        <w:t>s</w:t>
      </w:r>
      <w:r w:rsidR="006B0240">
        <w:rPr>
          <w:rFonts w:cs="Arial"/>
          <w:szCs w:val="24"/>
        </w:rPr>
        <w:t>ervice</w:t>
      </w:r>
      <w:r w:rsidR="00AB7929" w:rsidRPr="00A170AD">
        <w:rPr>
          <w:rFonts w:cs="Arial"/>
          <w:szCs w:val="24"/>
        </w:rPr>
        <w:t xml:space="preserve"> completed</w:t>
      </w:r>
      <w:r w:rsidR="00126055" w:rsidRPr="00A170AD">
        <w:rPr>
          <w:rFonts w:cs="Arial"/>
          <w:szCs w:val="24"/>
        </w:rPr>
        <w:t xml:space="preserve"> either by a responsible officer of </w:t>
      </w:r>
      <w:r w:rsidR="00AB7929" w:rsidRPr="00A170AD">
        <w:rPr>
          <w:rFonts w:cs="Arial"/>
          <w:szCs w:val="24"/>
        </w:rPr>
        <w:t>the</w:t>
      </w:r>
      <w:r w:rsidR="00EA10AA" w:rsidRPr="00A170AD">
        <w:rPr>
          <w:rFonts w:cs="Arial"/>
          <w:szCs w:val="24"/>
        </w:rPr>
        <w:t xml:space="preserve"> Council or </w:t>
      </w:r>
      <w:r w:rsidR="00AB7929" w:rsidRPr="00A170AD">
        <w:rPr>
          <w:rFonts w:cs="Arial"/>
          <w:szCs w:val="24"/>
        </w:rPr>
        <w:t>CHC collectively</w:t>
      </w:r>
      <w:r w:rsidR="00EA10AA" w:rsidRPr="00A170AD">
        <w:rPr>
          <w:rFonts w:cs="Arial"/>
          <w:szCs w:val="24"/>
        </w:rPr>
        <w:t xml:space="preserve"> referred to as </w:t>
      </w:r>
      <w:r w:rsidR="007A4BB6" w:rsidRPr="00A170AD">
        <w:rPr>
          <w:rFonts w:cs="Arial"/>
          <w:szCs w:val="24"/>
        </w:rPr>
        <w:t>“The Commissioner</w:t>
      </w:r>
      <w:r w:rsidR="00115186">
        <w:rPr>
          <w:rFonts w:cs="Arial"/>
          <w:szCs w:val="24"/>
        </w:rPr>
        <w:t>’’</w:t>
      </w:r>
      <w:r w:rsidR="00A170AD" w:rsidRPr="00A170AD">
        <w:rPr>
          <w:rFonts w:cs="Arial"/>
          <w:szCs w:val="24"/>
        </w:rPr>
        <w:t>.</w:t>
      </w:r>
      <w:r w:rsidR="00620B44">
        <w:rPr>
          <w:rFonts w:cs="Arial"/>
          <w:szCs w:val="24"/>
        </w:rPr>
        <w:t xml:space="preserve"> </w:t>
      </w:r>
      <w:r w:rsidR="00126055" w:rsidRPr="00A170AD">
        <w:rPr>
          <w:rFonts w:cs="Arial"/>
          <w:szCs w:val="24"/>
        </w:rPr>
        <w:t>The Counci</w:t>
      </w:r>
      <w:r w:rsidR="00EA10AA" w:rsidRPr="00A170AD">
        <w:rPr>
          <w:rFonts w:cs="Arial"/>
          <w:szCs w:val="24"/>
        </w:rPr>
        <w:t xml:space="preserve">l </w:t>
      </w:r>
      <w:r w:rsidR="00126055" w:rsidRPr="00A170AD">
        <w:rPr>
          <w:rFonts w:cs="Arial"/>
          <w:szCs w:val="24"/>
        </w:rPr>
        <w:t xml:space="preserve">will have responsibility for the contract management, quality assurance and brokerage of </w:t>
      </w:r>
      <w:r w:rsidR="002959BA">
        <w:rPr>
          <w:rFonts w:cs="Arial"/>
          <w:szCs w:val="24"/>
        </w:rPr>
        <w:t xml:space="preserve">a </w:t>
      </w:r>
      <w:r w:rsidR="00EA10AA" w:rsidRPr="00A170AD">
        <w:rPr>
          <w:rFonts w:cs="Arial"/>
          <w:szCs w:val="24"/>
        </w:rPr>
        <w:t xml:space="preserve">domiciliary </w:t>
      </w:r>
      <w:r w:rsidR="00126055" w:rsidRPr="00A170AD">
        <w:rPr>
          <w:rFonts w:cs="Arial"/>
          <w:szCs w:val="24"/>
        </w:rPr>
        <w:t xml:space="preserve">support </w:t>
      </w:r>
      <w:r w:rsidR="00EA10AA" w:rsidRPr="00A170AD">
        <w:rPr>
          <w:rFonts w:cs="Arial"/>
          <w:szCs w:val="24"/>
        </w:rPr>
        <w:t xml:space="preserve">service </w:t>
      </w:r>
      <w:r w:rsidR="001602DA">
        <w:rPr>
          <w:rFonts w:cs="Arial"/>
          <w:szCs w:val="24"/>
        </w:rPr>
        <w:t xml:space="preserve">as </w:t>
      </w:r>
      <w:r w:rsidR="00EA10AA" w:rsidRPr="00A170AD">
        <w:rPr>
          <w:rFonts w:cs="Arial"/>
          <w:szCs w:val="24"/>
        </w:rPr>
        <w:t xml:space="preserve">detailed in this Specification. </w:t>
      </w:r>
      <w:r w:rsidR="00CD7A64" w:rsidRPr="00A170AD">
        <w:rPr>
          <w:rFonts w:cs="Arial"/>
          <w:szCs w:val="24"/>
        </w:rPr>
        <w:br/>
      </w:r>
    </w:p>
    <w:p w:rsidR="00797983" w:rsidRPr="00A47180" w:rsidRDefault="00417164" w:rsidP="000F55F8">
      <w:pPr>
        <w:pStyle w:val="NoSpacing"/>
        <w:numPr>
          <w:ilvl w:val="1"/>
          <w:numId w:val="17"/>
        </w:numPr>
        <w:ind w:left="851" w:hanging="851"/>
        <w:rPr>
          <w:rFonts w:cs="Arial"/>
          <w:szCs w:val="24"/>
        </w:rPr>
      </w:pPr>
      <w:r w:rsidRPr="00A47180">
        <w:rPr>
          <w:rFonts w:cs="Arial"/>
          <w:szCs w:val="24"/>
        </w:rPr>
        <w:t xml:space="preserve">The </w:t>
      </w:r>
      <w:r w:rsidR="00EA10AA">
        <w:rPr>
          <w:rFonts w:cs="Arial"/>
          <w:szCs w:val="24"/>
        </w:rPr>
        <w:t>S</w:t>
      </w:r>
      <w:r w:rsidRPr="00A47180">
        <w:rPr>
          <w:rFonts w:cs="Arial"/>
          <w:szCs w:val="24"/>
        </w:rPr>
        <w:t xml:space="preserve">pecification relates to </w:t>
      </w:r>
      <w:r w:rsidR="006F232A">
        <w:rPr>
          <w:rFonts w:cs="Arial"/>
          <w:szCs w:val="24"/>
        </w:rPr>
        <w:t>a d</w:t>
      </w:r>
      <w:r w:rsidR="002959BA">
        <w:rPr>
          <w:rFonts w:cs="Arial"/>
          <w:szCs w:val="24"/>
        </w:rPr>
        <w:t xml:space="preserve">omiciliary </w:t>
      </w:r>
      <w:r w:rsidR="006F232A">
        <w:rPr>
          <w:rFonts w:cs="Arial"/>
          <w:szCs w:val="24"/>
        </w:rPr>
        <w:t>s</w:t>
      </w:r>
      <w:r w:rsidR="002959BA">
        <w:rPr>
          <w:rFonts w:cs="Arial"/>
          <w:szCs w:val="24"/>
        </w:rPr>
        <w:t xml:space="preserve">upport </w:t>
      </w:r>
      <w:r w:rsidR="006F232A">
        <w:rPr>
          <w:rFonts w:cs="Arial"/>
          <w:szCs w:val="24"/>
        </w:rPr>
        <w:t>s</w:t>
      </w:r>
      <w:r w:rsidR="002959BA">
        <w:rPr>
          <w:rFonts w:cs="Arial"/>
          <w:szCs w:val="24"/>
        </w:rPr>
        <w:t>ervice</w:t>
      </w:r>
      <w:r w:rsidRPr="00A47180">
        <w:rPr>
          <w:rFonts w:cs="Arial"/>
          <w:szCs w:val="24"/>
        </w:rPr>
        <w:t xml:space="preserve"> and should be read in conjunction with the following appendices that detail</w:t>
      </w:r>
      <w:r w:rsidR="007168D4" w:rsidRPr="00A47180">
        <w:rPr>
          <w:rFonts w:cs="Arial"/>
          <w:szCs w:val="24"/>
        </w:rPr>
        <w:t xml:space="preserve"> specific requirements beyond this specification:</w:t>
      </w:r>
      <w:r w:rsidR="007168D4" w:rsidRPr="00A47180">
        <w:rPr>
          <w:rFonts w:cs="Arial"/>
          <w:szCs w:val="24"/>
        </w:rPr>
        <w:br/>
      </w:r>
    </w:p>
    <w:p w:rsidR="00417164" w:rsidRPr="00A47180" w:rsidRDefault="00417164" w:rsidP="000F55F8">
      <w:pPr>
        <w:pStyle w:val="NoSpacing"/>
        <w:numPr>
          <w:ilvl w:val="2"/>
          <w:numId w:val="43"/>
        </w:numPr>
        <w:rPr>
          <w:rFonts w:cs="Arial"/>
          <w:szCs w:val="24"/>
        </w:rPr>
      </w:pPr>
      <w:r w:rsidRPr="00A47180">
        <w:rPr>
          <w:rFonts w:cs="Arial"/>
          <w:szCs w:val="24"/>
        </w:rPr>
        <w:t xml:space="preserve">Appendix 1 – </w:t>
      </w:r>
      <w:r w:rsidR="00620B44" w:rsidRPr="00A47180">
        <w:rPr>
          <w:rFonts w:cs="Arial"/>
          <w:szCs w:val="24"/>
        </w:rPr>
        <w:t>Gener</w:t>
      </w:r>
      <w:r w:rsidR="00620B44" w:rsidRPr="00807A33">
        <w:rPr>
          <w:rFonts w:cs="Arial"/>
          <w:szCs w:val="24"/>
        </w:rPr>
        <w:t>al</w:t>
      </w:r>
      <w:r w:rsidR="00620B44" w:rsidRPr="00A47180">
        <w:rPr>
          <w:rFonts w:cs="Arial"/>
          <w:szCs w:val="24"/>
        </w:rPr>
        <w:t xml:space="preserve"> </w:t>
      </w:r>
      <w:r w:rsidR="00772D14" w:rsidRPr="00A47180">
        <w:rPr>
          <w:rFonts w:cs="Arial"/>
          <w:szCs w:val="24"/>
        </w:rPr>
        <w:t>Domiciliary Support</w:t>
      </w:r>
      <w:r w:rsidR="00B243D6">
        <w:rPr>
          <w:rFonts w:cs="Arial"/>
          <w:szCs w:val="24"/>
        </w:rPr>
        <w:t xml:space="preserve"> Service</w:t>
      </w:r>
    </w:p>
    <w:p w:rsidR="00417164" w:rsidRDefault="007168D4" w:rsidP="000F55F8">
      <w:pPr>
        <w:pStyle w:val="NoSpacing"/>
        <w:numPr>
          <w:ilvl w:val="2"/>
          <w:numId w:val="43"/>
        </w:numPr>
        <w:rPr>
          <w:rFonts w:cs="Arial"/>
          <w:szCs w:val="24"/>
        </w:rPr>
      </w:pPr>
      <w:r w:rsidRPr="00A47180">
        <w:rPr>
          <w:rFonts w:cs="Arial"/>
          <w:szCs w:val="24"/>
        </w:rPr>
        <w:t xml:space="preserve">Appendix 2 – Complex Domiciliary </w:t>
      </w:r>
      <w:r w:rsidR="00210675" w:rsidRPr="00A47180">
        <w:rPr>
          <w:rFonts w:cs="Arial"/>
          <w:szCs w:val="24"/>
        </w:rPr>
        <w:t xml:space="preserve">Support </w:t>
      </w:r>
      <w:r w:rsidR="00B243D6">
        <w:rPr>
          <w:rFonts w:cs="Arial"/>
          <w:szCs w:val="24"/>
        </w:rPr>
        <w:t>Service</w:t>
      </w:r>
    </w:p>
    <w:p w:rsidR="00945B39" w:rsidRDefault="00945B39" w:rsidP="00945B39">
      <w:pPr>
        <w:pStyle w:val="NoSpacing"/>
        <w:ind w:left="2160"/>
        <w:rPr>
          <w:rFonts w:cs="Arial"/>
          <w:szCs w:val="24"/>
        </w:rPr>
      </w:pPr>
    </w:p>
    <w:p w:rsidR="00721756" w:rsidRDefault="00721756" w:rsidP="000F55F8">
      <w:pPr>
        <w:pStyle w:val="NoSpacing"/>
        <w:numPr>
          <w:ilvl w:val="1"/>
          <w:numId w:val="17"/>
        </w:numPr>
        <w:ind w:left="851" w:hanging="851"/>
        <w:rPr>
          <w:rFonts w:cs="Arial"/>
          <w:szCs w:val="24"/>
        </w:rPr>
      </w:pPr>
      <w:r w:rsidRPr="00945B39">
        <w:rPr>
          <w:rFonts w:cs="Arial"/>
          <w:szCs w:val="24"/>
        </w:rPr>
        <w:t>The Provider will deliver a range of home care provision, including but not limited to:</w:t>
      </w:r>
    </w:p>
    <w:p w:rsidR="00945B39" w:rsidRPr="00945B39" w:rsidRDefault="00945B39" w:rsidP="00945B39">
      <w:pPr>
        <w:pStyle w:val="NoSpacing"/>
        <w:ind w:left="851"/>
        <w:rPr>
          <w:rFonts w:cs="Arial"/>
          <w:szCs w:val="24"/>
        </w:rPr>
      </w:pPr>
    </w:p>
    <w:p w:rsidR="00721756" w:rsidRPr="00596E70" w:rsidRDefault="00721756" w:rsidP="000F55F8">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596E70">
        <w:rPr>
          <w:rFonts w:ascii="Arial" w:eastAsia="Calibri" w:hAnsi="Arial" w:cs="Arial"/>
          <w:b/>
          <w:sz w:val="24"/>
          <w:szCs w:val="24"/>
          <w:lang w:val="en-US" w:eastAsia="ja-JP"/>
        </w:rPr>
        <w:t>General care and support</w:t>
      </w:r>
      <w:r w:rsidR="006F232A">
        <w:rPr>
          <w:rFonts w:ascii="Arial" w:eastAsia="Calibri" w:hAnsi="Arial" w:cs="Arial"/>
          <w:sz w:val="24"/>
          <w:szCs w:val="24"/>
          <w:lang w:val="en-US" w:eastAsia="ja-JP"/>
        </w:rPr>
        <w:t xml:space="preserve"> – defined as s</w:t>
      </w:r>
      <w:r w:rsidRPr="00596E70">
        <w:rPr>
          <w:rFonts w:ascii="Arial" w:eastAsia="Calibri" w:hAnsi="Arial" w:cs="Arial"/>
          <w:sz w:val="24"/>
          <w:szCs w:val="24"/>
          <w:lang w:val="en-US" w:eastAsia="ja-JP"/>
        </w:rPr>
        <w:t xml:space="preserve">ervices for </w:t>
      </w:r>
      <w:r w:rsidR="009A73C0">
        <w:rPr>
          <w:rFonts w:ascii="Arial" w:eastAsia="Calibri" w:hAnsi="Arial" w:cs="Arial"/>
          <w:sz w:val="24"/>
          <w:szCs w:val="24"/>
          <w:lang w:val="en-US" w:eastAsia="ja-JP"/>
        </w:rPr>
        <w:t>S</w:t>
      </w:r>
      <w:r w:rsidRPr="00596E70">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sidRPr="00596E70">
        <w:rPr>
          <w:rFonts w:ascii="Arial" w:eastAsia="Calibri" w:hAnsi="Arial" w:cs="Arial"/>
          <w:sz w:val="24"/>
          <w:szCs w:val="24"/>
          <w:lang w:val="en-US" w:eastAsia="ja-JP"/>
        </w:rPr>
        <w:t xml:space="preserve">sers with </w:t>
      </w:r>
      <w:r w:rsidR="006F232A">
        <w:rPr>
          <w:rFonts w:ascii="Arial" w:eastAsia="Calibri" w:hAnsi="Arial" w:cs="Arial"/>
          <w:sz w:val="24"/>
          <w:szCs w:val="24"/>
          <w:lang w:val="en-US" w:eastAsia="ja-JP"/>
        </w:rPr>
        <w:t>a</w:t>
      </w:r>
      <w:r w:rsidRPr="00596E70">
        <w:rPr>
          <w:rFonts w:ascii="Arial" w:eastAsia="Calibri" w:hAnsi="Arial" w:cs="Arial"/>
          <w:sz w:val="24"/>
          <w:szCs w:val="24"/>
          <w:lang w:val="en-US" w:eastAsia="ja-JP"/>
        </w:rPr>
        <w:t>ssessed eligible care needs</w:t>
      </w:r>
    </w:p>
    <w:p w:rsidR="00721756" w:rsidRPr="00596E70" w:rsidRDefault="00721756" w:rsidP="000F55F8">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596E70">
        <w:rPr>
          <w:rFonts w:ascii="Arial" w:eastAsia="Calibri" w:hAnsi="Arial" w:cs="Arial"/>
          <w:b/>
          <w:sz w:val="24"/>
          <w:szCs w:val="24"/>
          <w:lang w:val="en-US" w:eastAsia="ja-JP"/>
        </w:rPr>
        <w:t>Waking Night Services</w:t>
      </w:r>
      <w:r w:rsidR="006F232A">
        <w:rPr>
          <w:rFonts w:ascii="Arial" w:eastAsia="Calibri" w:hAnsi="Arial" w:cs="Arial"/>
          <w:sz w:val="24"/>
          <w:szCs w:val="24"/>
          <w:lang w:val="en-US" w:eastAsia="ja-JP"/>
        </w:rPr>
        <w:t xml:space="preserve"> – defined as s</w:t>
      </w:r>
      <w:r w:rsidRPr="00596E70">
        <w:rPr>
          <w:rFonts w:ascii="Arial" w:eastAsia="Calibri" w:hAnsi="Arial" w:cs="Arial"/>
          <w:sz w:val="24"/>
          <w:szCs w:val="24"/>
          <w:lang w:val="en-US" w:eastAsia="ja-JP"/>
        </w:rPr>
        <w:t xml:space="preserve">ervices for eligible </w:t>
      </w:r>
      <w:r w:rsidR="009A73C0">
        <w:rPr>
          <w:rFonts w:ascii="Arial" w:eastAsia="Calibri" w:hAnsi="Arial" w:cs="Arial"/>
          <w:sz w:val="24"/>
          <w:szCs w:val="24"/>
          <w:lang w:val="en-US" w:eastAsia="ja-JP"/>
        </w:rPr>
        <w:t>S</w:t>
      </w:r>
      <w:r w:rsidRPr="00596E70">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sidRPr="00596E70">
        <w:rPr>
          <w:rFonts w:ascii="Arial" w:eastAsia="Calibri" w:hAnsi="Arial" w:cs="Arial"/>
          <w:sz w:val="24"/>
          <w:szCs w:val="24"/>
          <w:lang w:val="en-US" w:eastAsia="ja-JP"/>
        </w:rPr>
        <w:t>sers whose needs may include some or all of the following - re-positioning, continence care, nutrition, t</w:t>
      </w:r>
      <w:r w:rsidRPr="00596E70">
        <w:rPr>
          <w:rFonts w:ascii="Arial" w:eastAsia="Arial" w:hAnsi="Arial" w:cs="Arial"/>
          <w:spacing w:val="3"/>
          <w:sz w:val="24"/>
          <w:szCs w:val="24"/>
          <w:lang w:val="en-US" w:eastAsia="ja-JP"/>
        </w:rPr>
        <w:t>r</w:t>
      </w:r>
      <w:r w:rsidRPr="00596E70">
        <w:rPr>
          <w:rFonts w:ascii="Arial" w:eastAsia="Arial" w:hAnsi="Arial" w:cs="Arial"/>
          <w:spacing w:val="2"/>
          <w:sz w:val="24"/>
          <w:szCs w:val="24"/>
          <w:lang w:val="en-US" w:eastAsia="ja-JP"/>
        </w:rPr>
        <w:t>a</w:t>
      </w:r>
      <w:r w:rsidRPr="00596E70">
        <w:rPr>
          <w:rFonts w:ascii="Arial" w:eastAsia="Arial" w:hAnsi="Arial" w:cs="Arial"/>
          <w:spacing w:val="1"/>
          <w:sz w:val="24"/>
          <w:szCs w:val="24"/>
          <w:lang w:val="en-US" w:eastAsia="ja-JP"/>
        </w:rPr>
        <w:t>c</w:t>
      </w:r>
      <w:r w:rsidRPr="00596E70">
        <w:rPr>
          <w:rFonts w:ascii="Arial" w:eastAsia="Arial" w:hAnsi="Arial" w:cs="Arial"/>
          <w:spacing w:val="2"/>
          <w:sz w:val="24"/>
          <w:szCs w:val="24"/>
          <w:lang w:val="en-US" w:eastAsia="ja-JP"/>
        </w:rPr>
        <w:t>heo</w:t>
      </w:r>
      <w:r w:rsidRPr="00596E70">
        <w:rPr>
          <w:rFonts w:ascii="Arial" w:eastAsia="Arial" w:hAnsi="Arial" w:cs="Arial"/>
          <w:spacing w:val="3"/>
          <w:sz w:val="24"/>
          <w:szCs w:val="24"/>
          <w:lang w:val="en-US" w:eastAsia="ja-JP"/>
        </w:rPr>
        <w:t>s</w:t>
      </w:r>
      <w:r w:rsidRPr="00596E70">
        <w:rPr>
          <w:rFonts w:ascii="Arial" w:eastAsia="Arial" w:hAnsi="Arial" w:cs="Arial"/>
          <w:spacing w:val="2"/>
          <w:sz w:val="24"/>
          <w:szCs w:val="24"/>
          <w:lang w:val="en-US" w:eastAsia="ja-JP"/>
        </w:rPr>
        <w:t>t</w:t>
      </w:r>
      <w:r w:rsidRPr="00596E70">
        <w:rPr>
          <w:rFonts w:ascii="Arial" w:eastAsia="Arial" w:hAnsi="Arial" w:cs="Arial"/>
          <w:sz w:val="24"/>
          <w:szCs w:val="24"/>
          <w:lang w:val="en-US" w:eastAsia="ja-JP"/>
        </w:rPr>
        <w:t>o</w:t>
      </w:r>
      <w:r w:rsidRPr="00596E70">
        <w:rPr>
          <w:rFonts w:ascii="Arial" w:eastAsia="Arial" w:hAnsi="Arial" w:cs="Arial"/>
          <w:spacing w:val="9"/>
          <w:sz w:val="24"/>
          <w:szCs w:val="24"/>
          <w:lang w:val="en-US" w:eastAsia="ja-JP"/>
        </w:rPr>
        <w:t>m</w:t>
      </w:r>
      <w:r w:rsidRPr="00596E70">
        <w:rPr>
          <w:rFonts w:ascii="Arial" w:eastAsia="Arial" w:hAnsi="Arial" w:cs="Arial"/>
          <w:sz w:val="24"/>
          <w:szCs w:val="24"/>
          <w:lang w:val="en-US" w:eastAsia="ja-JP"/>
        </w:rPr>
        <w:t>y</w:t>
      </w:r>
      <w:r w:rsidRPr="00596E70">
        <w:rPr>
          <w:rFonts w:ascii="Arial" w:eastAsia="Arial" w:hAnsi="Arial" w:cs="Arial"/>
          <w:spacing w:val="-15"/>
          <w:sz w:val="24"/>
          <w:szCs w:val="24"/>
          <w:lang w:val="en-US" w:eastAsia="ja-JP"/>
        </w:rPr>
        <w:t xml:space="preserve"> </w:t>
      </w:r>
      <w:r w:rsidRPr="00596E70">
        <w:rPr>
          <w:rFonts w:ascii="Arial" w:eastAsia="Arial" w:hAnsi="Arial" w:cs="Arial"/>
          <w:spacing w:val="3"/>
          <w:sz w:val="24"/>
          <w:szCs w:val="24"/>
          <w:lang w:val="en-US" w:eastAsia="ja-JP"/>
        </w:rPr>
        <w:t>c</w:t>
      </w:r>
      <w:r w:rsidRPr="00596E70">
        <w:rPr>
          <w:rFonts w:ascii="Arial" w:eastAsia="Arial" w:hAnsi="Arial" w:cs="Arial"/>
          <w:spacing w:val="2"/>
          <w:sz w:val="24"/>
          <w:szCs w:val="24"/>
          <w:lang w:val="en-US" w:eastAsia="ja-JP"/>
        </w:rPr>
        <w:t>a</w:t>
      </w:r>
      <w:r w:rsidRPr="00596E70">
        <w:rPr>
          <w:rFonts w:ascii="Arial" w:eastAsia="Arial" w:hAnsi="Arial" w:cs="Arial"/>
          <w:spacing w:val="3"/>
          <w:sz w:val="24"/>
          <w:szCs w:val="24"/>
          <w:lang w:val="en-US" w:eastAsia="ja-JP"/>
        </w:rPr>
        <w:t>r</w:t>
      </w:r>
      <w:r w:rsidRPr="00596E70">
        <w:rPr>
          <w:rFonts w:ascii="Arial" w:eastAsia="Arial" w:hAnsi="Arial" w:cs="Arial"/>
          <w:sz w:val="24"/>
          <w:szCs w:val="24"/>
          <w:lang w:val="en-US" w:eastAsia="ja-JP"/>
        </w:rPr>
        <w:t>e, and ventilator dependency. Waking night care may also be commissioned for individuals who</w:t>
      </w:r>
      <w:r w:rsidRPr="00596E70">
        <w:rPr>
          <w:rFonts w:ascii="Arial" w:eastAsia="Calibri" w:hAnsi="Arial" w:cs="Arial"/>
          <w:sz w:val="24"/>
          <w:szCs w:val="24"/>
          <w:lang w:val="en-US" w:eastAsia="ja-JP"/>
        </w:rPr>
        <w:t xml:space="preserve"> are approaching end of life.</w:t>
      </w:r>
    </w:p>
    <w:p w:rsidR="00721756" w:rsidRDefault="00721756" w:rsidP="000F55F8">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sidRPr="00596E70">
        <w:rPr>
          <w:rFonts w:ascii="Arial" w:eastAsia="Calibri" w:hAnsi="Arial" w:cs="Arial"/>
          <w:b/>
          <w:sz w:val="24"/>
          <w:szCs w:val="24"/>
          <w:lang w:val="en-US" w:eastAsia="ja-JP"/>
        </w:rPr>
        <w:t>Roving Night Services</w:t>
      </w:r>
      <w:r w:rsidRPr="00596E70">
        <w:rPr>
          <w:rFonts w:ascii="Arial" w:eastAsia="Calibri" w:hAnsi="Arial" w:cs="Arial"/>
          <w:sz w:val="24"/>
          <w:szCs w:val="24"/>
          <w:lang w:val="en-US" w:eastAsia="ja-JP"/>
        </w:rPr>
        <w:t xml:space="preserve"> – define</w:t>
      </w:r>
      <w:r w:rsidR="006F232A">
        <w:rPr>
          <w:rFonts w:ascii="Arial" w:eastAsia="Calibri" w:hAnsi="Arial" w:cs="Arial"/>
          <w:sz w:val="24"/>
          <w:szCs w:val="24"/>
          <w:lang w:val="en-US" w:eastAsia="ja-JP"/>
        </w:rPr>
        <w:t>d as a ‘toileting and turning’ service to support service u</w:t>
      </w:r>
      <w:r w:rsidRPr="00596E70">
        <w:rPr>
          <w:rFonts w:ascii="Arial" w:eastAsia="Calibri" w:hAnsi="Arial" w:cs="Arial"/>
          <w:sz w:val="24"/>
          <w:szCs w:val="24"/>
          <w:lang w:val="en-US" w:eastAsia="ja-JP"/>
        </w:rPr>
        <w:t xml:space="preserve">sers </w:t>
      </w:r>
      <w:r w:rsidR="006F232A">
        <w:rPr>
          <w:rFonts w:ascii="Arial" w:eastAsia="Calibri" w:hAnsi="Arial" w:cs="Arial"/>
          <w:sz w:val="24"/>
          <w:szCs w:val="24"/>
          <w:lang w:val="en-US" w:eastAsia="ja-JP"/>
        </w:rPr>
        <w:t>a</w:t>
      </w:r>
      <w:r w:rsidRPr="00596E70">
        <w:rPr>
          <w:rFonts w:ascii="Arial" w:eastAsia="Calibri" w:hAnsi="Arial" w:cs="Arial"/>
          <w:sz w:val="24"/>
          <w:szCs w:val="24"/>
          <w:lang w:val="en-US" w:eastAsia="ja-JP"/>
        </w:rPr>
        <w:t>ssesse</w:t>
      </w:r>
      <w:r w:rsidR="007B6DD1">
        <w:rPr>
          <w:rFonts w:ascii="Arial" w:eastAsia="Calibri" w:hAnsi="Arial" w:cs="Arial"/>
          <w:sz w:val="24"/>
          <w:szCs w:val="24"/>
          <w:lang w:val="en-US" w:eastAsia="ja-JP"/>
        </w:rPr>
        <w:t xml:space="preserve">d </w:t>
      </w:r>
      <w:r w:rsidRPr="00596E70">
        <w:rPr>
          <w:rFonts w:ascii="Arial" w:eastAsia="Calibri" w:hAnsi="Arial" w:cs="Arial"/>
          <w:sz w:val="24"/>
          <w:szCs w:val="24"/>
          <w:lang w:val="en-US" w:eastAsia="ja-JP"/>
        </w:rPr>
        <w:t>as needing night time support.</w:t>
      </w:r>
      <w:r w:rsidR="00435CF7">
        <w:rPr>
          <w:rFonts w:ascii="Arial" w:eastAsia="Calibri" w:hAnsi="Arial" w:cs="Arial"/>
          <w:sz w:val="24"/>
          <w:szCs w:val="24"/>
          <w:lang w:val="en-US" w:eastAsia="ja-JP"/>
        </w:rPr>
        <w:t xml:space="preserve">  These are likely to be delivered as a series </w:t>
      </w:r>
      <w:r w:rsidR="009A73C0">
        <w:rPr>
          <w:rFonts w:ascii="Arial" w:eastAsia="Calibri" w:hAnsi="Arial" w:cs="Arial"/>
          <w:sz w:val="24"/>
          <w:szCs w:val="24"/>
          <w:lang w:val="en-US" w:eastAsia="ja-JP"/>
        </w:rPr>
        <w:t>of short visits to one or more S</w:t>
      </w:r>
      <w:r w:rsidR="00435CF7">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sidR="00435CF7">
        <w:rPr>
          <w:rFonts w:ascii="Arial" w:eastAsia="Calibri" w:hAnsi="Arial" w:cs="Arial"/>
          <w:sz w:val="24"/>
          <w:szCs w:val="24"/>
          <w:lang w:val="en-US" w:eastAsia="ja-JP"/>
        </w:rPr>
        <w:t>sers.</w:t>
      </w:r>
    </w:p>
    <w:p w:rsidR="00945B39" w:rsidRPr="00596E70" w:rsidRDefault="00945B39" w:rsidP="000F55F8">
      <w:pPr>
        <w:widowControl w:val="0"/>
        <w:numPr>
          <w:ilvl w:val="0"/>
          <w:numId w:val="10"/>
        </w:numPr>
        <w:spacing w:after="200" w:line="276" w:lineRule="auto"/>
        <w:ind w:left="1134" w:hanging="283"/>
        <w:contextualSpacing/>
        <w:rPr>
          <w:rFonts w:ascii="Arial" w:eastAsia="Calibri" w:hAnsi="Arial" w:cs="Arial"/>
          <w:sz w:val="24"/>
          <w:szCs w:val="24"/>
          <w:lang w:val="en-US" w:eastAsia="ja-JP"/>
        </w:rPr>
      </w:pPr>
      <w:r>
        <w:rPr>
          <w:rFonts w:ascii="Arial" w:eastAsia="Calibri" w:hAnsi="Arial" w:cs="Arial"/>
          <w:b/>
          <w:sz w:val="24"/>
          <w:szCs w:val="24"/>
          <w:lang w:val="en-US" w:eastAsia="ja-JP"/>
        </w:rPr>
        <w:t xml:space="preserve">Sleep in support </w:t>
      </w:r>
      <w:r>
        <w:rPr>
          <w:rFonts w:ascii="Arial" w:eastAsia="Calibri" w:hAnsi="Arial" w:cs="Arial"/>
          <w:sz w:val="24"/>
          <w:szCs w:val="24"/>
          <w:lang w:val="en-US" w:eastAsia="ja-JP"/>
        </w:rPr>
        <w:t>– de</w:t>
      </w:r>
      <w:r w:rsidR="009A73C0">
        <w:rPr>
          <w:rFonts w:ascii="Arial" w:eastAsia="Calibri" w:hAnsi="Arial" w:cs="Arial"/>
          <w:sz w:val="24"/>
          <w:szCs w:val="24"/>
          <w:lang w:val="en-US" w:eastAsia="ja-JP"/>
        </w:rPr>
        <w:t>fined as services for eligible S</w:t>
      </w:r>
      <w:r>
        <w:rPr>
          <w:rFonts w:ascii="Arial" w:eastAsia="Calibri" w:hAnsi="Arial" w:cs="Arial"/>
          <w:sz w:val="24"/>
          <w:szCs w:val="24"/>
          <w:lang w:val="en-US" w:eastAsia="ja-JP"/>
        </w:rPr>
        <w:t xml:space="preserve">ervice </w:t>
      </w:r>
      <w:r w:rsidR="009A73C0">
        <w:rPr>
          <w:rFonts w:ascii="Arial" w:eastAsia="Calibri" w:hAnsi="Arial" w:cs="Arial"/>
          <w:sz w:val="24"/>
          <w:szCs w:val="24"/>
          <w:lang w:val="en-US" w:eastAsia="ja-JP"/>
        </w:rPr>
        <w:t>U</w:t>
      </w:r>
      <w:r>
        <w:rPr>
          <w:rFonts w:ascii="Arial" w:eastAsia="Calibri" w:hAnsi="Arial" w:cs="Arial"/>
          <w:sz w:val="24"/>
          <w:szCs w:val="24"/>
          <w:lang w:val="en-US" w:eastAsia="ja-JP"/>
        </w:rPr>
        <w:t>sers whose needs require a carer to be present at the home but where they can be asleep for the working period unless support is required.</w:t>
      </w:r>
    </w:p>
    <w:p w:rsidR="00721756" w:rsidRPr="00596E70" w:rsidRDefault="00721756" w:rsidP="000F55F8">
      <w:pPr>
        <w:widowControl w:val="0"/>
        <w:numPr>
          <w:ilvl w:val="0"/>
          <w:numId w:val="10"/>
        </w:numPr>
        <w:spacing w:after="240" w:line="276" w:lineRule="auto"/>
        <w:ind w:left="1134" w:hanging="283"/>
        <w:contextualSpacing/>
        <w:rPr>
          <w:rFonts w:ascii="Arial" w:eastAsia="Calibri" w:hAnsi="Arial" w:cs="Arial"/>
          <w:sz w:val="24"/>
          <w:szCs w:val="24"/>
          <w:lang w:val="en-US" w:eastAsia="ja-JP"/>
        </w:rPr>
      </w:pPr>
      <w:r w:rsidRPr="00596E70">
        <w:rPr>
          <w:rFonts w:ascii="Arial" w:eastAsia="Calibri" w:hAnsi="Arial" w:cs="Arial"/>
          <w:b/>
          <w:sz w:val="24"/>
          <w:szCs w:val="24"/>
          <w:lang w:val="en-US" w:eastAsia="ja-JP"/>
        </w:rPr>
        <w:t>24/7 Live in Care Services</w:t>
      </w:r>
      <w:r w:rsidRPr="00596E70">
        <w:rPr>
          <w:rFonts w:ascii="Arial" w:eastAsia="Calibri" w:hAnsi="Arial" w:cs="Arial"/>
          <w:sz w:val="24"/>
          <w:szCs w:val="24"/>
          <w:lang w:val="en-US" w:eastAsia="ja-JP"/>
        </w:rPr>
        <w:t xml:space="preserve"> – defined as care that is needed frequently across the 24 hour period which cannot be met by the normal visit pattern  </w:t>
      </w:r>
    </w:p>
    <w:p w:rsidR="00D537C6" w:rsidRPr="0020636E" w:rsidRDefault="00D537C6" w:rsidP="006F2406">
      <w:pPr>
        <w:pStyle w:val="NoSpacing"/>
        <w:ind w:left="2977"/>
        <w:rPr>
          <w:rFonts w:cs="Arial"/>
          <w:szCs w:val="24"/>
          <w:highlight w:val="yellow"/>
        </w:rPr>
      </w:pPr>
    </w:p>
    <w:p w:rsidR="00D537C6" w:rsidRPr="00A47180" w:rsidRDefault="00D537C6" w:rsidP="000F55F8">
      <w:pPr>
        <w:pStyle w:val="Heading1"/>
        <w:numPr>
          <w:ilvl w:val="0"/>
          <w:numId w:val="17"/>
        </w:numPr>
        <w:ind w:left="851" w:hanging="851"/>
        <w:rPr>
          <w:rFonts w:cs="Arial"/>
          <w:sz w:val="24"/>
          <w:szCs w:val="24"/>
        </w:rPr>
      </w:pPr>
      <w:bookmarkStart w:id="8" w:name="_Toc463255795"/>
      <w:r w:rsidRPr="00ED7C39">
        <w:rPr>
          <w:rFonts w:cs="Arial"/>
          <w:color w:val="1F497D" w:themeColor="text2"/>
          <w:sz w:val="24"/>
          <w:szCs w:val="24"/>
        </w:rPr>
        <w:t>Service Summary</w:t>
      </w:r>
      <w:bookmarkEnd w:id="8"/>
      <w:r w:rsidRPr="00807A33">
        <w:rPr>
          <w:rFonts w:cs="Arial"/>
          <w:sz w:val="24"/>
          <w:szCs w:val="24"/>
        </w:rPr>
        <w:br/>
      </w:r>
    </w:p>
    <w:p w:rsidR="00F24107" w:rsidRPr="009A73C0" w:rsidRDefault="007475C6" w:rsidP="009A73C0">
      <w:pPr>
        <w:pStyle w:val="NoSpacing"/>
        <w:numPr>
          <w:ilvl w:val="1"/>
          <w:numId w:val="17"/>
        </w:numPr>
        <w:ind w:left="851" w:hanging="851"/>
        <w:rPr>
          <w:rFonts w:cs="Arial"/>
          <w:szCs w:val="24"/>
        </w:rPr>
      </w:pPr>
      <w:r w:rsidRPr="00A47180">
        <w:rPr>
          <w:rFonts w:cs="Arial"/>
          <w:szCs w:val="24"/>
        </w:rPr>
        <w:t xml:space="preserve">The purpose of the </w:t>
      </w:r>
      <w:r w:rsidR="006F232A">
        <w:rPr>
          <w:rFonts w:cs="Arial"/>
          <w:szCs w:val="24"/>
        </w:rPr>
        <w:t>s</w:t>
      </w:r>
      <w:r w:rsidRPr="00A47180">
        <w:rPr>
          <w:rFonts w:cs="Arial"/>
          <w:szCs w:val="24"/>
        </w:rPr>
        <w:t xml:space="preserve">ervice is to provide </w:t>
      </w:r>
      <w:r w:rsidR="00220C7B" w:rsidRPr="00A47180">
        <w:rPr>
          <w:rFonts w:cs="Arial"/>
          <w:szCs w:val="24"/>
        </w:rPr>
        <w:t>domiciliary support</w:t>
      </w:r>
      <w:r w:rsidR="00E504BF">
        <w:rPr>
          <w:rFonts w:cs="Arial"/>
          <w:szCs w:val="24"/>
        </w:rPr>
        <w:t xml:space="preserve"> </w:t>
      </w:r>
      <w:r w:rsidRPr="00A47180">
        <w:rPr>
          <w:rFonts w:cs="Arial"/>
          <w:szCs w:val="24"/>
        </w:rPr>
        <w:t xml:space="preserve">to </w:t>
      </w:r>
      <w:r w:rsidR="009A73C0">
        <w:rPr>
          <w:rFonts w:cs="Arial"/>
          <w:szCs w:val="24"/>
        </w:rPr>
        <w:t>S</w:t>
      </w:r>
      <w:r w:rsidR="009C2C7E">
        <w:rPr>
          <w:rFonts w:cs="Arial"/>
          <w:szCs w:val="24"/>
        </w:rPr>
        <w:t xml:space="preserve">ervice </w:t>
      </w:r>
      <w:r w:rsidR="009A73C0">
        <w:rPr>
          <w:rFonts w:cs="Arial"/>
          <w:szCs w:val="24"/>
        </w:rPr>
        <w:t>U</w:t>
      </w:r>
      <w:r w:rsidR="009C2C7E">
        <w:rPr>
          <w:rFonts w:cs="Arial"/>
          <w:szCs w:val="24"/>
        </w:rPr>
        <w:t xml:space="preserve">sers </w:t>
      </w:r>
      <w:r w:rsidR="00A170AD">
        <w:rPr>
          <w:rFonts w:cs="Arial"/>
          <w:szCs w:val="24"/>
        </w:rPr>
        <w:t xml:space="preserve">to </w:t>
      </w:r>
      <w:r w:rsidR="00C200C9" w:rsidRPr="00A47180">
        <w:rPr>
          <w:rFonts w:cs="Arial"/>
          <w:szCs w:val="24"/>
        </w:rPr>
        <w:t>maintain</w:t>
      </w:r>
      <w:r w:rsidRPr="00A47180">
        <w:rPr>
          <w:rFonts w:cs="Arial"/>
          <w:szCs w:val="24"/>
        </w:rPr>
        <w:t xml:space="preserve"> </w:t>
      </w:r>
      <w:r w:rsidR="00A170AD">
        <w:rPr>
          <w:rFonts w:cs="Arial"/>
          <w:szCs w:val="24"/>
        </w:rPr>
        <w:t xml:space="preserve">their </w:t>
      </w:r>
      <w:r w:rsidRPr="00A47180">
        <w:rPr>
          <w:rFonts w:cs="Arial"/>
          <w:szCs w:val="24"/>
        </w:rPr>
        <w:t xml:space="preserve">existing skills </w:t>
      </w:r>
      <w:r w:rsidR="00304235" w:rsidRPr="00A47180">
        <w:rPr>
          <w:rFonts w:cs="Arial"/>
          <w:szCs w:val="24"/>
        </w:rPr>
        <w:t>and/</w:t>
      </w:r>
      <w:r w:rsidRPr="00A47180">
        <w:rPr>
          <w:rFonts w:cs="Arial"/>
          <w:szCs w:val="24"/>
        </w:rPr>
        <w:t>or acquire new skills</w:t>
      </w:r>
      <w:r w:rsidR="009C2C7E">
        <w:rPr>
          <w:rFonts w:cs="Arial"/>
          <w:szCs w:val="24"/>
        </w:rPr>
        <w:t xml:space="preserve"> </w:t>
      </w:r>
      <w:r w:rsidR="00AB7929">
        <w:rPr>
          <w:rFonts w:cs="Arial"/>
          <w:szCs w:val="24"/>
        </w:rPr>
        <w:t xml:space="preserve">and </w:t>
      </w:r>
      <w:r w:rsidR="00AB7929" w:rsidRPr="00A47180">
        <w:rPr>
          <w:rFonts w:cs="Arial"/>
          <w:szCs w:val="24"/>
        </w:rPr>
        <w:t>to</w:t>
      </w:r>
      <w:r w:rsidRPr="00A47180">
        <w:rPr>
          <w:rFonts w:cs="Arial"/>
          <w:szCs w:val="24"/>
        </w:rPr>
        <w:t xml:space="preserve"> increase and maintain their independence in daily living routines.</w:t>
      </w:r>
      <w:r w:rsidR="00D73C43" w:rsidRPr="00A47180">
        <w:rPr>
          <w:rFonts w:cs="Arial"/>
          <w:szCs w:val="24"/>
        </w:rPr>
        <w:t xml:space="preserve"> For all domiciliary support </w:t>
      </w:r>
      <w:r w:rsidR="009A73C0">
        <w:rPr>
          <w:rFonts w:cs="Arial"/>
          <w:szCs w:val="24"/>
        </w:rPr>
        <w:t>S</w:t>
      </w:r>
      <w:r w:rsidR="00E504BF">
        <w:rPr>
          <w:rFonts w:cs="Arial"/>
          <w:szCs w:val="24"/>
        </w:rPr>
        <w:t xml:space="preserve">ervice </w:t>
      </w:r>
      <w:r w:rsidR="009A73C0">
        <w:rPr>
          <w:rFonts w:cs="Arial"/>
          <w:szCs w:val="24"/>
        </w:rPr>
        <w:t>U</w:t>
      </w:r>
      <w:r w:rsidR="00E504BF">
        <w:rPr>
          <w:rFonts w:cs="Arial"/>
          <w:szCs w:val="24"/>
        </w:rPr>
        <w:t xml:space="preserve">sers </w:t>
      </w:r>
      <w:r w:rsidR="00D73C43" w:rsidRPr="00A47180">
        <w:rPr>
          <w:rFonts w:cs="Arial"/>
          <w:szCs w:val="24"/>
        </w:rPr>
        <w:t xml:space="preserve">the focus is on reducing </w:t>
      </w:r>
      <w:r w:rsidR="009A73C0">
        <w:rPr>
          <w:rFonts w:cs="Arial"/>
          <w:szCs w:val="24"/>
        </w:rPr>
        <w:t>S</w:t>
      </w:r>
      <w:r w:rsidR="006F232A">
        <w:rPr>
          <w:rFonts w:cs="Arial"/>
          <w:szCs w:val="24"/>
        </w:rPr>
        <w:t xml:space="preserve">ervice </w:t>
      </w:r>
      <w:r w:rsidR="009A73C0">
        <w:rPr>
          <w:rFonts w:cs="Arial"/>
          <w:szCs w:val="24"/>
        </w:rPr>
        <w:t>U</w:t>
      </w:r>
      <w:r w:rsidR="00A170AD">
        <w:rPr>
          <w:rFonts w:cs="Arial"/>
          <w:szCs w:val="24"/>
        </w:rPr>
        <w:t>ser</w:t>
      </w:r>
      <w:r w:rsidR="009C2C7E">
        <w:rPr>
          <w:rFonts w:cs="Arial"/>
          <w:szCs w:val="24"/>
        </w:rPr>
        <w:t xml:space="preserve">s’ </w:t>
      </w:r>
      <w:r w:rsidR="00D73C43" w:rsidRPr="00A47180">
        <w:rPr>
          <w:rFonts w:cs="Arial"/>
          <w:szCs w:val="24"/>
        </w:rPr>
        <w:t xml:space="preserve">support needs </w:t>
      </w:r>
      <w:r w:rsidR="00E055E2" w:rsidRPr="00A47180">
        <w:rPr>
          <w:rFonts w:cs="Arial"/>
          <w:szCs w:val="24"/>
        </w:rPr>
        <w:t>wherever this is possible and safe</w:t>
      </w:r>
      <w:r w:rsidR="00787E93" w:rsidRPr="00A47180">
        <w:rPr>
          <w:rFonts w:cs="Arial"/>
          <w:szCs w:val="24"/>
        </w:rPr>
        <w:t xml:space="preserve"> to do so</w:t>
      </w:r>
      <w:r w:rsidR="00E055E2" w:rsidRPr="00A47180">
        <w:rPr>
          <w:rFonts w:cs="Arial"/>
          <w:szCs w:val="24"/>
        </w:rPr>
        <w:t xml:space="preserve">. </w:t>
      </w:r>
      <w:r w:rsidRPr="00A47180">
        <w:rPr>
          <w:rFonts w:cs="Arial"/>
          <w:szCs w:val="24"/>
        </w:rPr>
        <w:t xml:space="preserve"> </w:t>
      </w:r>
      <w:r w:rsidR="00220C7B" w:rsidRPr="00A47180">
        <w:rPr>
          <w:rFonts w:cs="Arial"/>
          <w:szCs w:val="24"/>
        </w:rPr>
        <w:t xml:space="preserve">The service </w:t>
      </w:r>
      <w:r w:rsidR="00E504BF">
        <w:rPr>
          <w:rFonts w:cs="Arial"/>
          <w:szCs w:val="24"/>
        </w:rPr>
        <w:t xml:space="preserve">will </w:t>
      </w:r>
      <w:r w:rsidR="00220C7B" w:rsidRPr="00A47180">
        <w:rPr>
          <w:rFonts w:cs="Arial"/>
          <w:szCs w:val="24"/>
        </w:rPr>
        <w:t>also provide</w:t>
      </w:r>
      <w:r w:rsidR="00E504BF">
        <w:rPr>
          <w:rFonts w:cs="Arial"/>
          <w:szCs w:val="24"/>
        </w:rPr>
        <w:t xml:space="preserve"> </w:t>
      </w:r>
      <w:r w:rsidR="00220C7B" w:rsidRPr="00A47180">
        <w:rPr>
          <w:rFonts w:cs="Arial"/>
          <w:szCs w:val="24"/>
        </w:rPr>
        <w:t>integrated high quality, patient-centred health care services based on the principles of clinical governance.</w:t>
      </w:r>
      <w:r w:rsidR="00D73C43" w:rsidRPr="00A47180">
        <w:rPr>
          <w:rFonts w:cs="Arial"/>
          <w:szCs w:val="24"/>
        </w:rPr>
        <w:t xml:space="preserve">  </w:t>
      </w:r>
      <w:r w:rsidR="00E504BF">
        <w:rPr>
          <w:rFonts w:cs="Arial"/>
          <w:szCs w:val="24"/>
        </w:rPr>
        <w:t xml:space="preserve">The </w:t>
      </w:r>
      <w:r w:rsidR="009A73C0">
        <w:rPr>
          <w:rFonts w:cs="Arial"/>
          <w:szCs w:val="24"/>
        </w:rPr>
        <w:t>P</w:t>
      </w:r>
      <w:r w:rsidR="00AB7929" w:rsidRPr="009A73C0">
        <w:rPr>
          <w:rFonts w:cs="Arial"/>
          <w:szCs w:val="24"/>
        </w:rPr>
        <w:t>rovider will</w:t>
      </w:r>
      <w:r w:rsidR="007952D7" w:rsidRPr="009A73C0">
        <w:rPr>
          <w:rFonts w:cs="Arial"/>
          <w:szCs w:val="24"/>
        </w:rPr>
        <w:t xml:space="preserve"> </w:t>
      </w:r>
      <w:r w:rsidR="00E504BF" w:rsidRPr="009A73C0">
        <w:rPr>
          <w:rFonts w:cs="Arial"/>
          <w:szCs w:val="24"/>
        </w:rPr>
        <w:t xml:space="preserve">ensure that they work </w:t>
      </w:r>
      <w:r w:rsidR="009C2C7E" w:rsidRPr="009A73C0">
        <w:rPr>
          <w:rFonts w:cs="Arial"/>
          <w:szCs w:val="24"/>
        </w:rPr>
        <w:t>i</w:t>
      </w:r>
      <w:r w:rsidR="00E504BF" w:rsidRPr="009A73C0">
        <w:rPr>
          <w:rFonts w:cs="Arial"/>
          <w:szCs w:val="24"/>
        </w:rPr>
        <w:t>n</w:t>
      </w:r>
      <w:r w:rsidR="009C2C7E" w:rsidRPr="009A73C0">
        <w:rPr>
          <w:rFonts w:cs="Arial"/>
          <w:szCs w:val="24"/>
        </w:rPr>
        <w:t xml:space="preserve"> </w:t>
      </w:r>
      <w:r w:rsidR="00E504BF" w:rsidRPr="009A73C0">
        <w:rPr>
          <w:rFonts w:cs="Arial"/>
          <w:szCs w:val="24"/>
        </w:rPr>
        <w:t xml:space="preserve">partnership with the Council and the CCG to reduce </w:t>
      </w:r>
      <w:r w:rsidR="007952D7" w:rsidRPr="009A73C0">
        <w:rPr>
          <w:rFonts w:cs="Arial"/>
          <w:szCs w:val="24"/>
        </w:rPr>
        <w:t>unnecessary admissions to hospitals and care homes, suppor</w:t>
      </w:r>
      <w:r w:rsidR="00E504BF" w:rsidRPr="009A73C0">
        <w:rPr>
          <w:rFonts w:cs="Arial"/>
          <w:szCs w:val="24"/>
        </w:rPr>
        <w:t>t</w:t>
      </w:r>
      <w:r w:rsidR="007952D7" w:rsidRPr="009A73C0">
        <w:rPr>
          <w:rFonts w:cs="Arial"/>
          <w:szCs w:val="24"/>
        </w:rPr>
        <w:t xml:space="preserve"> hospital discharge and provid</w:t>
      </w:r>
      <w:r w:rsidR="00E504BF" w:rsidRPr="009A73C0">
        <w:rPr>
          <w:rFonts w:cs="Arial"/>
          <w:szCs w:val="24"/>
        </w:rPr>
        <w:t>e</w:t>
      </w:r>
      <w:r w:rsidR="007952D7" w:rsidRPr="009A73C0">
        <w:rPr>
          <w:rFonts w:cs="Arial"/>
          <w:szCs w:val="24"/>
        </w:rPr>
        <w:t xml:space="preserve"> integrated and preventative community services.</w:t>
      </w:r>
    </w:p>
    <w:p w:rsidR="008F4808" w:rsidRPr="00C420B8" w:rsidRDefault="008F4808" w:rsidP="00C420B8">
      <w:pPr>
        <w:rPr>
          <w:rFonts w:ascii="Arial" w:eastAsia="Calibri" w:hAnsi="Arial" w:cs="Arial"/>
          <w:b/>
          <w:sz w:val="24"/>
          <w:szCs w:val="24"/>
        </w:rPr>
      </w:pPr>
    </w:p>
    <w:p w:rsidR="008F4808" w:rsidRPr="008F4808" w:rsidRDefault="006F232A" w:rsidP="000F55F8">
      <w:pPr>
        <w:pStyle w:val="ListParagraph"/>
        <w:numPr>
          <w:ilvl w:val="1"/>
          <w:numId w:val="17"/>
        </w:numPr>
        <w:spacing w:after="200"/>
        <w:ind w:left="851" w:hanging="851"/>
        <w:rPr>
          <w:rFonts w:ascii="Arial" w:eastAsia="Calibri" w:hAnsi="Arial" w:cs="Arial"/>
          <w:sz w:val="24"/>
          <w:szCs w:val="24"/>
        </w:rPr>
      </w:pPr>
      <w:r>
        <w:rPr>
          <w:rFonts w:ascii="Arial" w:eastAsia="Calibri" w:hAnsi="Arial" w:cs="Arial"/>
          <w:sz w:val="24"/>
          <w:szCs w:val="24"/>
        </w:rPr>
        <w:t>The s</w:t>
      </w:r>
      <w:r w:rsidR="008F4808" w:rsidRPr="008F4808">
        <w:rPr>
          <w:rFonts w:ascii="Arial" w:eastAsia="Calibri" w:hAnsi="Arial" w:cs="Arial"/>
          <w:sz w:val="24"/>
          <w:szCs w:val="24"/>
        </w:rPr>
        <w:t xml:space="preserve">ervice </w:t>
      </w:r>
      <w:r>
        <w:rPr>
          <w:rFonts w:ascii="Arial" w:eastAsia="Calibri" w:hAnsi="Arial" w:cs="Arial"/>
          <w:sz w:val="24"/>
          <w:szCs w:val="24"/>
        </w:rPr>
        <w:t>u</w:t>
      </w:r>
      <w:r w:rsidR="008F4808" w:rsidRPr="008F4808">
        <w:rPr>
          <w:rFonts w:ascii="Arial" w:eastAsia="Calibri" w:hAnsi="Arial" w:cs="Arial"/>
          <w:sz w:val="24"/>
          <w:szCs w:val="24"/>
        </w:rPr>
        <w:t>ser profile may include, but not be limited to:</w:t>
      </w:r>
    </w:p>
    <w:p w:rsidR="008F4808" w:rsidRPr="008F4808" w:rsidRDefault="008C3803" w:rsidP="000F55F8">
      <w:pPr>
        <w:numPr>
          <w:ilvl w:val="4"/>
          <w:numId w:val="18"/>
        </w:numPr>
        <w:spacing w:after="200"/>
        <w:ind w:left="1134" w:hanging="283"/>
        <w:contextualSpacing/>
        <w:rPr>
          <w:rFonts w:ascii="Arial" w:eastAsia="Calibri" w:hAnsi="Arial" w:cs="Arial"/>
          <w:sz w:val="24"/>
          <w:szCs w:val="24"/>
          <w:lang w:val="en-US" w:eastAsia="ja-JP"/>
        </w:rPr>
      </w:pPr>
      <w:r>
        <w:rPr>
          <w:rFonts w:ascii="Arial" w:eastAsia="Calibri" w:hAnsi="Arial" w:cs="Arial"/>
          <w:sz w:val="24"/>
          <w:szCs w:val="24"/>
          <w:lang w:val="en-US" w:eastAsia="ja-JP"/>
        </w:rPr>
        <w:t>older people</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who have dementia</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who may be physically frail</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with physical disabilities</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who are at the end of life</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people with learning disabilities or other cognitive difficulties</w:t>
      </w:r>
    </w:p>
    <w:p w:rsidR="008F4808" w:rsidRPr="008F4808" w:rsidRDefault="008F4808" w:rsidP="000F55F8">
      <w:pPr>
        <w:numPr>
          <w:ilvl w:val="4"/>
          <w:numId w:val="18"/>
        </w:numPr>
        <w:spacing w:after="200"/>
        <w:ind w:left="1134" w:hanging="283"/>
        <w:contextualSpacing/>
        <w:rPr>
          <w:rFonts w:ascii="Arial" w:eastAsia="Calibri" w:hAnsi="Arial" w:cs="Arial"/>
          <w:sz w:val="24"/>
          <w:szCs w:val="24"/>
          <w:lang w:val="en-US" w:eastAsia="ja-JP"/>
        </w:rPr>
      </w:pPr>
      <w:r w:rsidRPr="008F4808">
        <w:rPr>
          <w:rFonts w:ascii="Arial" w:eastAsia="Calibri" w:hAnsi="Arial" w:cs="Arial"/>
          <w:sz w:val="24"/>
          <w:szCs w:val="24"/>
          <w:lang w:val="en-US" w:eastAsia="ja-JP"/>
        </w:rPr>
        <w:t xml:space="preserve">people with mental health needs </w:t>
      </w:r>
    </w:p>
    <w:p w:rsidR="00C420B8" w:rsidRPr="00C420B8" w:rsidRDefault="006F232A" w:rsidP="00C420B8">
      <w:pPr>
        <w:pStyle w:val="ListParagraph"/>
        <w:numPr>
          <w:ilvl w:val="1"/>
          <w:numId w:val="17"/>
        </w:numPr>
        <w:spacing w:after="200"/>
        <w:ind w:left="851" w:hanging="851"/>
        <w:rPr>
          <w:rFonts w:ascii="Arial" w:eastAsia="Calibri" w:hAnsi="Arial" w:cs="Arial"/>
          <w:sz w:val="24"/>
          <w:szCs w:val="24"/>
        </w:rPr>
      </w:pPr>
      <w:r>
        <w:rPr>
          <w:rFonts w:ascii="Arial" w:eastAsia="Calibri" w:hAnsi="Arial" w:cs="Arial"/>
          <w:sz w:val="24"/>
          <w:szCs w:val="24"/>
        </w:rPr>
        <w:t xml:space="preserve">This support will enable the </w:t>
      </w:r>
      <w:r w:rsidR="009A73C0">
        <w:rPr>
          <w:rFonts w:ascii="Arial" w:eastAsia="Calibri" w:hAnsi="Arial" w:cs="Arial"/>
          <w:sz w:val="24"/>
          <w:szCs w:val="24"/>
        </w:rPr>
        <w:t>S</w:t>
      </w:r>
      <w:r w:rsidR="00C420B8" w:rsidRPr="00C420B8">
        <w:rPr>
          <w:rFonts w:ascii="Arial" w:eastAsia="Calibri" w:hAnsi="Arial" w:cs="Arial"/>
          <w:sz w:val="24"/>
          <w:szCs w:val="24"/>
        </w:rPr>
        <w:t xml:space="preserve">ervice </w:t>
      </w:r>
      <w:r w:rsidR="009A73C0">
        <w:rPr>
          <w:rFonts w:ascii="Arial" w:eastAsia="Calibri" w:hAnsi="Arial" w:cs="Arial"/>
          <w:sz w:val="24"/>
          <w:szCs w:val="24"/>
        </w:rPr>
        <w:t>U</w:t>
      </w:r>
      <w:r w:rsidR="00C420B8" w:rsidRPr="00C420B8">
        <w:rPr>
          <w:rFonts w:ascii="Arial" w:eastAsia="Calibri" w:hAnsi="Arial" w:cs="Arial"/>
          <w:sz w:val="24"/>
          <w:szCs w:val="24"/>
        </w:rPr>
        <w:t>ser to achieve maximum possible independence at home and to meet their desired out</w:t>
      </w:r>
      <w:r>
        <w:rPr>
          <w:rFonts w:ascii="Arial" w:eastAsia="Calibri" w:hAnsi="Arial" w:cs="Arial"/>
          <w:sz w:val="24"/>
          <w:szCs w:val="24"/>
        </w:rPr>
        <w:t>comes as detailed within their i</w:t>
      </w:r>
      <w:r w:rsidR="00C420B8" w:rsidRPr="00C420B8">
        <w:rPr>
          <w:rFonts w:ascii="Arial" w:eastAsia="Calibri" w:hAnsi="Arial" w:cs="Arial"/>
          <w:sz w:val="24"/>
          <w:szCs w:val="24"/>
        </w:rPr>
        <w:t xml:space="preserve">ndividual </w:t>
      </w:r>
      <w:r>
        <w:rPr>
          <w:rFonts w:ascii="Arial" w:eastAsia="Calibri" w:hAnsi="Arial" w:cs="Arial"/>
          <w:sz w:val="24"/>
          <w:szCs w:val="24"/>
        </w:rPr>
        <w:t>s</w:t>
      </w:r>
      <w:r w:rsidR="00C420B8" w:rsidRPr="00C420B8">
        <w:rPr>
          <w:rFonts w:ascii="Arial" w:eastAsia="Calibri" w:hAnsi="Arial" w:cs="Arial"/>
          <w:sz w:val="24"/>
          <w:szCs w:val="24"/>
        </w:rPr>
        <w:t xml:space="preserve">upport </w:t>
      </w:r>
      <w:r>
        <w:rPr>
          <w:rFonts w:ascii="Arial" w:eastAsia="Calibri" w:hAnsi="Arial" w:cs="Arial"/>
          <w:sz w:val="24"/>
          <w:szCs w:val="24"/>
        </w:rPr>
        <w:t>p</w:t>
      </w:r>
      <w:r w:rsidR="00C420B8" w:rsidRPr="00C420B8">
        <w:rPr>
          <w:rFonts w:ascii="Arial" w:eastAsia="Calibri" w:hAnsi="Arial" w:cs="Arial"/>
          <w:sz w:val="24"/>
          <w:szCs w:val="24"/>
        </w:rPr>
        <w:t>lan. Servi</w:t>
      </w:r>
      <w:r w:rsidR="009A73C0">
        <w:rPr>
          <w:rFonts w:ascii="Arial" w:eastAsia="Calibri" w:hAnsi="Arial" w:cs="Arial"/>
          <w:sz w:val="24"/>
          <w:szCs w:val="24"/>
        </w:rPr>
        <w:t>ces will be focused on keeping S</w:t>
      </w:r>
      <w:r w:rsidR="00C420B8" w:rsidRPr="00C420B8">
        <w:rPr>
          <w:rFonts w:ascii="Arial" w:eastAsia="Calibri" w:hAnsi="Arial" w:cs="Arial"/>
          <w:sz w:val="24"/>
          <w:szCs w:val="24"/>
        </w:rPr>
        <w:t xml:space="preserve">ervice </w:t>
      </w:r>
      <w:r w:rsidR="009A73C0">
        <w:rPr>
          <w:rFonts w:ascii="Arial" w:eastAsia="Calibri" w:hAnsi="Arial" w:cs="Arial"/>
          <w:sz w:val="24"/>
          <w:szCs w:val="24"/>
        </w:rPr>
        <w:t>U</w:t>
      </w:r>
      <w:r w:rsidR="00C420B8" w:rsidRPr="00C420B8">
        <w:rPr>
          <w:rFonts w:ascii="Arial" w:eastAsia="Calibri" w:hAnsi="Arial" w:cs="Arial"/>
          <w:sz w:val="24"/>
          <w:szCs w:val="24"/>
        </w:rPr>
        <w:t>sers healthy and safe and on supporting their wellbeing and di</w:t>
      </w:r>
      <w:r>
        <w:rPr>
          <w:rFonts w:ascii="Arial" w:eastAsia="Calibri" w:hAnsi="Arial" w:cs="Arial"/>
          <w:sz w:val="24"/>
          <w:szCs w:val="24"/>
        </w:rPr>
        <w:t>gnity. For the purpose of this s</w:t>
      </w:r>
      <w:r w:rsidR="00C420B8" w:rsidRPr="00C420B8">
        <w:rPr>
          <w:rFonts w:ascii="Arial" w:eastAsia="Calibri" w:hAnsi="Arial" w:cs="Arial"/>
          <w:sz w:val="24"/>
          <w:szCs w:val="24"/>
        </w:rPr>
        <w:t xml:space="preserve">pecification, the definition of domiciliary support service is a service which will involve the provision of some or all of the services listed </w:t>
      </w:r>
      <w:r w:rsidR="00822687">
        <w:rPr>
          <w:rFonts w:ascii="Arial" w:eastAsia="Calibri" w:hAnsi="Arial" w:cs="Arial"/>
          <w:sz w:val="24"/>
          <w:szCs w:val="24"/>
        </w:rPr>
        <w:t xml:space="preserve">in 4.4 </w:t>
      </w:r>
      <w:r w:rsidR="00C420B8" w:rsidRPr="00C420B8">
        <w:rPr>
          <w:rFonts w:ascii="Arial" w:eastAsia="Calibri" w:hAnsi="Arial" w:cs="Arial"/>
          <w:sz w:val="24"/>
          <w:szCs w:val="24"/>
        </w:rPr>
        <w:t>below.</w:t>
      </w:r>
    </w:p>
    <w:p w:rsidR="00DC2248" w:rsidRPr="00A47180" w:rsidRDefault="00DC2248" w:rsidP="008F4808">
      <w:pPr>
        <w:pStyle w:val="NoSpacing"/>
        <w:ind w:left="558"/>
        <w:rPr>
          <w:rFonts w:cs="Arial"/>
          <w:szCs w:val="24"/>
        </w:rPr>
      </w:pPr>
    </w:p>
    <w:p w:rsidR="00721756" w:rsidRPr="007E0BCC" w:rsidRDefault="00721756" w:rsidP="000F55F8">
      <w:pPr>
        <w:pStyle w:val="NoSpacing"/>
        <w:numPr>
          <w:ilvl w:val="1"/>
          <w:numId w:val="17"/>
        </w:numPr>
        <w:ind w:left="851" w:hanging="851"/>
        <w:rPr>
          <w:rFonts w:cs="Arial"/>
          <w:szCs w:val="24"/>
        </w:rPr>
      </w:pPr>
      <w:r w:rsidRPr="007E0BCC">
        <w:rPr>
          <w:rFonts w:cs="Arial"/>
          <w:szCs w:val="24"/>
        </w:rPr>
        <w:t xml:space="preserve">As determined by the </w:t>
      </w:r>
      <w:r w:rsidR="007E0BCC" w:rsidRPr="007E0BCC">
        <w:rPr>
          <w:rFonts w:cs="Arial"/>
          <w:szCs w:val="24"/>
        </w:rPr>
        <w:t>commissioner,</w:t>
      </w:r>
      <w:r w:rsidRPr="007E0BCC">
        <w:rPr>
          <w:rFonts w:cs="Arial"/>
          <w:szCs w:val="24"/>
        </w:rPr>
        <w:t xml:space="preserve"> all care and support will be delivered in a way to promote and maximise independe</w:t>
      </w:r>
      <w:r w:rsidR="006F232A">
        <w:rPr>
          <w:rFonts w:cs="Arial"/>
          <w:szCs w:val="24"/>
        </w:rPr>
        <w:t xml:space="preserve">nce and include supporting the </w:t>
      </w:r>
      <w:r w:rsidR="009A73C0">
        <w:rPr>
          <w:rFonts w:cs="Arial"/>
          <w:szCs w:val="24"/>
        </w:rPr>
        <w:t>S</w:t>
      </w:r>
      <w:r w:rsidRPr="007E0BCC">
        <w:rPr>
          <w:rFonts w:cs="Arial"/>
          <w:szCs w:val="24"/>
        </w:rPr>
        <w:t xml:space="preserve">ervice </w:t>
      </w:r>
      <w:r w:rsidR="009A73C0">
        <w:rPr>
          <w:rFonts w:cs="Arial"/>
          <w:szCs w:val="24"/>
        </w:rPr>
        <w:t>U</w:t>
      </w:r>
      <w:r w:rsidRPr="007E0BCC">
        <w:rPr>
          <w:rFonts w:cs="Arial"/>
          <w:szCs w:val="24"/>
        </w:rPr>
        <w:t xml:space="preserve">ser: </w:t>
      </w:r>
    </w:p>
    <w:p w:rsidR="007E0BCC" w:rsidRPr="00FA2AB3" w:rsidRDefault="007E0BCC" w:rsidP="000E52B5">
      <w:pPr>
        <w:spacing w:after="200"/>
        <w:ind w:left="513"/>
        <w:contextualSpacing/>
        <w:rPr>
          <w:rFonts w:ascii="Arial" w:eastAsia="Calibri" w:hAnsi="Arial" w:cs="Arial"/>
          <w:sz w:val="24"/>
          <w:szCs w:val="24"/>
        </w:rPr>
      </w:pP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to get up, get dresse</w:t>
      </w:r>
      <w:r w:rsidR="008C3803">
        <w:rPr>
          <w:rFonts w:ascii="Arial" w:eastAsia="Times New Roman" w:hAnsi="Arial" w:cs="Arial"/>
          <w:color w:val="000000"/>
          <w:sz w:val="24"/>
          <w:szCs w:val="24"/>
        </w:rPr>
        <w:t>d or undressed and to go to bed</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to wash, shower or bath including w</w:t>
      </w:r>
      <w:r w:rsidR="008C3803">
        <w:rPr>
          <w:rFonts w:ascii="Arial" w:eastAsia="Times New Roman" w:hAnsi="Arial" w:cs="Arial"/>
          <w:color w:val="000000"/>
          <w:sz w:val="24"/>
          <w:szCs w:val="24"/>
        </w:rPr>
        <w:t>ashing of hair and oral hygiene</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with all their</w:t>
      </w:r>
      <w:r w:rsidR="008C3803">
        <w:rPr>
          <w:rFonts w:ascii="Arial" w:eastAsia="Times New Roman" w:hAnsi="Arial" w:cs="Arial"/>
          <w:color w:val="000000"/>
          <w:sz w:val="24"/>
          <w:szCs w:val="24"/>
        </w:rPr>
        <w:t xml:space="preserve"> toilet/continence requirements</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to</w:t>
      </w:r>
      <w:r w:rsidR="008C3803">
        <w:rPr>
          <w:rFonts w:ascii="Arial" w:eastAsia="Times New Roman" w:hAnsi="Arial" w:cs="Arial"/>
          <w:color w:val="000000"/>
          <w:sz w:val="24"/>
          <w:szCs w:val="24"/>
        </w:rPr>
        <w:t xml:space="preserve"> eat their food or take a drink</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with their mobility needs</w:t>
      </w:r>
    </w:p>
    <w:p w:rsidR="00721756" w:rsidRPr="00FA2AB3" w:rsidRDefault="00721756"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 xml:space="preserve">with the collection of prescriptions and </w:t>
      </w:r>
      <w:r w:rsidR="00B75F74">
        <w:rPr>
          <w:rFonts w:ascii="Arial" w:eastAsia="Times New Roman" w:hAnsi="Arial" w:cs="Arial"/>
          <w:color w:val="000000"/>
          <w:sz w:val="24"/>
          <w:szCs w:val="24"/>
        </w:rPr>
        <w:t xml:space="preserve">managing </w:t>
      </w:r>
      <w:r w:rsidRPr="00FA2AB3">
        <w:rPr>
          <w:rFonts w:ascii="Arial" w:eastAsia="Times New Roman" w:hAnsi="Arial" w:cs="Arial"/>
          <w:color w:val="000000"/>
          <w:sz w:val="24"/>
          <w:szCs w:val="24"/>
        </w:rPr>
        <w:t>medication</w:t>
      </w:r>
    </w:p>
    <w:p w:rsidR="00721756"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w:t>
      </w:r>
      <w:r w:rsidR="00721756" w:rsidRPr="00FA2AB3">
        <w:rPr>
          <w:rFonts w:ascii="Arial" w:eastAsia="Times New Roman" w:hAnsi="Arial" w:cs="Arial"/>
          <w:color w:val="000000"/>
          <w:sz w:val="24"/>
          <w:szCs w:val="24"/>
        </w:rPr>
        <w:t xml:space="preserve"> social interaction and inclusio</w:t>
      </w:r>
      <w:r w:rsidR="008C3803">
        <w:rPr>
          <w:rFonts w:ascii="Arial" w:eastAsia="Times New Roman" w:hAnsi="Arial" w:cs="Arial"/>
          <w:color w:val="000000"/>
          <w:sz w:val="24"/>
          <w:szCs w:val="24"/>
        </w:rPr>
        <w:t>n</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 d</w:t>
      </w:r>
      <w:r w:rsidR="00C54296" w:rsidRPr="007E0BCC">
        <w:rPr>
          <w:rFonts w:ascii="Arial" w:eastAsia="Times New Roman" w:hAnsi="Arial" w:cs="Arial"/>
          <w:color w:val="000000"/>
          <w:sz w:val="24"/>
          <w:szCs w:val="24"/>
        </w:rPr>
        <w:t>omestic tasks, including shopping, laundry and meal preparation</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 r</w:t>
      </w:r>
      <w:r w:rsidR="00C54296" w:rsidRPr="007E0BCC">
        <w:rPr>
          <w:rFonts w:ascii="Arial" w:eastAsia="Times New Roman" w:hAnsi="Arial" w:cs="Arial"/>
          <w:color w:val="000000"/>
          <w:sz w:val="24"/>
          <w:szCs w:val="24"/>
        </w:rPr>
        <w:t>ehabilitation/teaching of Independent Living Skills</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offering c</w:t>
      </w:r>
      <w:r w:rsidR="00C54296" w:rsidRPr="007E0BCC">
        <w:rPr>
          <w:rFonts w:ascii="Arial" w:eastAsia="Times New Roman" w:hAnsi="Arial" w:cs="Arial"/>
          <w:color w:val="000000"/>
          <w:sz w:val="24"/>
          <w:szCs w:val="24"/>
        </w:rPr>
        <w:t>arer support, including night sitting and respite care</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 g</w:t>
      </w:r>
      <w:r w:rsidR="00C54296" w:rsidRPr="007E0BCC">
        <w:rPr>
          <w:rFonts w:ascii="Arial" w:eastAsia="Times New Roman" w:hAnsi="Arial" w:cs="Arial"/>
          <w:color w:val="000000"/>
          <w:sz w:val="24"/>
          <w:szCs w:val="24"/>
        </w:rPr>
        <w:t>eneral support to meet desired outcomes e.g. assisting user to use local transport, accompanying visit to GP</w:t>
      </w:r>
      <w:r w:rsidR="008C3803">
        <w:rPr>
          <w:rFonts w:ascii="Arial" w:eastAsia="Times New Roman" w:hAnsi="Arial" w:cs="Arial"/>
          <w:color w:val="000000"/>
          <w:sz w:val="24"/>
          <w:szCs w:val="24"/>
        </w:rPr>
        <w:t>, dentist etc</w:t>
      </w:r>
      <w:r w:rsidR="0053086A">
        <w:rPr>
          <w:rFonts w:ascii="Arial" w:eastAsia="Times New Roman" w:hAnsi="Arial" w:cs="Arial"/>
          <w:color w:val="000000"/>
          <w:sz w:val="24"/>
          <w:szCs w:val="24"/>
        </w:rPr>
        <w:t>.</w:t>
      </w:r>
    </w:p>
    <w:p w:rsidR="00C54296" w:rsidRPr="007E0BCC"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with d</w:t>
      </w:r>
      <w:r w:rsidR="00C54296" w:rsidRPr="007E0BCC">
        <w:rPr>
          <w:rFonts w:ascii="Arial" w:eastAsia="Times New Roman" w:hAnsi="Arial" w:cs="Arial"/>
          <w:color w:val="000000"/>
          <w:sz w:val="24"/>
          <w:szCs w:val="24"/>
        </w:rPr>
        <w:t>elegated Health Care tasks and or services</w:t>
      </w:r>
    </w:p>
    <w:p w:rsidR="00C54296" w:rsidRPr="00FA2AB3" w:rsidRDefault="007E0BCC" w:rsidP="000F55F8">
      <w:pPr>
        <w:numPr>
          <w:ilvl w:val="0"/>
          <w:numId w:val="11"/>
        </w:numPr>
        <w:autoSpaceDE w:val="0"/>
        <w:autoSpaceDN w:val="0"/>
        <w:adjustRightInd w:val="0"/>
        <w:spacing w:after="200"/>
        <w:ind w:left="1134" w:hanging="283"/>
        <w:contextualSpacing/>
        <w:rPr>
          <w:rFonts w:ascii="Arial" w:eastAsia="Times New Roman" w:hAnsi="Arial" w:cs="Arial"/>
          <w:color w:val="000000"/>
          <w:sz w:val="24"/>
          <w:szCs w:val="24"/>
        </w:rPr>
      </w:pPr>
      <w:r>
        <w:rPr>
          <w:rFonts w:ascii="Arial" w:eastAsia="Times New Roman" w:hAnsi="Arial" w:cs="Arial"/>
          <w:color w:val="000000"/>
          <w:sz w:val="24"/>
          <w:szCs w:val="24"/>
        </w:rPr>
        <w:t>i</w:t>
      </w:r>
      <w:r w:rsidR="00C54296" w:rsidRPr="007E0BCC">
        <w:rPr>
          <w:rFonts w:ascii="Arial" w:eastAsia="Times New Roman" w:hAnsi="Arial" w:cs="Arial"/>
          <w:color w:val="000000"/>
          <w:sz w:val="24"/>
          <w:szCs w:val="24"/>
        </w:rPr>
        <w:t>n maintain</w:t>
      </w:r>
      <w:r>
        <w:rPr>
          <w:rFonts w:ascii="Arial" w:eastAsia="Times New Roman" w:hAnsi="Arial" w:cs="Arial"/>
          <w:color w:val="000000"/>
          <w:sz w:val="24"/>
          <w:szCs w:val="24"/>
        </w:rPr>
        <w:t>ing</w:t>
      </w:r>
      <w:r w:rsidR="00C54296" w:rsidRPr="007E0BCC">
        <w:rPr>
          <w:rFonts w:ascii="Arial" w:eastAsia="Times New Roman" w:hAnsi="Arial" w:cs="Arial"/>
          <w:color w:val="000000"/>
          <w:sz w:val="24"/>
          <w:szCs w:val="24"/>
        </w:rPr>
        <w:t xml:space="preserve"> and/or improving psychological and emotional wellbeing</w:t>
      </w:r>
    </w:p>
    <w:p w:rsidR="00721756" w:rsidRPr="00FA2AB3" w:rsidRDefault="00721756" w:rsidP="000F55F8">
      <w:pPr>
        <w:numPr>
          <w:ilvl w:val="0"/>
          <w:numId w:val="12"/>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with accessing information on health related matters e.g. encouraging influenza and pneumococcal vaccination and other preventative treatments</w:t>
      </w:r>
      <w:r w:rsidR="007E0BCC">
        <w:rPr>
          <w:rFonts w:ascii="Arial" w:eastAsia="Times New Roman" w:hAnsi="Arial" w:cs="Arial"/>
          <w:color w:val="000000"/>
          <w:sz w:val="24"/>
          <w:szCs w:val="24"/>
        </w:rPr>
        <w:t xml:space="preserve"> and health promotion</w:t>
      </w:r>
    </w:p>
    <w:p w:rsidR="00721756" w:rsidRPr="00FA2AB3" w:rsidRDefault="00721756" w:rsidP="000F55F8">
      <w:pPr>
        <w:numPr>
          <w:ilvl w:val="0"/>
          <w:numId w:val="12"/>
        </w:numPr>
        <w:spacing w:after="200"/>
        <w:ind w:left="1134" w:hanging="283"/>
        <w:contextualSpacing/>
        <w:rPr>
          <w:rFonts w:ascii="Arial" w:eastAsia="Times New Roman" w:hAnsi="Arial" w:cs="Arial"/>
          <w:sz w:val="24"/>
          <w:szCs w:val="24"/>
        </w:rPr>
      </w:pPr>
      <w:r w:rsidRPr="00FA2AB3">
        <w:rPr>
          <w:rFonts w:ascii="Arial" w:eastAsia="Times New Roman" w:hAnsi="Arial" w:cs="Arial"/>
          <w:sz w:val="24"/>
          <w:szCs w:val="24"/>
        </w:rPr>
        <w:t>with accessing other community based assets/support including v</w:t>
      </w:r>
      <w:r w:rsidR="008C3803">
        <w:rPr>
          <w:rFonts w:ascii="Arial" w:eastAsia="Times New Roman" w:hAnsi="Arial" w:cs="Arial"/>
          <w:sz w:val="24"/>
          <w:szCs w:val="24"/>
        </w:rPr>
        <w:t>oluntary and community services</w:t>
      </w:r>
    </w:p>
    <w:p w:rsidR="00721756" w:rsidRPr="00FA2AB3" w:rsidRDefault="00721756" w:rsidP="000F55F8">
      <w:pPr>
        <w:numPr>
          <w:ilvl w:val="0"/>
          <w:numId w:val="12"/>
        </w:numPr>
        <w:autoSpaceDE w:val="0"/>
        <w:autoSpaceDN w:val="0"/>
        <w:adjustRightInd w:val="0"/>
        <w:spacing w:after="200"/>
        <w:ind w:left="1134" w:hanging="283"/>
        <w:contextualSpacing/>
        <w:rPr>
          <w:rFonts w:ascii="Arial" w:eastAsia="Times New Roman" w:hAnsi="Arial" w:cs="Arial"/>
          <w:color w:val="000000"/>
          <w:sz w:val="24"/>
          <w:szCs w:val="24"/>
        </w:rPr>
      </w:pPr>
      <w:r w:rsidRPr="00FA2AB3">
        <w:rPr>
          <w:rFonts w:ascii="Arial" w:eastAsia="Times New Roman" w:hAnsi="Arial" w:cs="Arial"/>
          <w:color w:val="000000"/>
          <w:sz w:val="24"/>
          <w:szCs w:val="24"/>
        </w:rPr>
        <w:t>during periods of challenging behaviour, episodes of epilepsy and autistic behaviour, episodes of mental health diff</w:t>
      </w:r>
      <w:r w:rsidR="008C3803">
        <w:rPr>
          <w:rFonts w:ascii="Arial" w:eastAsia="Times New Roman" w:hAnsi="Arial" w:cs="Arial"/>
          <w:color w:val="000000"/>
          <w:sz w:val="24"/>
          <w:szCs w:val="24"/>
        </w:rPr>
        <w:t>iculties and periods of illness</w:t>
      </w:r>
    </w:p>
    <w:p w:rsidR="00721756" w:rsidRPr="00FA2AB3" w:rsidRDefault="00721756" w:rsidP="000F55F8">
      <w:pPr>
        <w:numPr>
          <w:ilvl w:val="0"/>
          <w:numId w:val="12"/>
        </w:numPr>
        <w:spacing w:after="200"/>
        <w:ind w:left="1134" w:hanging="283"/>
        <w:contextualSpacing/>
        <w:rPr>
          <w:rFonts w:ascii="Arial" w:eastAsia="Times New Roman" w:hAnsi="Arial" w:cs="Arial"/>
          <w:sz w:val="24"/>
          <w:szCs w:val="24"/>
        </w:rPr>
      </w:pPr>
      <w:r w:rsidRPr="00FA2AB3">
        <w:rPr>
          <w:rFonts w:ascii="Arial" w:eastAsia="Times New Roman" w:hAnsi="Arial" w:cs="Arial"/>
          <w:sz w:val="24"/>
          <w:szCs w:val="24"/>
        </w:rPr>
        <w:t>with medical appliances so that the Service Users can manage the medical appliances themselves or with the help o</w:t>
      </w:r>
      <w:r w:rsidR="008C3803">
        <w:rPr>
          <w:rFonts w:ascii="Arial" w:eastAsia="Times New Roman" w:hAnsi="Arial" w:cs="Arial"/>
          <w:sz w:val="24"/>
          <w:szCs w:val="24"/>
        </w:rPr>
        <w:t>f the Community Nursing Service</w:t>
      </w:r>
    </w:p>
    <w:p w:rsidR="00721756" w:rsidRPr="00FA2AB3" w:rsidRDefault="00721756" w:rsidP="000F55F8">
      <w:pPr>
        <w:numPr>
          <w:ilvl w:val="0"/>
          <w:numId w:val="12"/>
        </w:numPr>
        <w:spacing w:after="200"/>
        <w:ind w:left="1134" w:hanging="283"/>
        <w:contextualSpacing/>
        <w:rPr>
          <w:rFonts w:ascii="Arial" w:eastAsia="Times New Roman" w:hAnsi="Arial" w:cs="Arial"/>
          <w:sz w:val="24"/>
          <w:szCs w:val="24"/>
        </w:rPr>
      </w:pPr>
      <w:r w:rsidRPr="00FA2AB3">
        <w:rPr>
          <w:rFonts w:ascii="Arial" w:eastAsia="Times New Roman" w:hAnsi="Arial" w:cs="Arial"/>
          <w:sz w:val="24"/>
          <w:szCs w:val="24"/>
        </w:rPr>
        <w:t>with pressure area care</w:t>
      </w:r>
    </w:p>
    <w:p w:rsidR="00721756" w:rsidRDefault="00721756" w:rsidP="000E52B5">
      <w:pPr>
        <w:ind w:left="57"/>
        <w:rPr>
          <w:rFonts w:ascii="Arial" w:hAnsi="Arial" w:cs="Arial"/>
        </w:rPr>
      </w:pPr>
    </w:p>
    <w:p w:rsidR="00721756" w:rsidRDefault="009A73C0" w:rsidP="000F55F8">
      <w:pPr>
        <w:pStyle w:val="NoSpacing"/>
        <w:numPr>
          <w:ilvl w:val="1"/>
          <w:numId w:val="17"/>
        </w:numPr>
        <w:ind w:left="851" w:hanging="851"/>
        <w:rPr>
          <w:rFonts w:cs="Arial"/>
          <w:szCs w:val="24"/>
        </w:rPr>
      </w:pPr>
      <w:r>
        <w:rPr>
          <w:rFonts w:cs="Arial"/>
          <w:szCs w:val="24"/>
        </w:rPr>
        <w:t>The P</w:t>
      </w:r>
      <w:r w:rsidR="00721756" w:rsidRPr="007E47C4">
        <w:rPr>
          <w:rFonts w:cs="Arial"/>
          <w:szCs w:val="24"/>
        </w:rPr>
        <w:t>rovider shall provide any requisite continence care that has been assessed and deemed necessary and det</w:t>
      </w:r>
      <w:r>
        <w:rPr>
          <w:rFonts w:cs="Arial"/>
          <w:szCs w:val="24"/>
        </w:rPr>
        <w:t>ailed in the care plan for the S</w:t>
      </w:r>
      <w:r w:rsidR="00721756" w:rsidRPr="007E47C4">
        <w:rPr>
          <w:rFonts w:cs="Arial"/>
          <w:szCs w:val="24"/>
        </w:rPr>
        <w:t xml:space="preserve">ervice </w:t>
      </w:r>
      <w:r>
        <w:rPr>
          <w:rFonts w:cs="Arial"/>
          <w:szCs w:val="24"/>
        </w:rPr>
        <w:t>U</w:t>
      </w:r>
      <w:r w:rsidR="00721756" w:rsidRPr="007E47C4">
        <w:rPr>
          <w:rFonts w:cs="Arial"/>
          <w:szCs w:val="24"/>
        </w:rPr>
        <w:t>ser.  Where a continence assessment has been carried out and it has been determined that incontinence aids are required, appropriate and timely action must be taken.</w:t>
      </w:r>
    </w:p>
    <w:p w:rsidR="00721756" w:rsidRPr="007E47C4" w:rsidRDefault="00721756" w:rsidP="00B364AC">
      <w:pPr>
        <w:pStyle w:val="NoSpacing"/>
        <w:ind w:left="851" w:hanging="851"/>
        <w:rPr>
          <w:rFonts w:cs="Arial"/>
          <w:szCs w:val="24"/>
        </w:rPr>
      </w:pPr>
    </w:p>
    <w:p w:rsidR="00721756" w:rsidRDefault="006F232A" w:rsidP="000F55F8">
      <w:pPr>
        <w:pStyle w:val="NoSpacing"/>
        <w:numPr>
          <w:ilvl w:val="1"/>
          <w:numId w:val="17"/>
        </w:numPr>
        <w:ind w:left="851" w:hanging="851"/>
        <w:rPr>
          <w:rFonts w:cs="Arial"/>
          <w:szCs w:val="24"/>
        </w:rPr>
      </w:pPr>
      <w:r>
        <w:rPr>
          <w:rFonts w:cs="Arial"/>
          <w:szCs w:val="24"/>
        </w:rPr>
        <w:t>Where a s</w:t>
      </w:r>
      <w:r w:rsidR="00721756" w:rsidRPr="007E47C4">
        <w:rPr>
          <w:rFonts w:cs="Arial"/>
          <w:szCs w:val="24"/>
        </w:rPr>
        <w:t xml:space="preserve">ervice </w:t>
      </w:r>
      <w:r>
        <w:rPr>
          <w:rFonts w:cs="Arial"/>
          <w:szCs w:val="24"/>
        </w:rPr>
        <w:t>u</w:t>
      </w:r>
      <w:r w:rsidR="00721756" w:rsidRPr="007E47C4">
        <w:rPr>
          <w:rFonts w:cs="Arial"/>
          <w:szCs w:val="24"/>
        </w:rPr>
        <w:t xml:space="preserve">ser chooses to take their personal budget in </w:t>
      </w:r>
      <w:r>
        <w:rPr>
          <w:rFonts w:cs="Arial"/>
          <w:szCs w:val="24"/>
        </w:rPr>
        <w:t>the form of a managed account, s</w:t>
      </w:r>
      <w:r w:rsidR="00721756" w:rsidRPr="007E47C4">
        <w:rPr>
          <w:rFonts w:cs="Arial"/>
          <w:szCs w:val="24"/>
        </w:rPr>
        <w:t>ervices will be p</w:t>
      </w:r>
      <w:r>
        <w:rPr>
          <w:rFonts w:cs="Arial"/>
          <w:szCs w:val="24"/>
        </w:rPr>
        <w:t>rovided in accordance with the service u</w:t>
      </w:r>
      <w:r w:rsidR="00721756" w:rsidRPr="007E47C4">
        <w:rPr>
          <w:rFonts w:cs="Arial"/>
          <w:szCs w:val="24"/>
        </w:rPr>
        <w:t>sers ass</w:t>
      </w:r>
      <w:r w:rsidR="009A73C0">
        <w:rPr>
          <w:rFonts w:cs="Arial"/>
          <w:szCs w:val="24"/>
        </w:rPr>
        <w:t>essed eligible needs. The P</w:t>
      </w:r>
      <w:r>
        <w:rPr>
          <w:rFonts w:cs="Arial"/>
          <w:szCs w:val="24"/>
        </w:rPr>
        <w:t>rovider will work with service users to develop person c</w:t>
      </w:r>
      <w:r w:rsidR="00721756" w:rsidRPr="007E47C4">
        <w:rPr>
          <w:rFonts w:cs="Arial"/>
          <w:szCs w:val="24"/>
        </w:rPr>
        <w:t>entred plans of care which identify thei</w:t>
      </w:r>
      <w:r>
        <w:rPr>
          <w:rFonts w:cs="Arial"/>
          <w:szCs w:val="24"/>
        </w:rPr>
        <w:t>r individual assets, goals and o</w:t>
      </w:r>
      <w:r w:rsidR="00721756" w:rsidRPr="007E47C4">
        <w:rPr>
          <w:rFonts w:cs="Arial"/>
          <w:szCs w:val="24"/>
        </w:rPr>
        <w:t>utcomes and explore how these will be achieved, including the</w:t>
      </w:r>
      <w:r w:rsidR="009A73C0">
        <w:rPr>
          <w:rFonts w:cs="Arial"/>
          <w:szCs w:val="24"/>
        </w:rPr>
        <w:t xml:space="preserve"> practical elements of how the S</w:t>
      </w:r>
      <w:r w:rsidR="00721756" w:rsidRPr="007E47C4">
        <w:rPr>
          <w:rFonts w:cs="Arial"/>
          <w:szCs w:val="24"/>
        </w:rPr>
        <w:t>ervice will be delivered on a day to day basis.</w:t>
      </w:r>
    </w:p>
    <w:p w:rsidR="00721756" w:rsidRPr="007E47C4" w:rsidRDefault="00721756" w:rsidP="00B364AC">
      <w:pPr>
        <w:pStyle w:val="NoSpacing"/>
        <w:ind w:left="851" w:hanging="851"/>
        <w:rPr>
          <w:rFonts w:cs="Arial"/>
          <w:szCs w:val="24"/>
        </w:rPr>
      </w:pPr>
    </w:p>
    <w:p w:rsidR="00721756" w:rsidRDefault="00721756" w:rsidP="000F55F8">
      <w:pPr>
        <w:pStyle w:val="NoSpacing"/>
        <w:numPr>
          <w:ilvl w:val="1"/>
          <w:numId w:val="17"/>
        </w:numPr>
        <w:ind w:left="851" w:hanging="851"/>
        <w:rPr>
          <w:rFonts w:cs="Arial"/>
          <w:szCs w:val="24"/>
        </w:rPr>
      </w:pPr>
      <w:r w:rsidRPr="007E47C4">
        <w:rPr>
          <w:rFonts w:cs="Arial"/>
          <w:szCs w:val="24"/>
        </w:rPr>
        <w:t xml:space="preserve">In order to reduce the long term </w:t>
      </w:r>
      <w:r w:rsidR="006F232A">
        <w:rPr>
          <w:rFonts w:cs="Arial"/>
          <w:szCs w:val="24"/>
        </w:rPr>
        <w:t xml:space="preserve">reliance on formal support the </w:t>
      </w:r>
      <w:r w:rsidR="009A73C0">
        <w:rPr>
          <w:rFonts w:cs="Arial"/>
          <w:szCs w:val="24"/>
        </w:rPr>
        <w:t>P</w:t>
      </w:r>
      <w:r w:rsidRPr="007E47C4">
        <w:rPr>
          <w:rFonts w:cs="Arial"/>
          <w:szCs w:val="24"/>
        </w:rPr>
        <w:t>rovider must take a progress</w:t>
      </w:r>
      <w:r w:rsidR="009A73C0">
        <w:rPr>
          <w:rFonts w:cs="Arial"/>
          <w:szCs w:val="24"/>
        </w:rPr>
        <w:t>ive approach when working with S</w:t>
      </w:r>
      <w:r w:rsidR="006F232A">
        <w:rPr>
          <w:rFonts w:cs="Arial"/>
          <w:szCs w:val="24"/>
        </w:rPr>
        <w:t xml:space="preserve">ervice </w:t>
      </w:r>
      <w:r w:rsidR="009A73C0">
        <w:rPr>
          <w:rFonts w:cs="Arial"/>
          <w:szCs w:val="24"/>
        </w:rPr>
        <w:t>U</w:t>
      </w:r>
      <w:r w:rsidRPr="007E47C4">
        <w:rPr>
          <w:rFonts w:cs="Arial"/>
          <w:szCs w:val="24"/>
        </w:rPr>
        <w:t>sers to continuously progress and maximise their independence enabling them to manage their ow</w:t>
      </w:r>
      <w:r w:rsidR="009A73C0">
        <w:rPr>
          <w:rFonts w:cs="Arial"/>
          <w:szCs w:val="24"/>
        </w:rPr>
        <w:t>n care wherever possible.  The P</w:t>
      </w:r>
      <w:r w:rsidR="006F232A">
        <w:rPr>
          <w:rFonts w:cs="Arial"/>
          <w:szCs w:val="24"/>
        </w:rPr>
        <w:t xml:space="preserve">rovider must make use of </w:t>
      </w:r>
      <w:r w:rsidR="009A73C0">
        <w:rPr>
          <w:rFonts w:cs="Arial"/>
          <w:szCs w:val="24"/>
        </w:rPr>
        <w:t>Service U</w:t>
      </w:r>
      <w:r w:rsidRPr="007E47C4">
        <w:rPr>
          <w:rFonts w:cs="Arial"/>
          <w:szCs w:val="24"/>
        </w:rPr>
        <w:t>sers individual and community assets, assisting them to become more re</w:t>
      </w:r>
      <w:r w:rsidR="006F232A">
        <w:rPr>
          <w:rFonts w:cs="Arial"/>
          <w:szCs w:val="24"/>
        </w:rPr>
        <w:t>silient and have better social o</w:t>
      </w:r>
      <w:r w:rsidRPr="007E47C4">
        <w:rPr>
          <w:rFonts w:cs="Arial"/>
          <w:szCs w:val="24"/>
        </w:rPr>
        <w:t>utcomes.</w:t>
      </w:r>
    </w:p>
    <w:p w:rsidR="00721756" w:rsidRPr="007E47C4" w:rsidRDefault="00721756" w:rsidP="00B364AC">
      <w:pPr>
        <w:pStyle w:val="NoSpacing"/>
        <w:ind w:left="851" w:hanging="851"/>
        <w:rPr>
          <w:rFonts w:cs="Arial"/>
          <w:szCs w:val="24"/>
        </w:rPr>
      </w:pPr>
    </w:p>
    <w:p w:rsidR="00721756" w:rsidRDefault="009A73C0" w:rsidP="000F55F8">
      <w:pPr>
        <w:pStyle w:val="NoSpacing"/>
        <w:numPr>
          <w:ilvl w:val="1"/>
          <w:numId w:val="17"/>
        </w:numPr>
        <w:ind w:left="851" w:hanging="851"/>
        <w:rPr>
          <w:rFonts w:cs="Arial"/>
          <w:szCs w:val="24"/>
        </w:rPr>
      </w:pPr>
      <w:r>
        <w:rPr>
          <w:rFonts w:cs="Arial"/>
          <w:szCs w:val="24"/>
        </w:rPr>
        <w:t>Where multiple P</w:t>
      </w:r>
      <w:r w:rsidR="00721756" w:rsidRPr="007E47C4">
        <w:rPr>
          <w:rFonts w:cs="Arial"/>
          <w:szCs w:val="24"/>
        </w:rPr>
        <w:t>roviders a</w:t>
      </w:r>
      <w:r w:rsidR="006F232A">
        <w:rPr>
          <w:rFonts w:cs="Arial"/>
          <w:szCs w:val="24"/>
        </w:rPr>
        <w:t>re involved in the delivery of s</w:t>
      </w:r>
      <w:r w:rsidR="00721756" w:rsidRPr="007E47C4">
        <w:rPr>
          <w:rFonts w:cs="Arial"/>
          <w:szCs w:val="24"/>
        </w:rPr>
        <w:t xml:space="preserve">ervices the </w:t>
      </w:r>
      <w:r>
        <w:rPr>
          <w:rFonts w:cs="Arial"/>
          <w:szCs w:val="24"/>
        </w:rPr>
        <w:t>P</w:t>
      </w:r>
      <w:r w:rsidR="00721756" w:rsidRPr="007E47C4">
        <w:rPr>
          <w:rFonts w:cs="Arial"/>
          <w:szCs w:val="24"/>
        </w:rPr>
        <w:t>rovider will support services being co-o</w:t>
      </w:r>
      <w:r w:rsidR="006F232A">
        <w:rPr>
          <w:rFonts w:cs="Arial"/>
          <w:szCs w:val="24"/>
        </w:rPr>
        <w:t>rdinated to the benefi</w:t>
      </w:r>
      <w:r>
        <w:rPr>
          <w:rFonts w:cs="Arial"/>
          <w:szCs w:val="24"/>
        </w:rPr>
        <w:t>t of the S</w:t>
      </w:r>
      <w:r w:rsidR="006F232A">
        <w:rPr>
          <w:rFonts w:cs="Arial"/>
          <w:szCs w:val="24"/>
        </w:rPr>
        <w:t xml:space="preserve">ervice </w:t>
      </w:r>
      <w:r>
        <w:rPr>
          <w:rFonts w:cs="Arial"/>
          <w:szCs w:val="24"/>
        </w:rPr>
        <w:t>U</w:t>
      </w:r>
      <w:r w:rsidR="00721756" w:rsidRPr="007E47C4">
        <w:rPr>
          <w:rFonts w:cs="Arial"/>
          <w:szCs w:val="24"/>
        </w:rPr>
        <w:t>ser.</w:t>
      </w:r>
    </w:p>
    <w:p w:rsidR="00721756" w:rsidRPr="007E47C4" w:rsidRDefault="00721756" w:rsidP="00B364AC">
      <w:pPr>
        <w:pStyle w:val="NoSpacing"/>
        <w:ind w:left="851" w:hanging="851"/>
        <w:rPr>
          <w:rFonts w:cs="Arial"/>
          <w:szCs w:val="24"/>
        </w:rPr>
      </w:pPr>
    </w:p>
    <w:p w:rsidR="00DC2248" w:rsidRPr="00A47180" w:rsidRDefault="00C25A7C" w:rsidP="000F55F8">
      <w:pPr>
        <w:pStyle w:val="NoSpacing"/>
        <w:numPr>
          <w:ilvl w:val="1"/>
          <w:numId w:val="17"/>
        </w:numPr>
        <w:ind w:left="851" w:hanging="851"/>
        <w:rPr>
          <w:rFonts w:cs="Arial"/>
          <w:szCs w:val="24"/>
        </w:rPr>
      </w:pPr>
      <w:r w:rsidRPr="00A47180">
        <w:rPr>
          <w:rFonts w:cs="Arial"/>
          <w:szCs w:val="24"/>
        </w:rPr>
        <w:t>For the purposes of regulatory requirements, ‘personal care’ is defined as undertaking any activity which requires a degree of close personal and physical contact with a person, regardless of age who, for reasons associated with disability, frailty, illness or personal physical capacity are unable to provide it themselves without assistance.</w:t>
      </w:r>
      <w:r w:rsidRPr="00A47180">
        <w:rPr>
          <w:rFonts w:cs="Arial"/>
          <w:szCs w:val="24"/>
        </w:rPr>
        <w:br/>
      </w:r>
    </w:p>
    <w:p w:rsidR="000C45E2" w:rsidRDefault="000C45E2" w:rsidP="000F55F8">
      <w:pPr>
        <w:pStyle w:val="NoSpacing"/>
        <w:numPr>
          <w:ilvl w:val="1"/>
          <w:numId w:val="17"/>
        </w:numPr>
        <w:ind w:left="851" w:hanging="851"/>
        <w:rPr>
          <w:rFonts w:cs="Arial"/>
          <w:szCs w:val="24"/>
        </w:rPr>
      </w:pPr>
      <w:r>
        <w:rPr>
          <w:rFonts w:cs="Arial"/>
          <w:szCs w:val="24"/>
        </w:rPr>
        <w:t>User engagement has shown that the following aspects of service delivery are most valued by them:</w:t>
      </w:r>
    </w:p>
    <w:p w:rsidR="000C45E2" w:rsidRDefault="000C45E2" w:rsidP="000E52B5">
      <w:pPr>
        <w:pStyle w:val="NoSpacing"/>
        <w:ind w:left="142"/>
        <w:rPr>
          <w:rFonts w:cs="Arial"/>
          <w:szCs w:val="24"/>
        </w:rPr>
      </w:pPr>
    </w:p>
    <w:p w:rsidR="000C45E2" w:rsidRPr="003F22F4" w:rsidRDefault="00984076" w:rsidP="00B364AC">
      <w:pPr>
        <w:pStyle w:val="NoSpacing"/>
        <w:numPr>
          <w:ilvl w:val="0"/>
          <w:numId w:val="9"/>
        </w:numPr>
        <w:ind w:left="1134" w:hanging="283"/>
        <w:rPr>
          <w:rFonts w:cs="Arial"/>
          <w:szCs w:val="24"/>
        </w:rPr>
      </w:pPr>
      <w:r>
        <w:rPr>
          <w:rFonts w:cs="Arial"/>
          <w:szCs w:val="24"/>
        </w:rPr>
        <w:t>S</w:t>
      </w:r>
      <w:r w:rsidR="000C45E2" w:rsidRPr="003F22F4">
        <w:rPr>
          <w:rFonts w:cs="Arial"/>
          <w:szCs w:val="24"/>
        </w:rPr>
        <w:t>omeone to talk to, company</w:t>
      </w:r>
    </w:p>
    <w:p w:rsidR="000C45E2" w:rsidRPr="003F22F4" w:rsidRDefault="00984076" w:rsidP="00B364AC">
      <w:pPr>
        <w:pStyle w:val="NoSpacing"/>
        <w:numPr>
          <w:ilvl w:val="0"/>
          <w:numId w:val="9"/>
        </w:numPr>
        <w:ind w:left="1134" w:hanging="283"/>
        <w:rPr>
          <w:rFonts w:cs="Arial"/>
          <w:szCs w:val="24"/>
        </w:rPr>
      </w:pPr>
      <w:r>
        <w:rPr>
          <w:rFonts w:cs="Arial"/>
          <w:szCs w:val="24"/>
        </w:rPr>
        <w:t>S</w:t>
      </w:r>
      <w:r w:rsidR="000C45E2" w:rsidRPr="003F22F4">
        <w:rPr>
          <w:rFonts w:cs="Arial"/>
          <w:szCs w:val="24"/>
        </w:rPr>
        <w:t>upport</w:t>
      </w:r>
    </w:p>
    <w:p w:rsidR="000C45E2" w:rsidRPr="003F22F4" w:rsidRDefault="00984076" w:rsidP="00B364AC">
      <w:pPr>
        <w:pStyle w:val="NoSpacing"/>
        <w:numPr>
          <w:ilvl w:val="0"/>
          <w:numId w:val="9"/>
        </w:numPr>
        <w:ind w:left="1134" w:hanging="283"/>
        <w:rPr>
          <w:rFonts w:cs="Arial"/>
          <w:szCs w:val="24"/>
        </w:rPr>
      </w:pPr>
      <w:r>
        <w:rPr>
          <w:rFonts w:cs="Arial"/>
          <w:szCs w:val="24"/>
        </w:rPr>
        <w:t>Re</w:t>
      </w:r>
      <w:r w:rsidR="000C45E2" w:rsidRPr="003F22F4">
        <w:rPr>
          <w:rFonts w:cs="Arial"/>
          <w:szCs w:val="24"/>
        </w:rPr>
        <w:t>liable</w:t>
      </w:r>
    </w:p>
    <w:p w:rsidR="000C45E2" w:rsidRPr="003F22F4" w:rsidRDefault="00984076" w:rsidP="00B364AC">
      <w:pPr>
        <w:pStyle w:val="NoSpacing"/>
        <w:numPr>
          <w:ilvl w:val="0"/>
          <w:numId w:val="9"/>
        </w:numPr>
        <w:ind w:left="1134" w:hanging="283"/>
        <w:rPr>
          <w:rFonts w:cs="Arial"/>
          <w:szCs w:val="24"/>
        </w:rPr>
      </w:pPr>
      <w:r>
        <w:rPr>
          <w:rFonts w:cs="Arial"/>
          <w:szCs w:val="24"/>
        </w:rPr>
        <w:t>S</w:t>
      </w:r>
      <w:r w:rsidR="000C45E2" w:rsidRPr="003F22F4">
        <w:rPr>
          <w:rFonts w:cs="Arial"/>
          <w:szCs w:val="24"/>
        </w:rPr>
        <w:t>afe</w:t>
      </w:r>
    </w:p>
    <w:p w:rsidR="000C45E2" w:rsidRPr="003F22F4" w:rsidRDefault="00984076" w:rsidP="00B364AC">
      <w:pPr>
        <w:pStyle w:val="NoSpacing"/>
        <w:numPr>
          <w:ilvl w:val="0"/>
          <w:numId w:val="9"/>
        </w:numPr>
        <w:ind w:left="1134" w:hanging="283"/>
        <w:rPr>
          <w:rFonts w:cs="Arial"/>
          <w:szCs w:val="24"/>
        </w:rPr>
      </w:pPr>
      <w:r>
        <w:rPr>
          <w:rFonts w:cs="Arial"/>
          <w:szCs w:val="24"/>
        </w:rPr>
        <w:t>C</w:t>
      </w:r>
      <w:r w:rsidR="000C45E2" w:rsidRPr="003F22F4">
        <w:rPr>
          <w:rFonts w:cs="Arial"/>
          <w:szCs w:val="24"/>
        </w:rPr>
        <w:t>alm</w:t>
      </w:r>
    </w:p>
    <w:p w:rsidR="000C45E2" w:rsidRPr="003F22F4" w:rsidRDefault="00984076" w:rsidP="00B364AC">
      <w:pPr>
        <w:pStyle w:val="NoSpacing"/>
        <w:numPr>
          <w:ilvl w:val="0"/>
          <w:numId w:val="9"/>
        </w:numPr>
        <w:ind w:left="1134" w:hanging="283"/>
        <w:rPr>
          <w:rFonts w:cs="Arial"/>
          <w:szCs w:val="24"/>
        </w:rPr>
      </w:pPr>
      <w:r>
        <w:rPr>
          <w:rFonts w:cs="Arial"/>
          <w:szCs w:val="24"/>
        </w:rPr>
        <w:t>C</w:t>
      </w:r>
      <w:r w:rsidR="000C45E2" w:rsidRPr="003F22F4">
        <w:rPr>
          <w:rFonts w:cs="Arial"/>
          <w:szCs w:val="24"/>
        </w:rPr>
        <w:t>lean</w:t>
      </w:r>
    </w:p>
    <w:p w:rsidR="000C45E2" w:rsidRDefault="00984076" w:rsidP="00B364AC">
      <w:pPr>
        <w:pStyle w:val="NoSpacing"/>
        <w:numPr>
          <w:ilvl w:val="0"/>
          <w:numId w:val="9"/>
        </w:numPr>
        <w:ind w:left="1134" w:hanging="283"/>
        <w:rPr>
          <w:rFonts w:cs="Arial"/>
          <w:szCs w:val="24"/>
        </w:rPr>
      </w:pPr>
      <w:r>
        <w:rPr>
          <w:rFonts w:cs="Arial"/>
          <w:szCs w:val="24"/>
        </w:rPr>
        <w:t>H</w:t>
      </w:r>
      <w:r w:rsidR="000C45E2" w:rsidRPr="003F22F4">
        <w:rPr>
          <w:rFonts w:cs="Arial"/>
          <w:szCs w:val="24"/>
        </w:rPr>
        <w:t>elpful</w:t>
      </w:r>
    </w:p>
    <w:p w:rsidR="000B2638" w:rsidRDefault="000B2638" w:rsidP="00B364AC">
      <w:pPr>
        <w:pStyle w:val="NoSpacing"/>
        <w:numPr>
          <w:ilvl w:val="0"/>
          <w:numId w:val="9"/>
        </w:numPr>
        <w:ind w:left="1134" w:hanging="283"/>
        <w:rPr>
          <w:rFonts w:cs="Arial"/>
          <w:szCs w:val="24"/>
        </w:rPr>
      </w:pPr>
      <w:r>
        <w:rPr>
          <w:rFonts w:cs="Arial"/>
          <w:szCs w:val="24"/>
        </w:rPr>
        <w:t>Friendly</w:t>
      </w:r>
    </w:p>
    <w:p w:rsidR="000B2638" w:rsidRDefault="000B2638" w:rsidP="00B364AC">
      <w:pPr>
        <w:pStyle w:val="NoSpacing"/>
        <w:numPr>
          <w:ilvl w:val="0"/>
          <w:numId w:val="9"/>
        </w:numPr>
        <w:ind w:left="1134" w:hanging="283"/>
        <w:rPr>
          <w:rFonts w:cs="Arial"/>
          <w:szCs w:val="24"/>
        </w:rPr>
      </w:pPr>
      <w:r>
        <w:rPr>
          <w:rFonts w:cs="Arial"/>
          <w:szCs w:val="24"/>
        </w:rPr>
        <w:t>Caring</w:t>
      </w:r>
    </w:p>
    <w:p w:rsidR="000B2638" w:rsidRDefault="000B2638" w:rsidP="00B364AC">
      <w:pPr>
        <w:pStyle w:val="NoSpacing"/>
        <w:numPr>
          <w:ilvl w:val="0"/>
          <w:numId w:val="9"/>
        </w:numPr>
        <w:ind w:left="1134" w:hanging="283"/>
        <w:rPr>
          <w:rFonts w:cs="Arial"/>
          <w:szCs w:val="24"/>
        </w:rPr>
      </w:pPr>
      <w:r>
        <w:rPr>
          <w:rFonts w:cs="Arial"/>
          <w:szCs w:val="24"/>
        </w:rPr>
        <w:t>Independence</w:t>
      </w:r>
    </w:p>
    <w:p w:rsidR="00945B39" w:rsidRDefault="00945B39" w:rsidP="00945B39">
      <w:pPr>
        <w:pStyle w:val="NoSpacing"/>
        <w:ind w:left="283"/>
        <w:rPr>
          <w:rFonts w:cs="Arial"/>
          <w:szCs w:val="24"/>
        </w:rPr>
      </w:pPr>
    </w:p>
    <w:p w:rsidR="000C45E2" w:rsidRDefault="00984076" w:rsidP="00945B39">
      <w:pPr>
        <w:pStyle w:val="NoSpacing"/>
        <w:ind w:left="851"/>
        <w:rPr>
          <w:rFonts w:cs="Arial"/>
          <w:szCs w:val="24"/>
        </w:rPr>
      </w:pPr>
      <w:r>
        <w:rPr>
          <w:rFonts w:cs="Arial"/>
          <w:szCs w:val="24"/>
        </w:rPr>
        <w:t>P</w:t>
      </w:r>
      <w:r w:rsidR="000C45E2">
        <w:rPr>
          <w:rFonts w:cs="Arial"/>
          <w:szCs w:val="24"/>
        </w:rPr>
        <w:t xml:space="preserve">rovision of domiciliary support should be focused around these aspects of ‘good’ service as well as the wider requirements </w:t>
      </w:r>
      <w:r w:rsidR="008C3803">
        <w:rPr>
          <w:rFonts w:cs="Arial"/>
          <w:szCs w:val="24"/>
        </w:rPr>
        <w:t>contained in this specification</w:t>
      </w:r>
    </w:p>
    <w:p w:rsidR="007E0BCC" w:rsidRDefault="007E0BCC" w:rsidP="00945B39">
      <w:pPr>
        <w:pStyle w:val="NoSpacing"/>
        <w:rPr>
          <w:rFonts w:cs="Arial"/>
          <w:szCs w:val="24"/>
        </w:rPr>
      </w:pPr>
    </w:p>
    <w:p w:rsidR="007E0BCC" w:rsidRPr="003F22F4" w:rsidRDefault="009A73C0" w:rsidP="000F55F8">
      <w:pPr>
        <w:pStyle w:val="NoSpacing"/>
        <w:numPr>
          <w:ilvl w:val="1"/>
          <w:numId w:val="17"/>
        </w:numPr>
        <w:ind w:left="851" w:hanging="851"/>
        <w:rPr>
          <w:rFonts w:cs="Arial"/>
          <w:szCs w:val="24"/>
        </w:rPr>
      </w:pPr>
      <w:r>
        <w:rPr>
          <w:rFonts w:cs="Arial"/>
          <w:szCs w:val="24"/>
        </w:rPr>
        <w:t>The P</w:t>
      </w:r>
      <w:r w:rsidR="007E0BCC">
        <w:rPr>
          <w:rFonts w:cs="Arial"/>
          <w:szCs w:val="24"/>
        </w:rPr>
        <w:t xml:space="preserve">rovider is </w:t>
      </w:r>
      <w:r w:rsidR="000E52B5">
        <w:rPr>
          <w:rFonts w:cs="Arial"/>
          <w:szCs w:val="24"/>
        </w:rPr>
        <w:t>therefore required to meet these requirements wherever possible and in</w:t>
      </w:r>
      <w:r w:rsidR="004869FC">
        <w:rPr>
          <w:rFonts w:cs="Arial"/>
          <w:szCs w:val="24"/>
        </w:rPr>
        <w:t xml:space="preserve"> the majority of care delivered whilst ensuring that support tasks reflect those that are commissioned by the Council or CHC teams.</w:t>
      </w:r>
    </w:p>
    <w:p w:rsidR="000C45E2" w:rsidRPr="003F22F4" w:rsidRDefault="000C45E2" w:rsidP="00B364AC">
      <w:pPr>
        <w:pStyle w:val="NoSpacing"/>
        <w:ind w:left="851" w:hanging="851"/>
        <w:rPr>
          <w:rFonts w:cs="Arial"/>
          <w:szCs w:val="24"/>
        </w:rPr>
      </w:pPr>
    </w:p>
    <w:p w:rsidR="00DC2248" w:rsidRPr="00A47180" w:rsidRDefault="00B95496" w:rsidP="000F55F8">
      <w:pPr>
        <w:pStyle w:val="NoSpacing"/>
        <w:numPr>
          <w:ilvl w:val="1"/>
          <w:numId w:val="17"/>
        </w:numPr>
        <w:ind w:left="851" w:hanging="851"/>
        <w:rPr>
          <w:rFonts w:cs="Arial"/>
          <w:szCs w:val="24"/>
        </w:rPr>
      </w:pPr>
      <w:r w:rsidRPr="00A47180">
        <w:rPr>
          <w:rFonts w:cs="Arial"/>
          <w:szCs w:val="24"/>
        </w:rPr>
        <w:t>The Council</w:t>
      </w:r>
      <w:r w:rsidR="00A170AD">
        <w:rPr>
          <w:rFonts w:cs="Arial"/>
          <w:szCs w:val="24"/>
        </w:rPr>
        <w:t>, under</w:t>
      </w:r>
      <w:r w:rsidRPr="00A47180">
        <w:rPr>
          <w:rFonts w:cs="Arial"/>
          <w:szCs w:val="24"/>
        </w:rPr>
        <w:t xml:space="preserve"> The Care Act (</w:t>
      </w:r>
      <w:r w:rsidR="00C25A7C" w:rsidRPr="00A47180">
        <w:rPr>
          <w:rFonts w:cs="Arial"/>
          <w:szCs w:val="24"/>
        </w:rPr>
        <w:t>2014</w:t>
      </w:r>
      <w:r w:rsidRPr="00A47180">
        <w:rPr>
          <w:rFonts w:cs="Arial"/>
          <w:szCs w:val="24"/>
        </w:rPr>
        <w:t>)</w:t>
      </w:r>
      <w:r w:rsidR="00C25A7C" w:rsidRPr="00A47180">
        <w:rPr>
          <w:rFonts w:cs="Arial"/>
          <w:szCs w:val="24"/>
        </w:rPr>
        <w:t>,</w:t>
      </w:r>
      <w:r w:rsidRPr="00A47180">
        <w:rPr>
          <w:rFonts w:cs="Arial"/>
          <w:szCs w:val="24"/>
        </w:rPr>
        <w:t xml:space="preserve"> has a statutory duty to undertake an assessment of a </w:t>
      </w:r>
      <w:r w:rsidR="009A73C0">
        <w:rPr>
          <w:rFonts w:cs="Arial"/>
          <w:szCs w:val="24"/>
        </w:rPr>
        <w:t>S</w:t>
      </w:r>
      <w:r w:rsidRPr="00A47180">
        <w:rPr>
          <w:rFonts w:cs="Arial"/>
          <w:szCs w:val="24"/>
        </w:rPr>
        <w:t xml:space="preserve">ervice </w:t>
      </w:r>
      <w:r w:rsidR="009A73C0">
        <w:rPr>
          <w:rFonts w:cs="Arial"/>
          <w:szCs w:val="24"/>
        </w:rPr>
        <w:t>U</w:t>
      </w:r>
      <w:r w:rsidRPr="00A47180">
        <w:rPr>
          <w:rFonts w:cs="Arial"/>
          <w:szCs w:val="24"/>
        </w:rPr>
        <w:t xml:space="preserve">ser's need for </w:t>
      </w:r>
      <w:r w:rsidR="00C25A7C" w:rsidRPr="00A47180">
        <w:rPr>
          <w:rFonts w:cs="Arial"/>
          <w:szCs w:val="24"/>
        </w:rPr>
        <w:t>care &amp; support</w:t>
      </w:r>
      <w:r w:rsidRPr="00A47180">
        <w:rPr>
          <w:rFonts w:cs="Arial"/>
          <w:szCs w:val="24"/>
        </w:rPr>
        <w:t xml:space="preserve">, and then to decide whether the </w:t>
      </w:r>
      <w:r w:rsidR="009A73C0">
        <w:rPr>
          <w:rFonts w:cs="Arial"/>
          <w:szCs w:val="24"/>
        </w:rPr>
        <w:t>S</w:t>
      </w:r>
      <w:r w:rsidRPr="00A47180">
        <w:rPr>
          <w:rFonts w:cs="Arial"/>
          <w:szCs w:val="24"/>
        </w:rPr>
        <w:t xml:space="preserve">ervice </w:t>
      </w:r>
      <w:r w:rsidR="009A73C0">
        <w:rPr>
          <w:rFonts w:cs="Arial"/>
          <w:szCs w:val="24"/>
        </w:rPr>
        <w:t>U</w:t>
      </w:r>
      <w:r w:rsidRPr="00A47180">
        <w:rPr>
          <w:rFonts w:cs="Arial"/>
          <w:szCs w:val="24"/>
        </w:rPr>
        <w:t xml:space="preserve">ser's needs call for the provision of any </w:t>
      </w:r>
      <w:r w:rsidR="00772D14" w:rsidRPr="00A47180">
        <w:rPr>
          <w:rFonts w:cs="Arial"/>
          <w:szCs w:val="24"/>
        </w:rPr>
        <w:t>domiciliary support</w:t>
      </w:r>
      <w:r w:rsidR="00C25A7C" w:rsidRPr="00A47180">
        <w:rPr>
          <w:rFonts w:cs="Arial"/>
          <w:szCs w:val="24"/>
        </w:rPr>
        <w:t xml:space="preserve"> service</w:t>
      </w:r>
      <w:r w:rsidRPr="00A47180">
        <w:rPr>
          <w:rFonts w:cs="Arial"/>
          <w:szCs w:val="24"/>
        </w:rPr>
        <w:t>, and if so, by whom.</w:t>
      </w:r>
      <w:r w:rsidR="00C25A7C" w:rsidRPr="00A47180">
        <w:rPr>
          <w:rFonts w:cs="Arial"/>
          <w:szCs w:val="24"/>
        </w:rPr>
        <w:br/>
      </w:r>
    </w:p>
    <w:p w:rsidR="000772E4" w:rsidRDefault="00C25A7C" w:rsidP="000F55F8">
      <w:pPr>
        <w:pStyle w:val="NoSpacing"/>
        <w:numPr>
          <w:ilvl w:val="1"/>
          <w:numId w:val="17"/>
        </w:numPr>
        <w:ind w:left="851" w:hanging="851"/>
        <w:rPr>
          <w:rFonts w:cs="Arial"/>
          <w:szCs w:val="24"/>
        </w:rPr>
      </w:pPr>
      <w:r w:rsidRPr="00A47180">
        <w:rPr>
          <w:rFonts w:cs="Arial"/>
          <w:szCs w:val="24"/>
        </w:rPr>
        <w:t>The CCG is required to fulfil the NHS statutory obligations under the national framework for NHS funded continuing health care</w:t>
      </w:r>
      <w:r w:rsidR="00787E93" w:rsidRPr="00A47180">
        <w:rPr>
          <w:rFonts w:cs="Arial"/>
          <w:szCs w:val="24"/>
        </w:rPr>
        <w:t xml:space="preserve"> (CHC)</w:t>
      </w:r>
      <w:r w:rsidRPr="00A47180">
        <w:rPr>
          <w:rFonts w:cs="Arial"/>
          <w:szCs w:val="24"/>
        </w:rPr>
        <w:t xml:space="preserve"> and NHS funded </w:t>
      </w:r>
      <w:r w:rsidR="00787E93" w:rsidRPr="00A47180">
        <w:rPr>
          <w:rFonts w:cs="Arial"/>
          <w:szCs w:val="24"/>
        </w:rPr>
        <w:t>n</w:t>
      </w:r>
      <w:r w:rsidRPr="00A47180">
        <w:rPr>
          <w:rFonts w:cs="Arial"/>
          <w:szCs w:val="24"/>
        </w:rPr>
        <w:t>ursing care</w:t>
      </w:r>
      <w:r w:rsidR="00787E93" w:rsidRPr="00A47180">
        <w:rPr>
          <w:rFonts w:cs="Arial"/>
          <w:szCs w:val="24"/>
        </w:rPr>
        <w:t xml:space="preserve"> (FNC)</w:t>
      </w:r>
      <w:r w:rsidRPr="00A47180">
        <w:rPr>
          <w:rFonts w:cs="Arial"/>
          <w:szCs w:val="24"/>
        </w:rPr>
        <w:t xml:space="preserve"> for adults aged over 18 who have been assessed as eligible for 100% </w:t>
      </w:r>
      <w:r w:rsidR="00787E93" w:rsidRPr="00A47180">
        <w:rPr>
          <w:rFonts w:cs="Arial"/>
          <w:szCs w:val="24"/>
        </w:rPr>
        <w:t>or joint funded care.</w:t>
      </w:r>
    </w:p>
    <w:p w:rsidR="000772E4" w:rsidRDefault="000772E4" w:rsidP="00B364AC">
      <w:pPr>
        <w:pStyle w:val="NoSpacing"/>
        <w:ind w:left="851" w:hanging="851"/>
        <w:rPr>
          <w:rFonts w:cs="Arial"/>
          <w:szCs w:val="24"/>
        </w:rPr>
      </w:pPr>
    </w:p>
    <w:p w:rsidR="00670E1D" w:rsidRDefault="00670E1D" w:rsidP="000F55F8">
      <w:pPr>
        <w:pStyle w:val="NoSpacing"/>
        <w:numPr>
          <w:ilvl w:val="1"/>
          <w:numId w:val="17"/>
        </w:numPr>
        <w:ind w:left="851" w:hanging="851"/>
        <w:rPr>
          <w:rFonts w:cs="Arial"/>
          <w:szCs w:val="24"/>
        </w:rPr>
      </w:pPr>
      <w:r w:rsidRPr="006F2406">
        <w:rPr>
          <w:rFonts w:cs="Arial"/>
          <w:szCs w:val="24"/>
        </w:rPr>
        <w:t>CHC</w:t>
      </w:r>
      <w:r w:rsidR="00787E93" w:rsidRPr="006F2406">
        <w:rPr>
          <w:rFonts w:cs="Arial"/>
          <w:szCs w:val="24"/>
        </w:rPr>
        <w:t xml:space="preserve"> assessors</w:t>
      </w:r>
      <w:r w:rsidRPr="006F2406">
        <w:rPr>
          <w:rFonts w:cs="Arial"/>
          <w:szCs w:val="24"/>
        </w:rPr>
        <w:t xml:space="preserve"> are responsible for assessing adults aged over 18 for eligibility under the national framework for NHS funded continu</w:t>
      </w:r>
      <w:r w:rsidR="006F232A">
        <w:rPr>
          <w:rFonts w:cs="Arial"/>
          <w:szCs w:val="24"/>
        </w:rPr>
        <w:t>ing health care and NHS funded n</w:t>
      </w:r>
      <w:r w:rsidRPr="006F2406">
        <w:rPr>
          <w:rFonts w:cs="Arial"/>
          <w:szCs w:val="24"/>
        </w:rPr>
        <w:t>ursing care.</w:t>
      </w:r>
    </w:p>
    <w:p w:rsidR="006C5C16" w:rsidRDefault="006C5C16" w:rsidP="006C5C16">
      <w:pPr>
        <w:pStyle w:val="ListParagraph"/>
        <w:rPr>
          <w:rFonts w:cs="Arial"/>
          <w:szCs w:val="24"/>
        </w:rPr>
      </w:pPr>
    </w:p>
    <w:p w:rsidR="006C5C16" w:rsidRDefault="006C5C16" w:rsidP="000F55F8">
      <w:pPr>
        <w:pStyle w:val="NoSpacing"/>
        <w:numPr>
          <w:ilvl w:val="1"/>
          <w:numId w:val="17"/>
        </w:numPr>
        <w:ind w:left="851" w:hanging="851"/>
      </w:pPr>
      <w:r w:rsidRPr="009014E4">
        <w:t xml:space="preserve">The Council would prefer employees to be offered choice in terms of employment contract on offer so staff have a choice in whether to accept zero hours contracts.  Offering this choice is not mandatory but simply </w:t>
      </w:r>
      <w:r w:rsidR="009A73C0">
        <w:t>outlines a preferred route for P</w:t>
      </w:r>
      <w:r w:rsidRPr="009014E4">
        <w:t>roviders.</w:t>
      </w:r>
    </w:p>
    <w:p w:rsidR="00155E56" w:rsidRDefault="00155E56" w:rsidP="00155E56">
      <w:pPr>
        <w:pStyle w:val="ListParagraph"/>
      </w:pPr>
    </w:p>
    <w:p w:rsidR="00155E56" w:rsidRPr="006C5C16" w:rsidRDefault="00155E56" w:rsidP="000F55F8">
      <w:pPr>
        <w:pStyle w:val="NoSpacing"/>
        <w:numPr>
          <w:ilvl w:val="1"/>
          <w:numId w:val="17"/>
        </w:numPr>
        <w:ind w:left="851" w:hanging="851"/>
      </w:pPr>
      <w:r>
        <w:t xml:space="preserve">The service should be delivered in line with National Institute for Health and Care Excellence (NICE) guidance on ‘delivering personal care and practical support to older people living in their own homes’ where this </w:t>
      </w:r>
      <w:r w:rsidR="004E0582">
        <w:t>applies to the delivery of support.</w:t>
      </w:r>
    </w:p>
    <w:p w:rsidR="006C5C16" w:rsidRDefault="006C5C16" w:rsidP="006C5C16">
      <w:pPr>
        <w:pStyle w:val="NoSpacing"/>
        <w:rPr>
          <w:rFonts w:cs="Arial"/>
          <w:szCs w:val="24"/>
        </w:rPr>
      </w:pPr>
    </w:p>
    <w:p w:rsidR="00DB6907" w:rsidRDefault="00DB6907">
      <w:pPr>
        <w:rPr>
          <w:rFonts w:ascii="Arial" w:hAnsi="Arial" w:cs="Arial"/>
          <w:sz w:val="24"/>
          <w:szCs w:val="24"/>
        </w:rPr>
      </w:pPr>
      <w:r>
        <w:rPr>
          <w:rFonts w:cs="Arial"/>
          <w:szCs w:val="24"/>
        </w:rPr>
        <w:br w:type="page"/>
      </w:r>
    </w:p>
    <w:p w:rsidR="00B21FA9" w:rsidRPr="00ED7C39" w:rsidRDefault="00B21FA9" w:rsidP="009C63C6">
      <w:pPr>
        <w:pStyle w:val="NoSpacing"/>
        <w:outlineLvl w:val="0"/>
        <w:rPr>
          <w:rFonts w:cs="Arial"/>
          <w:b/>
          <w:color w:val="1F497D" w:themeColor="text2"/>
          <w:sz w:val="28"/>
          <w:szCs w:val="28"/>
        </w:rPr>
      </w:pPr>
      <w:bookmarkStart w:id="9" w:name="_Toc463255796"/>
      <w:r w:rsidRPr="00ED7C39">
        <w:rPr>
          <w:rFonts w:cs="Arial"/>
          <w:b/>
          <w:color w:val="1F497D" w:themeColor="text2"/>
          <w:sz w:val="28"/>
          <w:szCs w:val="28"/>
        </w:rPr>
        <w:t>Section 2 – Commissioning, Amendment &amp; Decommissioning of Support Service</w:t>
      </w:r>
      <w:bookmarkEnd w:id="9"/>
    </w:p>
    <w:p w:rsidR="00B21FA9" w:rsidRPr="00D03FE4" w:rsidRDefault="00B21FA9" w:rsidP="00B21FA9">
      <w:pPr>
        <w:pStyle w:val="Heading1"/>
        <w:rPr>
          <w:rFonts w:cs="Arial"/>
          <w:sz w:val="24"/>
          <w:szCs w:val="24"/>
        </w:rPr>
      </w:pPr>
    </w:p>
    <w:p w:rsidR="00B21FA9" w:rsidRPr="00A47180" w:rsidRDefault="00B21FA9" w:rsidP="000F55F8">
      <w:pPr>
        <w:pStyle w:val="Heading1"/>
        <w:numPr>
          <w:ilvl w:val="0"/>
          <w:numId w:val="17"/>
        </w:numPr>
        <w:ind w:left="851" w:hanging="851"/>
        <w:rPr>
          <w:rFonts w:cs="Arial"/>
          <w:b w:val="0"/>
          <w:szCs w:val="24"/>
        </w:rPr>
      </w:pPr>
      <w:bookmarkStart w:id="10" w:name="_Toc463255797"/>
      <w:r w:rsidRPr="0076081A">
        <w:rPr>
          <w:rFonts w:cs="Arial"/>
          <w:color w:val="1F497D" w:themeColor="text2"/>
          <w:sz w:val="24"/>
          <w:szCs w:val="24"/>
        </w:rPr>
        <w:t>Commissioning of Support Service</w:t>
      </w:r>
      <w:bookmarkEnd w:id="10"/>
      <w:r w:rsidRPr="00A47180">
        <w:rPr>
          <w:rFonts w:cs="Arial"/>
          <w:szCs w:val="24"/>
        </w:rPr>
        <w:br/>
      </w:r>
    </w:p>
    <w:p w:rsidR="00B21FA9" w:rsidRDefault="00B21FA9" w:rsidP="000F55F8">
      <w:pPr>
        <w:pStyle w:val="NoSpacing"/>
        <w:numPr>
          <w:ilvl w:val="1"/>
          <w:numId w:val="17"/>
        </w:numPr>
        <w:ind w:left="851" w:hanging="851"/>
        <w:rPr>
          <w:rFonts w:cs="Arial"/>
          <w:szCs w:val="24"/>
        </w:rPr>
      </w:pPr>
      <w:r>
        <w:rPr>
          <w:rFonts w:cs="Arial"/>
          <w:szCs w:val="24"/>
        </w:rPr>
        <w:t>The</w:t>
      </w:r>
      <w:r w:rsidRPr="00A47180">
        <w:rPr>
          <w:rFonts w:cs="Arial"/>
          <w:szCs w:val="24"/>
        </w:rPr>
        <w:t xml:space="preserve"> domiciliary support service will be commissioned by </w:t>
      </w:r>
      <w:r>
        <w:rPr>
          <w:rFonts w:cs="Arial"/>
          <w:szCs w:val="24"/>
        </w:rPr>
        <w:t>the</w:t>
      </w:r>
      <w:r w:rsidRPr="00A47180">
        <w:rPr>
          <w:rFonts w:cs="Arial"/>
          <w:szCs w:val="24"/>
        </w:rPr>
        <w:t xml:space="preserve"> Commissioner at </w:t>
      </w:r>
      <w:r>
        <w:rPr>
          <w:rFonts w:cs="Arial"/>
          <w:szCs w:val="24"/>
        </w:rPr>
        <w:t>the Council or CCG</w:t>
      </w:r>
      <w:r w:rsidRPr="00A47180">
        <w:rPr>
          <w:rFonts w:cs="Arial"/>
          <w:szCs w:val="24"/>
        </w:rPr>
        <w:t xml:space="preserve">, </w:t>
      </w:r>
    </w:p>
    <w:p w:rsidR="00B21FA9" w:rsidRDefault="00B21FA9" w:rsidP="00B364AC">
      <w:pPr>
        <w:pStyle w:val="NoSpacing"/>
        <w:ind w:left="851" w:hanging="851"/>
        <w:rPr>
          <w:rFonts w:cs="Arial"/>
          <w:szCs w:val="24"/>
        </w:rPr>
      </w:pPr>
    </w:p>
    <w:p w:rsidR="00B21FA9" w:rsidRDefault="009A73C0" w:rsidP="000F55F8">
      <w:pPr>
        <w:pStyle w:val="NoSpacing"/>
        <w:numPr>
          <w:ilvl w:val="1"/>
          <w:numId w:val="17"/>
        </w:numPr>
        <w:ind w:left="851" w:hanging="851"/>
        <w:rPr>
          <w:rFonts w:cs="Arial"/>
          <w:szCs w:val="24"/>
        </w:rPr>
      </w:pPr>
      <w:r>
        <w:rPr>
          <w:rFonts w:cs="Arial"/>
          <w:szCs w:val="24"/>
        </w:rPr>
        <w:t>When P</w:t>
      </w:r>
      <w:r w:rsidR="00B21FA9">
        <w:rPr>
          <w:rFonts w:cs="Arial"/>
          <w:szCs w:val="24"/>
        </w:rPr>
        <w:t xml:space="preserve">roviders are approached with an offer of service, there is an expectation that they either respond within a 2 hour timeframe (if the case requires a rapid response/fast track response) or within a 24 hour timeframe for all other cases.  </w:t>
      </w:r>
      <w:r w:rsidR="006F3D65">
        <w:rPr>
          <w:rFonts w:cs="Arial"/>
          <w:szCs w:val="24"/>
        </w:rPr>
        <w:t>This approach and response wil</w:t>
      </w:r>
      <w:r>
        <w:rPr>
          <w:rFonts w:cs="Arial"/>
          <w:szCs w:val="24"/>
        </w:rPr>
        <w:t>l largely operate by email and P</w:t>
      </w:r>
      <w:r w:rsidR="006F3D65">
        <w:rPr>
          <w:rFonts w:cs="Arial"/>
          <w:szCs w:val="24"/>
        </w:rPr>
        <w:t>roviders are required to comply with this method of contact.</w:t>
      </w:r>
    </w:p>
    <w:p w:rsidR="00B21FA9" w:rsidRPr="00A47180" w:rsidRDefault="00B21FA9" w:rsidP="00B364AC">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An Order for </w:t>
      </w:r>
      <w:r>
        <w:rPr>
          <w:rFonts w:cs="Arial"/>
          <w:szCs w:val="24"/>
        </w:rPr>
        <w:t>Service</w:t>
      </w:r>
      <w:r w:rsidRPr="00A47180">
        <w:rPr>
          <w:rFonts w:cs="Arial"/>
          <w:szCs w:val="24"/>
        </w:rPr>
        <w:t>s will be made in the manner detailed within section four of the Domiciliary Support Framework Agreement ‘</w:t>
      </w:r>
      <w:r w:rsidRPr="00A47180">
        <w:rPr>
          <w:rFonts w:cs="Arial"/>
          <w:bCs/>
          <w:szCs w:val="24"/>
        </w:rPr>
        <w:t>Method of Selection of Providers’</w:t>
      </w:r>
      <w:r w:rsidRPr="00A47180">
        <w:rPr>
          <w:rFonts w:cs="Arial"/>
          <w:szCs w:val="24"/>
        </w:rPr>
        <w:t>, via the Joint Commissioned Services Bureau</w:t>
      </w:r>
      <w:r>
        <w:rPr>
          <w:rFonts w:cs="Arial"/>
          <w:szCs w:val="24"/>
        </w:rPr>
        <w:t xml:space="preserve"> (JCSB) as authorised by the relevant </w:t>
      </w:r>
      <w:r w:rsidRPr="00620B44">
        <w:rPr>
          <w:rFonts w:cs="Arial"/>
          <w:szCs w:val="24"/>
        </w:rPr>
        <w:t>Representative of the Commissioner.</w:t>
      </w:r>
      <w:r>
        <w:rPr>
          <w:rFonts w:cs="Arial"/>
          <w:szCs w:val="24"/>
        </w:rPr>
        <w:t xml:space="preserve"> </w:t>
      </w:r>
      <w:r w:rsidRPr="00A47180">
        <w:rPr>
          <w:rFonts w:cs="Arial"/>
          <w:szCs w:val="24"/>
        </w:rPr>
        <w:br/>
      </w:r>
    </w:p>
    <w:p w:rsidR="00B21FA9" w:rsidRDefault="00B21FA9" w:rsidP="00B364AC">
      <w:pPr>
        <w:pStyle w:val="NoSpacing"/>
        <w:numPr>
          <w:ilvl w:val="1"/>
          <w:numId w:val="17"/>
        </w:numPr>
        <w:ind w:left="851" w:hanging="851"/>
        <w:rPr>
          <w:rFonts w:cs="Arial"/>
          <w:szCs w:val="24"/>
        </w:rPr>
      </w:pPr>
      <w:r w:rsidRPr="004869FC">
        <w:rPr>
          <w:rFonts w:cs="Arial"/>
          <w:szCs w:val="24"/>
        </w:rPr>
        <w:t xml:space="preserve">The Service will be commissioned on an hourly or part-hourly basis for Service Users. The final decision on the number of support hours to be commissioned for a Service User will be made by the Commissioner. Fifteen (15) minute calls will not usually be commissioned in Leicester with the possible exception of “double up calls” when two members of staff are required to use of hoists.  </w:t>
      </w:r>
    </w:p>
    <w:p w:rsidR="004869FC" w:rsidRPr="004869FC" w:rsidRDefault="004869FC" w:rsidP="004869FC">
      <w:pPr>
        <w:pStyle w:val="NoSpacing"/>
        <w:ind w:left="851"/>
        <w:rPr>
          <w:rFonts w:cs="Arial"/>
          <w:szCs w:val="24"/>
        </w:rPr>
      </w:pPr>
    </w:p>
    <w:p w:rsidR="00B21FA9" w:rsidRPr="00B46D3C" w:rsidRDefault="00B21FA9" w:rsidP="000F55F8">
      <w:pPr>
        <w:pStyle w:val="NoSpacing"/>
        <w:numPr>
          <w:ilvl w:val="1"/>
          <w:numId w:val="17"/>
        </w:numPr>
        <w:ind w:left="851" w:hanging="851"/>
        <w:rPr>
          <w:rFonts w:cs="Arial"/>
          <w:szCs w:val="24"/>
        </w:rPr>
      </w:pPr>
      <w:r w:rsidRPr="00A47180">
        <w:rPr>
          <w:rFonts w:cs="Arial"/>
          <w:szCs w:val="24"/>
        </w:rPr>
        <w:t xml:space="preserve">The Provider must ensure that </w:t>
      </w:r>
      <w:r>
        <w:rPr>
          <w:rFonts w:cs="Arial"/>
          <w:szCs w:val="24"/>
        </w:rPr>
        <w:t>an Assessment Visit</w:t>
      </w:r>
      <w:r w:rsidRPr="00A47180">
        <w:rPr>
          <w:rFonts w:cs="Arial"/>
          <w:szCs w:val="24"/>
        </w:rPr>
        <w:t xml:space="preserve"> to a Service User‘s home is carried out, to gath</w:t>
      </w:r>
      <w:r w:rsidR="009A73C0">
        <w:rPr>
          <w:rFonts w:cs="Arial"/>
          <w:szCs w:val="24"/>
        </w:rPr>
        <w:t>er further information for the P</w:t>
      </w:r>
      <w:r w:rsidRPr="00A47180">
        <w:rPr>
          <w:rFonts w:cs="Arial"/>
          <w:szCs w:val="24"/>
        </w:rPr>
        <w:t xml:space="preserve">rovider’s </w:t>
      </w:r>
      <w:r>
        <w:rPr>
          <w:rFonts w:cs="Arial"/>
          <w:szCs w:val="24"/>
        </w:rPr>
        <w:t>ISP</w:t>
      </w:r>
      <w:r w:rsidRPr="00A47180">
        <w:rPr>
          <w:rFonts w:cs="Arial"/>
          <w:szCs w:val="24"/>
        </w:rPr>
        <w:t xml:space="preserve"> </w:t>
      </w:r>
      <w:r>
        <w:rPr>
          <w:rFonts w:cs="Arial"/>
          <w:szCs w:val="24"/>
        </w:rPr>
        <w:t xml:space="preserve">to carry out a </w:t>
      </w:r>
      <w:r w:rsidRPr="00A47180">
        <w:rPr>
          <w:rFonts w:cs="Arial"/>
          <w:szCs w:val="24"/>
        </w:rPr>
        <w:t>full health and safety check</w:t>
      </w:r>
      <w:r>
        <w:rPr>
          <w:rFonts w:cs="Arial"/>
          <w:szCs w:val="24"/>
        </w:rPr>
        <w:t xml:space="preserve"> and risk assessment</w:t>
      </w:r>
      <w:r w:rsidRPr="00A47180">
        <w:rPr>
          <w:rFonts w:cs="Arial"/>
          <w:szCs w:val="24"/>
        </w:rPr>
        <w:t xml:space="preserve"> prior to the commencement of </w:t>
      </w:r>
      <w:r>
        <w:rPr>
          <w:rFonts w:cs="Arial"/>
          <w:szCs w:val="24"/>
        </w:rPr>
        <w:t>the Service</w:t>
      </w:r>
      <w:r w:rsidRPr="00A47180">
        <w:rPr>
          <w:rFonts w:cs="Arial"/>
          <w:szCs w:val="24"/>
        </w:rPr>
        <w:t>.</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Pr>
          <w:rFonts w:cs="Arial"/>
          <w:szCs w:val="24"/>
        </w:rPr>
        <w:t>When the</w:t>
      </w:r>
      <w:r w:rsidRPr="00A47180">
        <w:rPr>
          <w:rFonts w:cs="Arial"/>
          <w:szCs w:val="24"/>
        </w:rPr>
        <w:t xml:space="preserve"> </w:t>
      </w:r>
      <w:r w:rsidRPr="00926DCE">
        <w:rPr>
          <w:rFonts w:cs="Arial"/>
          <w:szCs w:val="24"/>
        </w:rPr>
        <w:t>Commissioner</w:t>
      </w:r>
      <w:r w:rsidRPr="00A47180">
        <w:rPr>
          <w:rFonts w:cs="Arial"/>
          <w:szCs w:val="24"/>
        </w:rPr>
        <w:t xml:space="preserve"> </w:t>
      </w:r>
      <w:r>
        <w:rPr>
          <w:rFonts w:cs="Arial"/>
          <w:szCs w:val="24"/>
        </w:rPr>
        <w:t xml:space="preserve">states that a rapid service assessment and delivery/fast track is required, the Assessment Visit </w:t>
      </w:r>
      <w:r w:rsidRPr="00A47180">
        <w:rPr>
          <w:rFonts w:cs="Arial"/>
          <w:szCs w:val="24"/>
        </w:rPr>
        <w:t xml:space="preserve">shall take place within 48 hours of the commencement of the </w:t>
      </w:r>
      <w:r>
        <w:rPr>
          <w:rFonts w:cs="Arial"/>
          <w:szCs w:val="24"/>
        </w:rPr>
        <w:t>Service</w:t>
      </w:r>
      <w:r w:rsidRPr="00A47180">
        <w:rPr>
          <w:rFonts w:cs="Arial"/>
          <w:szCs w:val="24"/>
        </w:rPr>
        <w:t xml:space="preserve"> and a full Health &amp; Safety check </w:t>
      </w:r>
      <w:r>
        <w:rPr>
          <w:rFonts w:cs="Arial"/>
          <w:szCs w:val="24"/>
        </w:rPr>
        <w:t xml:space="preserve">and risk assessment </w:t>
      </w:r>
      <w:r w:rsidRPr="00A47180">
        <w:rPr>
          <w:rFonts w:cs="Arial"/>
          <w:szCs w:val="24"/>
        </w:rPr>
        <w:t>carried out by the Provider.</w:t>
      </w:r>
    </w:p>
    <w:p w:rsidR="00B21FA9" w:rsidRPr="00926DCE" w:rsidRDefault="00B21FA9" w:rsidP="00B364AC">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Pr>
          <w:rFonts w:cs="Arial"/>
          <w:szCs w:val="24"/>
        </w:rPr>
        <w:t>As soon as</w:t>
      </w:r>
      <w:r w:rsidRPr="00A47180">
        <w:rPr>
          <w:rFonts w:cs="Arial"/>
          <w:szCs w:val="24"/>
        </w:rPr>
        <w:t xml:space="preserve"> the Provider </w:t>
      </w:r>
      <w:r>
        <w:rPr>
          <w:rFonts w:cs="Arial"/>
          <w:szCs w:val="24"/>
        </w:rPr>
        <w:t>agrees</w:t>
      </w:r>
      <w:r w:rsidRPr="00A47180">
        <w:rPr>
          <w:rFonts w:cs="Arial"/>
          <w:szCs w:val="24"/>
        </w:rPr>
        <w:t xml:space="preserve"> to provide </w:t>
      </w:r>
      <w:r>
        <w:rPr>
          <w:rFonts w:cs="Arial"/>
          <w:szCs w:val="24"/>
        </w:rPr>
        <w:t>the Service</w:t>
      </w:r>
      <w:r w:rsidRPr="00A47180">
        <w:rPr>
          <w:rFonts w:cs="Arial"/>
          <w:szCs w:val="24"/>
        </w:rPr>
        <w:t xml:space="preserve"> it is their responsibility to provide the support worker(s) chosen to undertake the tasks with relevant information about the </w:t>
      </w:r>
      <w:r>
        <w:rPr>
          <w:rFonts w:cs="Arial"/>
          <w:szCs w:val="24"/>
        </w:rPr>
        <w:t xml:space="preserve">Service User’s </w:t>
      </w:r>
      <w:r w:rsidRPr="00A47180">
        <w:rPr>
          <w:rFonts w:cs="Arial"/>
          <w:szCs w:val="24"/>
        </w:rPr>
        <w:t xml:space="preserve">needs and requirements.  This should include a written task assessment </w:t>
      </w:r>
      <w:r>
        <w:rPr>
          <w:rFonts w:cs="Arial"/>
          <w:szCs w:val="24"/>
        </w:rPr>
        <w:t>covering</w:t>
      </w:r>
      <w:r w:rsidRPr="00A47180">
        <w:rPr>
          <w:rFonts w:cs="Arial"/>
          <w:szCs w:val="24"/>
        </w:rPr>
        <w:t xml:space="preserve"> COSHH, general risk assessment and must be recorded on </w:t>
      </w:r>
      <w:r>
        <w:rPr>
          <w:rFonts w:cs="Arial"/>
          <w:szCs w:val="24"/>
        </w:rPr>
        <w:t>the Service User’s</w:t>
      </w:r>
      <w:r w:rsidRPr="00A47180">
        <w:rPr>
          <w:rFonts w:cs="Arial"/>
          <w:szCs w:val="24"/>
        </w:rPr>
        <w:t xml:space="preserve"> </w:t>
      </w:r>
      <w:r>
        <w:rPr>
          <w:rFonts w:cs="Arial"/>
          <w:szCs w:val="24"/>
        </w:rPr>
        <w:t>ISP</w:t>
      </w:r>
      <w:r w:rsidRPr="00A47180">
        <w:rPr>
          <w:rFonts w:cs="Arial"/>
          <w:szCs w:val="24"/>
        </w:rPr>
        <w:t xml:space="preserve"> and be made available to the </w:t>
      </w:r>
      <w:r w:rsidRPr="00926DCE">
        <w:rPr>
          <w:rFonts w:cs="Arial"/>
          <w:szCs w:val="24"/>
        </w:rPr>
        <w:t>Commissioner</w:t>
      </w:r>
      <w:r w:rsidRPr="00A47180">
        <w:rPr>
          <w:rFonts w:cs="Arial"/>
          <w:szCs w:val="24"/>
        </w:rPr>
        <w:t xml:space="preserve"> on request.  This should also include any needs arising from </w:t>
      </w:r>
      <w:r>
        <w:rPr>
          <w:rFonts w:cs="Arial"/>
          <w:szCs w:val="24"/>
        </w:rPr>
        <w:t xml:space="preserve">any </w:t>
      </w:r>
      <w:r w:rsidRPr="00D03FE4">
        <w:rPr>
          <w:rFonts w:cs="Arial"/>
          <w:szCs w:val="24"/>
        </w:rPr>
        <w:t>protected characteristics.</w:t>
      </w:r>
      <w:r w:rsidRPr="00A47180">
        <w:rPr>
          <w:rFonts w:cs="Arial"/>
          <w:szCs w:val="24"/>
        </w:rPr>
        <w:br/>
      </w:r>
    </w:p>
    <w:p w:rsidR="00B21FA9" w:rsidRDefault="00B21FA9" w:rsidP="000F55F8">
      <w:pPr>
        <w:pStyle w:val="NoSpacing"/>
        <w:numPr>
          <w:ilvl w:val="1"/>
          <w:numId w:val="17"/>
        </w:numPr>
        <w:ind w:left="851" w:hanging="851"/>
        <w:rPr>
          <w:rFonts w:cs="Arial"/>
          <w:szCs w:val="24"/>
        </w:rPr>
      </w:pPr>
      <w:r>
        <w:rPr>
          <w:rFonts w:cs="Arial"/>
          <w:szCs w:val="24"/>
        </w:rPr>
        <w:t>T</w:t>
      </w:r>
      <w:r w:rsidRPr="00A47180">
        <w:rPr>
          <w:rFonts w:cs="Arial"/>
          <w:szCs w:val="24"/>
        </w:rPr>
        <w:t xml:space="preserve">he views of the Service User must be </w:t>
      </w:r>
      <w:r>
        <w:rPr>
          <w:rFonts w:cs="Arial"/>
          <w:szCs w:val="24"/>
        </w:rPr>
        <w:t xml:space="preserve">paramount in the </w:t>
      </w:r>
      <w:r w:rsidRPr="00A47180">
        <w:rPr>
          <w:rFonts w:cs="Arial"/>
          <w:szCs w:val="24"/>
        </w:rPr>
        <w:t xml:space="preserve">outcomes </w:t>
      </w:r>
      <w:r>
        <w:rPr>
          <w:rFonts w:cs="Arial"/>
          <w:szCs w:val="24"/>
        </w:rPr>
        <w:t>in the delivery and timescales of the Service</w:t>
      </w:r>
      <w:r w:rsidRPr="00A47180">
        <w:rPr>
          <w:rFonts w:cs="Arial"/>
          <w:szCs w:val="24"/>
        </w:rPr>
        <w:t>. Where Service Users lack the capacity to do so, the Provider must work within the principles and guidance of the Mental Capacity Act 2005 for adults, and work with others who can interpret and represent the Service Users’ views</w:t>
      </w:r>
    </w:p>
    <w:p w:rsidR="00B21FA9" w:rsidRPr="00A47180" w:rsidRDefault="00B21FA9" w:rsidP="00B21FA9">
      <w:pPr>
        <w:pStyle w:val="NoSpacing"/>
        <w:ind w:left="1440"/>
        <w:rPr>
          <w:rFonts w:cs="Arial"/>
          <w:szCs w:val="24"/>
        </w:rPr>
      </w:pPr>
    </w:p>
    <w:p w:rsidR="00B21FA9" w:rsidRPr="00A47180" w:rsidRDefault="00B21FA9" w:rsidP="000F55F8">
      <w:pPr>
        <w:pStyle w:val="Heading1"/>
        <w:numPr>
          <w:ilvl w:val="0"/>
          <w:numId w:val="17"/>
        </w:numPr>
        <w:ind w:left="851" w:hanging="851"/>
        <w:rPr>
          <w:rFonts w:cs="Arial"/>
          <w:b w:val="0"/>
          <w:szCs w:val="24"/>
        </w:rPr>
      </w:pPr>
      <w:bookmarkStart w:id="11" w:name="_Toc463255798"/>
      <w:r w:rsidRPr="00FB1A31">
        <w:rPr>
          <w:rFonts w:cs="Arial"/>
          <w:color w:val="1F497D" w:themeColor="text2"/>
          <w:sz w:val="24"/>
          <w:szCs w:val="24"/>
        </w:rPr>
        <w:t>Amendment of Support Service by the Commissioner</w:t>
      </w:r>
      <w:bookmarkEnd w:id="11"/>
      <w:r w:rsidRPr="00A47180">
        <w:rPr>
          <w:rFonts w:cs="Arial"/>
          <w:szCs w:val="24"/>
        </w:rPr>
        <w:br/>
      </w:r>
    </w:p>
    <w:p w:rsidR="00B21FA9" w:rsidRPr="00926DCE" w:rsidRDefault="00B21FA9" w:rsidP="000F55F8">
      <w:pPr>
        <w:pStyle w:val="NoSpacing"/>
        <w:numPr>
          <w:ilvl w:val="1"/>
          <w:numId w:val="17"/>
        </w:numPr>
        <w:ind w:left="851" w:hanging="851"/>
        <w:rPr>
          <w:rFonts w:cs="Arial"/>
          <w:szCs w:val="24"/>
        </w:rPr>
      </w:pPr>
      <w:r w:rsidRPr="00A47180">
        <w:rPr>
          <w:rFonts w:cs="Arial"/>
          <w:szCs w:val="24"/>
        </w:rPr>
        <w:t xml:space="preserve">The </w:t>
      </w:r>
      <w:r w:rsidRPr="006A3C34">
        <w:rPr>
          <w:rFonts w:cs="Arial"/>
          <w:szCs w:val="24"/>
        </w:rPr>
        <w:t>Commissioner</w:t>
      </w:r>
      <w:r w:rsidRPr="00A47180">
        <w:rPr>
          <w:rFonts w:cs="Arial"/>
          <w:szCs w:val="24"/>
        </w:rPr>
        <w:t xml:space="preserve"> shall be entitled to review the </w:t>
      </w:r>
      <w:r>
        <w:rPr>
          <w:rFonts w:cs="Arial"/>
          <w:szCs w:val="24"/>
        </w:rPr>
        <w:t>Service</w:t>
      </w:r>
      <w:r w:rsidRPr="00A47180">
        <w:rPr>
          <w:rFonts w:cs="Arial"/>
          <w:szCs w:val="24"/>
        </w:rPr>
        <w:t xml:space="preserve"> provided to any Service User at any time.</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6A3C34">
        <w:rPr>
          <w:rFonts w:cs="Arial"/>
          <w:szCs w:val="24"/>
        </w:rPr>
        <w:t>The Provider is expected to participate, where necessary, in contributing to the review and supplying information where necessary to support the statements in any of the eligibility assessments. This information includes, but is not limited to:</w:t>
      </w:r>
    </w:p>
    <w:p w:rsidR="00B21FA9" w:rsidRPr="006A3C34" w:rsidRDefault="00B21FA9" w:rsidP="00B21FA9">
      <w:pPr>
        <w:pStyle w:val="NoSpacing"/>
        <w:ind w:left="720"/>
        <w:rPr>
          <w:rFonts w:cs="Arial"/>
          <w:szCs w:val="24"/>
        </w:rPr>
      </w:pPr>
    </w:p>
    <w:p w:rsidR="00B21FA9" w:rsidRPr="006A3C34" w:rsidRDefault="00B21FA9" w:rsidP="000F55F8">
      <w:pPr>
        <w:pStyle w:val="NoSpacing"/>
        <w:numPr>
          <w:ilvl w:val="4"/>
          <w:numId w:val="20"/>
        </w:numPr>
        <w:ind w:left="1134" w:hanging="283"/>
        <w:rPr>
          <w:rFonts w:cs="Arial"/>
          <w:szCs w:val="24"/>
        </w:rPr>
      </w:pPr>
      <w:r w:rsidRPr="006A3C34">
        <w:rPr>
          <w:rFonts w:cs="Arial"/>
          <w:szCs w:val="24"/>
        </w:rPr>
        <w:t>Daily care records</w:t>
      </w:r>
    </w:p>
    <w:p w:rsidR="00B21FA9" w:rsidRPr="006A3C34" w:rsidRDefault="00B21FA9" w:rsidP="000F55F8">
      <w:pPr>
        <w:pStyle w:val="NoSpacing"/>
        <w:numPr>
          <w:ilvl w:val="4"/>
          <w:numId w:val="20"/>
        </w:numPr>
        <w:ind w:left="1134" w:hanging="283"/>
        <w:rPr>
          <w:rFonts w:cs="Arial"/>
          <w:szCs w:val="24"/>
        </w:rPr>
      </w:pPr>
      <w:r w:rsidRPr="006A3C34">
        <w:rPr>
          <w:rFonts w:cs="Arial"/>
          <w:szCs w:val="24"/>
        </w:rPr>
        <w:t>Risk assessments (pressure areas, falls, nutrition etc.)</w:t>
      </w:r>
    </w:p>
    <w:p w:rsidR="00B21FA9" w:rsidRPr="006A3C34" w:rsidRDefault="00B21FA9" w:rsidP="000F55F8">
      <w:pPr>
        <w:pStyle w:val="NoSpacing"/>
        <w:numPr>
          <w:ilvl w:val="4"/>
          <w:numId w:val="20"/>
        </w:numPr>
        <w:ind w:left="1134" w:hanging="283"/>
        <w:rPr>
          <w:rFonts w:cs="Arial"/>
          <w:szCs w:val="24"/>
        </w:rPr>
      </w:pPr>
      <w:r w:rsidRPr="006A3C34">
        <w:rPr>
          <w:rFonts w:cs="Arial"/>
          <w:szCs w:val="24"/>
        </w:rPr>
        <w:t>Behaviour charts</w:t>
      </w:r>
    </w:p>
    <w:p w:rsidR="00B21FA9" w:rsidRPr="006A3C34" w:rsidRDefault="00B21FA9" w:rsidP="000F55F8">
      <w:pPr>
        <w:pStyle w:val="NoSpacing"/>
        <w:numPr>
          <w:ilvl w:val="4"/>
          <w:numId w:val="20"/>
        </w:numPr>
        <w:ind w:left="1134" w:hanging="283"/>
        <w:rPr>
          <w:rFonts w:cs="Arial"/>
          <w:szCs w:val="24"/>
        </w:rPr>
      </w:pPr>
      <w:r w:rsidRPr="006A3C34">
        <w:rPr>
          <w:rFonts w:cs="Arial"/>
          <w:szCs w:val="24"/>
        </w:rPr>
        <w:t>Continence charts</w:t>
      </w:r>
    </w:p>
    <w:p w:rsidR="00B21FA9" w:rsidRPr="006A3C34" w:rsidRDefault="003E5FEC" w:rsidP="000F55F8">
      <w:pPr>
        <w:pStyle w:val="NoSpacing"/>
        <w:numPr>
          <w:ilvl w:val="4"/>
          <w:numId w:val="20"/>
        </w:numPr>
        <w:ind w:left="1134" w:hanging="283"/>
        <w:rPr>
          <w:rFonts w:cs="Arial"/>
          <w:szCs w:val="24"/>
        </w:rPr>
      </w:pPr>
      <w:r>
        <w:rPr>
          <w:rFonts w:cs="Arial"/>
          <w:szCs w:val="24"/>
        </w:rPr>
        <w:t>Medication c</w:t>
      </w:r>
      <w:r w:rsidR="00B21FA9" w:rsidRPr="006A3C34">
        <w:rPr>
          <w:rFonts w:cs="Arial"/>
          <w:szCs w:val="24"/>
        </w:rPr>
        <w:t>harts</w:t>
      </w:r>
    </w:p>
    <w:p w:rsidR="00B21FA9" w:rsidRPr="006A3C34" w:rsidRDefault="00B21FA9" w:rsidP="000F55F8">
      <w:pPr>
        <w:pStyle w:val="NoSpacing"/>
        <w:numPr>
          <w:ilvl w:val="4"/>
          <w:numId w:val="20"/>
        </w:numPr>
        <w:ind w:left="1134" w:hanging="283"/>
        <w:rPr>
          <w:rFonts w:cs="Arial"/>
          <w:szCs w:val="24"/>
        </w:rPr>
      </w:pPr>
      <w:r w:rsidRPr="006A3C34">
        <w:rPr>
          <w:rFonts w:cs="Arial"/>
          <w:szCs w:val="24"/>
        </w:rPr>
        <w:t>Sleep charts</w:t>
      </w:r>
    </w:p>
    <w:p w:rsidR="00B21FA9" w:rsidRDefault="00B21FA9" w:rsidP="000F55F8">
      <w:pPr>
        <w:pStyle w:val="NoSpacing"/>
        <w:numPr>
          <w:ilvl w:val="4"/>
          <w:numId w:val="20"/>
        </w:numPr>
        <w:ind w:left="1134" w:hanging="283"/>
        <w:rPr>
          <w:rFonts w:cs="Arial"/>
          <w:szCs w:val="24"/>
        </w:rPr>
      </w:pPr>
      <w:r w:rsidRPr="006A3C34">
        <w:rPr>
          <w:rFonts w:cs="Arial"/>
          <w:szCs w:val="24"/>
        </w:rPr>
        <w:t>Nutrition and fluid balance charts</w:t>
      </w:r>
    </w:p>
    <w:p w:rsidR="003E5FEC" w:rsidRPr="006A3C34" w:rsidRDefault="003E5FEC" w:rsidP="000F55F8">
      <w:pPr>
        <w:pStyle w:val="NoSpacing"/>
        <w:numPr>
          <w:ilvl w:val="4"/>
          <w:numId w:val="20"/>
        </w:numPr>
        <w:ind w:left="1134" w:hanging="283"/>
        <w:rPr>
          <w:rFonts w:cs="Arial"/>
          <w:szCs w:val="24"/>
        </w:rPr>
      </w:pPr>
      <w:r>
        <w:rPr>
          <w:rFonts w:cs="Arial"/>
          <w:szCs w:val="24"/>
        </w:rPr>
        <w:t xml:space="preserve">Advice on how best to communicate with </w:t>
      </w:r>
      <w:r w:rsidR="009A73C0">
        <w:rPr>
          <w:rFonts w:cs="Arial"/>
          <w:szCs w:val="24"/>
        </w:rPr>
        <w:t>S</w:t>
      </w:r>
      <w:r>
        <w:rPr>
          <w:rFonts w:cs="Arial"/>
          <w:szCs w:val="24"/>
        </w:rPr>
        <w:t xml:space="preserve">ervice </w:t>
      </w:r>
      <w:r w:rsidR="009A73C0">
        <w:rPr>
          <w:rFonts w:cs="Arial"/>
          <w:szCs w:val="24"/>
        </w:rPr>
        <w:t>U</w:t>
      </w:r>
      <w:r>
        <w:rPr>
          <w:rFonts w:cs="Arial"/>
          <w:szCs w:val="24"/>
        </w:rPr>
        <w:t>sers requiring non-verbal approaches</w:t>
      </w:r>
    </w:p>
    <w:p w:rsidR="003925E0" w:rsidRPr="00A47180" w:rsidRDefault="003925E0" w:rsidP="009314A6">
      <w:pPr>
        <w:pStyle w:val="NoSpacing"/>
        <w:rPr>
          <w:rFonts w:cs="Arial"/>
          <w:szCs w:val="24"/>
        </w:rPr>
      </w:pPr>
    </w:p>
    <w:p w:rsidR="00B21FA9" w:rsidRPr="009314A6" w:rsidRDefault="003925E0" w:rsidP="00B21FA9">
      <w:pPr>
        <w:pStyle w:val="NoSpacing"/>
        <w:numPr>
          <w:ilvl w:val="1"/>
          <w:numId w:val="17"/>
        </w:numPr>
        <w:ind w:left="851" w:hanging="851"/>
        <w:rPr>
          <w:rFonts w:cs="Arial"/>
          <w:szCs w:val="24"/>
        </w:rPr>
      </w:pPr>
      <w:r w:rsidRPr="009314A6">
        <w:rPr>
          <w:rFonts w:cs="Arial"/>
          <w:szCs w:val="24"/>
        </w:rPr>
        <w:t xml:space="preserve">The Variation to Service shall take effect from the date of agreement or determination and the Commissioner shall record such variation and issue an amended ISP. </w:t>
      </w:r>
      <w:r w:rsidRPr="009314A6">
        <w:rPr>
          <w:rFonts w:cs="Arial"/>
          <w:szCs w:val="24"/>
        </w:rPr>
        <w:br/>
      </w:r>
    </w:p>
    <w:p w:rsidR="00B21FA9" w:rsidRPr="00A47180" w:rsidRDefault="00B21FA9" w:rsidP="000F55F8">
      <w:pPr>
        <w:pStyle w:val="NoSpacing"/>
        <w:numPr>
          <w:ilvl w:val="1"/>
          <w:numId w:val="17"/>
        </w:numPr>
        <w:ind w:left="851" w:hanging="851"/>
        <w:rPr>
          <w:rFonts w:cs="Arial"/>
          <w:b/>
          <w:szCs w:val="24"/>
        </w:rPr>
      </w:pPr>
      <w:r w:rsidRPr="00A47180">
        <w:rPr>
          <w:rFonts w:cs="Arial"/>
          <w:szCs w:val="24"/>
        </w:rPr>
        <w:t xml:space="preserve">Where the Commissioner requires that the Contract Hours or the </w:t>
      </w:r>
      <w:r>
        <w:rPr>
          <w:rFonts w:cs="Arial"/>
          <w:szCs w:val="24"/>
        </w:rPr>
        <w:t>Service</w:t>
      </w:r>
      <w:r w:rsidRPr="00A47180">
        <w:rPr>
          <w:rFonts w:cs="Arial"/>
          <w:szCs w:val="24"/>
        </w:rPr>
        <w:t>s should be varied</w:t>
      </w:r>
      <w:r>
        <w:rPr>
          <w:rFonts w:cs="Arial"/>
          <w:szCs w:val="24"/>
        </w:rPr>
        <w:t xml:space="preserve"> (Amendment to Service)</w:t>
      </w:r>
      <w:r w:rsidRPr="00A47180">
        <w:rPr>
          <w:rFonts w:cs="Arial"/>
          <w:szCs w:val="24"/>
        </w:rPr>
        <w:t>, the Commissioner shall consult with the Provider</w:t>
      </w:r>
      <w:r>
        <w:rPr>
          <w:rFonts w:cs="Arial"/>
          <w:szCs w:val="24"/>
        </w:rPr>
        <w:t xml:space="preserve">. </w:t>
      </w:r>
      <w:r w:rsidRPr="00A47180">
        <w:rPr>
          <w:rFonts w:cs="Arial"/>
          <w:szCs w:val="24"/>
        </w:rPr>
        <w:t xml:space="preserve"> </w:t>
      </w:r>
      <w:r>
        <w:rPr>
          <w:rFonts w:cs="Arial"/>
          <w:szCs w:val="24"/>
        </w:rPr>
        <w:t>T</w:t>
      </w:r>
      <w:r w:rsidRPr="00A47180">
        <w:rPr>
          <w:rFonts w:cs="Arial"/>
          <w:szCs w:val="24"/>
        </w:rPr>
        <w:t xml:space="preserve">he Parties shall promptly enter into negotiations to agree the necessary adjustments to the </w:t>
      </w:r>
      <w:r>
        <w:rPr>
          <w:rFonts w:cs="Arial"/>
          <w:szCs w:val="24"/>
        </w:rPr>
        <w:t>Service</w:t>
      </w:r>
      <w:r w:rsidRPr="00A47180">
        <w:rPr>
          <w:rFonts w:cs="Arial"/>
          <w:szCs w:val="24"/>
        </w:rPr>
        <w:t xml:space="preserve"> and the Contract </w:t>
      </w:r>
      <w:r>
        <w:rPr>
          <w:rFonts w:cs="Arial"/>
          <w:szCs w:val="24"/>
        </w:rPr>
        <w:t>Hours</w:t>
      </w:r>
      <w:r w:rsidRPr="00A47180">
        <w:rPr>
          <w:rFonts w:cs="Arial"/>
          <w:szCs w:val="24"/>
        </w:rPr>
        <w:t>. If such negotiations have not resulted in an acceptable outcome to both Parties within 14 days of their start then the Dispute Procedure may be utilised.</w:t>
      </w:r>
      <w:r w:rsidRPr="00A47180">
        <w:rPr>
          <w:rFonts w:cs="Arial"/>
          <w:szCs w:val="24"/>
        </w:rPr>
        <w:br/>
      </w:r>
    </w:p>
    <w:p w:rsidR="00945B39" w:rsidRDefault="00B21FA9" w:rsidP="000F55F8">
      <w:pPr>
        <w:pStyle w:val="NoSpacing"/>
        <w:numPr>
          <w:ilvl w:val="1"/>
          <w:numId w:val="17"/>
        </w:numPr>
        <w:ind w:left="851" w:hanging="851"/>
        <w:rPr>
          <w:rFonts w:cs="Arial"/>
          <w:szCs w:val="24"/>
        </w:rPr>
      </w:pPr>
      <w:r w:rsidRPr="00A47180">
        <w:rPr>
          <w:rFonts w:cs="Arial"/>
          <w:szCs w:val="24"/>
        </w:rPr>
        <w:t xml:space="preserve">Where the </w:t>
      </w:r>
      <w:r>
        <w:rPr>
          <w:rFonts w:cs="Arial"/>
          <w:szCs w:val="24"/>
        </w:rPr>
        <w:t>Amendment to Service</w:t>
      </w:r>
      <w:r w:rsidRPr="00A47180">
        <w:rPr>
          <w:rFonts w:cs="Arial"/>
          <w:szCs w:val="24"/>
        </w:rPr>
        <w:t xml:space="preserve"> would require additional Contract Hours or additional </w:t>
      </w:r>
      <w:r>
        <w:rPr>
          <w:rFonts w:cs="Arial"/>
          <w:szCs w:val="24"/>
        </w:rPr>
        <w:t>Services</w:t>
      </w:r>
      <w:r w:rsidRPr="00A47180">
        <w:rPr>
          <w:rFonts w:cs="Arial"/>
          <w:szCs w:val="24"/>
        </w:rPr>
        <w:t xml:space="preserve"> in respect of </w:t>
      </w:r>
      <w:r>
        <w:rPr>
          <w:rFonts w:cs="Arial"/>
          <w:szCs w:val="24"/>
        </w:rPr>
        <w:t>the</w:t>
      </w:r>
      <w:r w:rsidRPr="00A47180">
        <w:rPr>
          <w:rFonts w:cs="Arial"/>
          <w:szCs w:val="24"/>
        </w:rPr>
        <w:t xml:space="preserve"> Service User, the amended </w:t>
      </w:r>
      <w:r>
        <w:rPr>
          <w:rFonts w:cs="Arial"/>
          <w:szCs w:val="24"/>
        </w:rPr>
        <w:t>Service</w:t>
      </w:r>
      <w:r w:rsidRPr="00A47180">
        <w:rPr>
          <w:rFonts w:cs="Arial"/>
          <w:szCs w:val="24"/>
        </w:rPr>
        <w:t xml:space="preserve"> will be offered to the current Provider. If the Provider indicates that they are unwilling or unable to provide those additional Contract Hours and/or </w:t>
      </w:r>
      <w:r>
        <w:rPr>
          <w:rFonts w:cs="Arial"/>
          <w:szCs w:val="24"/>
        </w:rPr>
        <w:t>Service</w:t>
      </w:r>
      <w:r w:rsidRPr="00A47180">
        <w:rPr>
          <w:rFonts w:cs="Arial"/>
          <w:szCs w:val="24"/>
        </w:rPr>
        <w:t xml:space="preserve">s, or if negotiations have not resulted in an acceptable outcome to the Parties within 7 days of their start, then the provisions of this Order for </w:t>
      </w:r>
      <w:r>
        <w:rPr>
          <w:rFonts w:cs="Arial"/>
          <w:szCs w:val="24"/>
        </w:rPr>
        <w:t xml:space="preserve">Service </w:t>
      </w:r>
      <w:r w:rsidRPr="00A47180">
        <w:rPr>
          <w:rFonts w:cs="Arial"/>
          <w:szCs w:val="24"/>
        </w:rPr>
        <w:t xml:space="preserve">relating to that Service User shall terminate immediately upon the giving of notice to that effect by the Commissioner.  </w:t>
      </w:r>
    </w:p>
    <w:p w:rsidR="003925E0" w:rsidRDefault="003925E0" w:rsidP="00945B39">
      <w:pPr>
        <w:pStyle w:val="NoSpacing"/>
        <w:ind w:left="851"/>
        <w:rPr>
          <w:rFonts w:cs="Arial"/>
          <w:szCs w:val="24"/>
        </w:rPr>
      </w:pPr>
    </w:p>
    <w:p w:rsidR="00945B39" w:rsidRDefault="003925E0" w:rsidP="003925E0">
      <w:pPr>
        <w:pStyle w:val="NoSpacing"/>
        <w:numPr>
          <w:ilvl w:val="1"/>
          <w:numId w:val="17"/>
        </w:numPr>
        <w:ind w:left="851" w:hanging="851"/>
        <w:rPr>
          <w:rFonts w:cs="Arial"/>
          <w:szCs w:val="24"/>
        </w:rPr>
      </w:pPr>
      <w:r>
        <w:rPr>
          <w:rFonts w:cs="Arial"/>
          <w:szCs w:val="24"/>
        </w:rPr>
        <w:t>In this event t</w:t>
      </w:r>
      <w:r w:rsidRPr="00A47180">
        <w:rPr>
          <w:rFonts w:cs="Arial"/>
          <w:szCs w:val="24"/>
        </w:rPr>
        <w:t>he Provider may claim from the Commissioner such amount as they reasonably incur in consequence of such termination provided that the amount payable by the Commissioner</w:t>
      </w:r>
      <w:r>
        <w:rPr>
          <w:rFonts w:cs="Arial"/>
          <w:szCs w:val="24"/>
        </w:rPr>
        <w:t xml:space="preserve">, in respect of such termination, </w:t>
      </w:r>
      <w:r w:rsidRPr="00A47180">
        <w:rPr>
          <w:rFonts w:cs="Arial"/>
          <w:szCs w:val="24"/>
        </w:rPr>
        <w:t>shall not exceed the price for providing the Contract Hours allocated to that Service User during that week.</w:t>
      </w:r>
      <w:r w:rsidRPr="003925E0">
        <w:rPr>
          <w:rFonts w:cs="Arial"/>
          <w:szCs w:val="24"/>
        </w:rPr>
        <w:t xml:space="preserve"> </w:t>
      </w:r>
      <w:r>
        <w:rPr>
          <w:rFonts w:cs="Arial"/>
          <w:szCs w:val="24"/>
        </w:rPr>
        <w:t xml:space="preserve"> </w:t>
      </w:r>
      <w:r w:rsidRPr="00A47180">
        <w:rPr>
          <w:rFonts w:cs="Arial"/>
          <w:szCs w:val="24"/>
        </w:rPr>
        <w:t xml:space="preserve">The Commissioner shall be entitled to procure the provision of the </w:t>
      </w:r>
      <w:r>
        <w:rPr>
          <w:rFonts w:cs="Arial"/>
          <w:szCs w:val="24"/>
        </w:rPr>
        <w:t>Service</w:t>
      </w:r>
      <w:r w:rsidR="009A73C0">
        <w:rPr>
          <w:rFonts w:cs="Arial"/>
          <w:szCs w:val="24"/>
        </w:rPr>
        <w:t xml:space="preserve"> from another P</w:t>
      </w:r>
      <w:r w:rsidRPr="00A47180">
        <w:rPr>
          <w:rFonts w:cs="Arial"/>
          <w:szCs w:val="24"/>
        </w:rPr>
        <w:t xml:space="preserve">rovider in whole or in part, in the manner detailed within </w:t>
      </w:r>
      <w:r>
        <w:rPr>
          <w:rFonts w:cs="Arial"/>
          <w:szCs w:val="24"/>
        </w:rPr>
        <w:t>S</w:t>
      </w:r>
      <w:r w:rsidRPr="00A47180">
        <w:rPr>
          <w:rFonts w:cs="Arial"/>
          <w:szCs w:val="24"/>
        </w:rPr>
        <w:t>ection four of the Domiciliary Support Framework Agreement ‘</w:t>
      </w:r>
      <w:r w:rsidRPr="003925E0">
        <w:rPr>
          <w:rFonts w:cs="Arial"/>
          <w:szCs w:val="24"/>
        </w:rPr>
        <w:t>Method of Selection of Providers’.</w:t>
      </w:r>
    </w:p>
    <w:p w:rsidR="003925E0" w:rsidRPr="003925E0" w:rsidRDefault="003925E0" w:rsidP="003925E0">
      <w:pPr>
        <w:pStyle w:val="NoSpacing"/>
        <w:ind w:left="851"/>
        <w:rPr>
          <w:rFonts w:cs="Arial"/>
          <w:szCs w:val="24"/>
        </w:rPr>
      </w:pPr>
    </w:p>
    <w:p w:rsidR="00B21FA9" w:rsidRPr="00A47180" w:rsidRDefault="00B21FA9" w:rsidP="000F55F8">
      <w:pPr>
        <w:pStyle w:val="NoSpacing"/>
        <w:numPr>
          <w:ilvl w:val="1"/>
          <w:numId w:val="17"/>
        </w:numPr>
        <w:shd w:val="clear" w:color="auto" w:fill="FFFFFF" w:themeFill="background1"/>
        <w:ind w:left="851" w:hanging="851"/>
        <w:rPr>
          <w:rFonts w:cs="Arial"/>
          <w:b/>
          <w:szCs w:val="24"/>
        </w:rPr>
      </w:pPr>
      <w:r w:rsidRPr="00AC21D8">
        <w:rPr>
          <w:rFonts w:cs="Arial"/>
          <w:bCs/>
          <w:szCs w:val="24"/>
        </w:rPr>
        <w:t>The Variation to</w:t>
      </w:r>
      <w:r>
        <w:rPr>
          <w:rFonts w:cs="Arial"/>
          <w:bCs/>
          <w:szCs w:val="24"/>
        </w:rPr>
        <w:t xml:space="preserve"> Service</w:t>
      </w:r>
      <w:r w:rsidRPr="00AC21D8">
        <w:rPr>
          <w:rFonts w:cs="Arial"/>
          <w:bCs/>
          <w:szCs w:val="24"/>
        </w:rPr>
        <w:t xml:space="preserve"> shall take effect from the date of agreement or</w:t>
      </w:r>
      <w:r w:rsidRPr="00A47180">
        <w:rPr>
          <w:rFonts w:cs="Arial"/>
          <w:bCs/>
          <w:szCs w:val="24"/>
        </w:rPr>
        <w:t xml:space="preserve"> determination and the Commissioner </w:t>
      </w:r>
      <w:r w:rsidRPr="00181029">
        <w:rPr>
          <w:rFonts w:cs="Arial"/>
          <w:bCs/>
          <w:szCs w:val="24"/>
        </w:rPr>
        <w:t>shall record such variation and issue an amended ISP.</w:t>
      </w:r>
      <w:r>
        <w:rPr>
          <w:rFonts w:cs="Arial"/>
          <w:bCs/>
          <w:szCs w:val="24"/>
        </w:rPr>
        <w:t xml:space="preserve"> </w:t>
      </w:r>
      <w:r w:rsidRPr="00A47180">
        <w:rPr>
          <w:rFonts w:cs="Arial"/>
          <w:bCs/>
          <w:szCs w:val="24"/>
        </w:rPr>
        <w:br/>
      </w:r>
    </w:p>
    <w:p w:rsidR="00B21FA9" w:rsidRDefault="00B21FA9" w:rsidP="000F55F8">
      <w:pPr>
        <w:pStyle w:val="NoSpacing"/>
        <w:numPr>
          <w:ilvl w:val="1"/>
          <w:numId w:val="17"/>
        </w:numPr>
        <w:shd w:val="clear" w:color="auto" w:fill="FFFFFF" w:themeFill="background1"/>
        <w:ind w:left="851" w:hanging="851"/>
        <w:rPr>
          <w:rFonts w:cs="Arial"/>
          <w:szCs w:val="24"/>
        </w:rPr>
      </w:pPr>
      <w:r w:rsidRPr="00D03FE4">
        <w:rPr>
          <w:rFonts w:cs="Arial"/>
          <w:szCs w:val="24"/>
          <w:shd w:val="clear" w:color="auto" w:fill="FFFFFF" w:themeFill="background1"/>
        </w:rPr>
        <w:t xml:space="preserve">Following 14 days </w:t>
      </w:r>
      <w:r>
        <w:rPr>
          <w:rFonts w:cs="Arial"/>
          <w:szCs w:val="24"/>
        </w:rPr>
        <w:t>from</w:t>
      </w:r>
      <w:r w:rsidRPr="00AB7929">
        <w:rPr>
          <w:rFonts w:cs="Arial"/>
          <w:szCs w:val="24"/>
          <w:shd w:val="clear" w:color="auto" w:fill="FFFFFF" w:themeFill="background1"/>
        </w:rPr>
        <w:t xml:space="preserve"> the</w:t>
      </w:r>
      <w:r w:rsidRPr="00D03FE4">
        <w:rPr>
          <w:rFonts w:cs="Arial"/>
          <w:szCs w:val="24"/>
          <w:shd w:val="clear" w:color="auto" w:fill="FFFFFF" w:themeFill="background1"/>
        </w:rPr>
        <w:t xml:space="preserve"> start of negotiations and during any Dispute Procedure where the Commissioner proposes a reduction in the Contract Hours provided to a Service User the Commissioner shall pay the full cost of the </w:t>
      </w:r>
      <w:r>
        <w:rPr>
          <w:rFonts w:cs="Arial"/>
          <w:szCs w:val="24"/>
        </w:rPr>
        <w:t>Variation to Service</w:t>
      </w:r>
      <w:r w:rsidRPr="00D03FE4">
        <w:rPr>
          <w:rFonts w:cs="Arial"/>
          <w:szCs w:val="24"/>
          <w:shd w:val="clear" w:color="auto" w:fill="FFFFFF" w:themeFill="background1"/>
        </w:rPr>
        <w:t xml:space="preserve"> and 50% of the cost of any Contract Hours which are in dispute between the Parties</w:t>
      </w:r>
      <w:r>
        <w:rPr>
          <w:rFonts w:cs="Arial"/>
          <w:szCs w:val="24"/>
        </w:rPr>
        <w:t>. O</w:t>
      </w:r>
      <w:r w:rsidRPr="00D03FE4">
        <w:rPr>
          <w:rFonts w:cs="Arial"/>
          <w:szCs w:val="24"/>
          <w:shd w:val="clear" w:color="auto" w:fill="FFFFFF" w:themeFill="background1"/>
        </w:rPr>
        <w:t>nce the dispute has been resolved the Commissioner shall be liable for any agreed or determined shortfall in payments made during the continuation of the Dispute Procedure and the Provider shall be liable for any agreed or determined overpayments during that period</w:t>
      </w:r>
      <w:r>
        <w:rPr>
          <w:rFonts w:cs="Arial"/>
          <w:szCs w:val="24"/>
        </w:rPr>
        <w:t xml:space="preserve">. This would apply in the same manner should there be an overpayment. </w:t>
      </w:r>
    </w:p>
    <w:p w:rsidR="00B21FA9" w:rsidRPr="00A47180" w:rsidRDefault="00B21FA9" w:rsidP="00B21FA9">
      <w:pPr>
        <w:pStyle w:val="NoSpacing"/>
        <w:ind w:left="1440"/>
        <w:rPr>
          <w:rFonts w:cs="Arial"/>
          <w:szCs w:val="24"/>
        </w:rPr>
      </w:pPr>
    </w:p>
    <w:p w:rsidR="00B21FA9" w:rsidRPr="00D03FE4" w:rsidRDefault="00B21FA9" w:rsidP="000F55F8">
      <w:pPr>
        <w:pStyle w:val="Heading1"/>
        <w:numPr>
          <w:ilvl w:val="0"/>
          <w:numId w:val="17"/>
        </w:numPr>
        <w:ind w:left="851" w:hanging="851"/>
        <w:rPr>
          <w:rFonts w:cs="Arial"/>
          <w:b w:val="0"/>
          <w:szCs w:val="24"/>
        </w:rPr>
      </w:pPr>
      <w:bookmarkStart w:id="12" w:name="_Toc463255799"/>
      <w:r w:rsidRPr="00FB1A31">
        <w:rPr>
          <w:rFonts w:cs="Arial"/>
          <w:color w:val="1F497D" w:themeColor="text2"/>
          <w:sz w:val="24"/>
          <w:szCs w:val="24"/>
        </w:rPr>
        <w:t>Amendment of Support Service by the Provider</w:t>
      </w:r>
      <w:bookmarkEnd w:id="12"/>
      <w:r w:rsidRPr="00D03FE4">
        <w:rPr>
          <w:rFonts w:cs="Arial"/>
          <w:szCs w:val="24"/>
        </w:rPr>
        <w:br/>
      </w:r>
    </w:p>
    <w:p w:rsidR="00B21FA9" w:rsidRPr="00D03FE4" w:rsidRDefault="00B21FA9" w:rsidP="000F55F8">
      <w:pPr>
        <w:pStyle w:val="NoSpacing"/>
        <w:numPr>
          <w:ilvl w:val="1"/>
          <w:numId w:val="17"/>
        </w:numPr>
        <w:ind w:left="851" w:hanging="851"/>
        <w:rPr>
          <w:rFonts w:cs="Arial"/>
          <w:szCs w:val="24"/>
        </w:rPr>
      </w:pPr>
      <w:r w:rsidRPr="00D03FE4">
        <w:rPr>
          <w:rFonts w:cs="Arial"/>
          <w:szCs w:val="24"/>
        </w:rPr>
        <w:t>The Provider will contact the relevant Commissioner to either request a review of the support package or gain the written consent of the Commissioner to such</w:t>
      </w:r>
      <w:r w:rsidR="00C420B8">
        <w:rPr>
          <w:rFonts w:cs="Arial"/>
          <w:szCs w:val="24"/>
        </w:rPr>
        <w:t xml:space="preserve"> variation. T</w:t>
      </w:r>
      <w:r w:rsidRPr="00D03FE4">
        <w:rPr>
          <w:rFonts w:cs="Arial"/>
          <w:szCs w:val="24"/>
        </w:rPr>
        <w:t xml:space="preserve">he following instances could apply and in the case of an emergency the Provider should contact the Commissioner as soon as is reasonably practicable and no later than 72 hours: </w:t>
      </w:r>
    </w:p>
    <w:p w:rsidR="00B21FA9" w:rsidRPr="00D03FE4" w:rsidRDefault="00B21FA9" w:rsidP="00B21FA9">
      <w:pPr>
        <w:pStyle w:val="NoSpacing"/>
        <w:ind w:left="2160"/>
        <w:rPr>
          <w:rFonts w:cs="Arial"/>
          <w:szCs w:val="24"/>
          <w:highlight w:val="yellow"/>
        </w:rPr>
      </w:pPr>
    </w:p>
    <w:p w:rsidR="00945B39" w:rsidRDefault="00055169" w:rsidP="000F55F8">
      <w:pPr>
        <w:pStyle w:val="NoSpacing"/>
        <w:numPr>
          <w:ilvl w:val="0"/>
          <w:numId w:val="27"/>
        </w:numPr>
        <w:ind w:left="1134" w:hanging="283"/>
        <w:rPr>
          <w:rFonts w:cs="Arial"/>
          <w:szCs w:val="24"/>
        </w:rPr>
      </w:pPr>
      <w:r w:rsidRPr="00945B39">
        <w:rPr>
          <w:rFonts w:cs="Arial"/>
          <w:szCs w:val="24"/>
        </w:rPr>
        <w:t>w</w:t>
      </w:r>
      <w:r w:rsidR="00B21FA9" w:rsidRPr="00945B39">
        <w:rPr>
          <w:rFonts w:cs="Arial"/>
          <w:szCs w:val="24"/>
        </w:rPr>
        <w:t>here the Service User displays abusive, violent or threatening conduct unacceptable to a Member of Staff when acting reasonably and taking into account the mental health of the Service User and the Provider’s</w:t>
      </w:r>
      <w:r w:rsidR="00945B39">
        <w:rPr>
          <w:rFonts w:cs="Arial"/>
          <w:szCs w:val="24"/>
        </w:rPr>
        <w:t xml:space="preserve"> own policy on zero tolerance</w:t>
      </w:r>
    </w:p>
    <w:p w:rsidR="00B21FA9" w:rsidRPr="00945B39" w:rsidRDefault="00945B39" w:rsidP="000F55F8">
      <w:pPr>
        <w:pStyle w:val="NoSpacing"/>
        <w:numPr>
          <w:ilvl w:val="0"/>
          <w:numId w:val="27"/>
        </w:numPr>
        <w:ind w:left="1134" w:hanging="283"/>
        <w:rPr>
          <w:rFonts w:cs="Arial"/>
          <w:szCs w:val="24"/>
        </w:rPr>
      </w:pPr>
      <w:r>
        <w:rPr>
          <w:rFonts w:cs="Arial"/>
          <w:szCs w:val="24"/>
        </w:rPr>
        <w:t xml:space="preserve"> </w:t>
      </w:r>
      <w:r w:rsidR="00B21FA9" w:rsidRPr="00945B39">
        <w:rPr>
          <w:rFonts w:cs="Arial"/>
          <w:szCs w:val="24"/>
        </w:rPr>
        <w:t>where the Service User’s domiciliary support setting poses a level of risk to a Member of Staff engaged in the delivery of the Services that the Provider reasonably c</w:t>
      </w:r>
      <w:r w:rsidR="00055169" w:rsidRPr="00945B39">
        <w:rPr>
          <w:rFonts w:cs="Arial"/>
          <w:szCs w:val="24"/>
        </w:rPr>
        <w:t>onsiders to be unacceptable; or</w:t>
      </w:r>
    </w:p>
    <w:p w:rsidR="00B21FA9" w:rsidRPr="00055169" w:rsidRDefault="00B21FA9" w:rsidP="000F55F8">
      <w:pPr>
        <w:pStyle w:val="NoSpacing"/>
        <w:numPr>
          <w:ilvl w:val="0"/>
          <w:numId w:val="27"/>
        </w:numPr>
        <w:ind w:left="1134" w:hanging="283"/>
        <w:rPr>
          <w:rFonts w:cs="Arial"/>
          <w:szCs w:val="24"/>
        </w:rPr>
      </w:pPr>
      <w:r w:rsidRPr="00A47180">
        <w:rPr>
          <w:rFonts w:cs="Arial"/>
          <w:szCs w:val="24"/>
        </w:rPr>
        <w:t>wh</w:t>
      </w:r>
      <w:r>
        <w:rPr>
          <w:rFonts w:cs="Arial"/>
          <w:szCs w:val="24"/>
        </w:rPr>
        <w:t>en</w:t>
      </w:r>
      <w:r w:rsidRPr="00A47180">
        <w:rPr>
          <w:rFonts w:cs="Arial"/>
          <w:szCs w:val="24"/>
        </w:rPr>
        <w:t xml:space="preserve"> the Provider, in their professional opinion, consider</w:t>
      </w:r>
      <w:r>
        <w:rPr>
          <w:rFonts w:cs="Arial"/>
          <w:szCs w:val="24"/>
        </w:rPr>
        <w:t>s</w:t>
      </w:r>
      <w:r w:rsidRPr="00A47180">
        <w:rPr>
          <w:rFonts w:cs="Arial"/>
          <w:szCs w:val="24"/>
        </w:rPr>
        <w:t xml:space="preserve"> that there has been a change in the circumstances of the </w:t>
      </w:r>
      <w:r>
        <w:rPr>
          <w:rFonts w:cs="Arial"/>
          <w:szCs w:val="24"/>
        </w:rPr>
        <w:t>Service</w:t>
      </w:r>
      <w:r w:rsidRPr="00A47180">
        <w:rPr>
          <w:rFonts w:cs="Arial"/>
          <w:szCs w:val="24"/>
        </w:rPr>
        <w:t xml:space="preserve"> User</w:t>
      </w:r>
      <w:r>
        <w:rPr>
          <w:rFonts w:cs="Arial"/>
          <w:szCs w:val="24"/>
        </w:rPr>
        <w:t xml:space="preserve"> and they </w:t>
      </w:r>
      <w:r w:rsidR="00055169">
        <w:rPr>
          <w:rFonts w:cs="Arial"/>
          <w:szCs w:val="24"/>
        </w:rPr>
        <w:t>can no longer meet their needs.</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Except in the case of </w:t>
      </w:r>
      <w:r w:rsidRPr="000624F9">
        <w:rPr>
          <w:rFonts w:cs="Arial"/>
          <w:szCs w:val="24"/>
        </w:rPr>
        <w:t>emergency</w:t>
      </w:r>
      <w:r>
        <w:rPr>
          <w:rFonts w:cs="Arial"/>
          <w:szCs w:val="24"/>
        </w:rPr>
        <w:t xml:space="preserve"> or exceptional circumstances</w:t>
      </w:r>
      <w:r w:rsidRPr="00A47180">
        <w:rPr>
          <w:rFonts w:cs="Arial"/>
          <w:szCs w:val="24"/>
        </w:rPr>
        <w:t xml:space="preserve"> in the absence of such </w:t>
      </w:r>
      <w:r>
        <w:rPr>
          <w:rFonts w:cs="Arial"/>
          <w:szCs w:val="24"/>
        </w:rPr>
        <w:t xml:space="preserve">written </w:t>
      </w:r>
      <w:r w:rsidRPr="00A47180">
        <w:rPr>
          <w:rFonts w:cs="Arial"/>
          <w:szCs w:val="24"/>
        </w:rPr>
        <w:t>consent, the Provider shall revert to the Contract Hours provided prior to such variation.</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In the event </w:t>
      </w:r>
      <w:r>
        <w:rPr>
          <w:rFonts w:cs="Arial"/>
          <w:szCs w:val="24"/>
        </w:rPr>
        <w:t xml:space="preserve">of </w:t>
      </w:r>
      <w:r w:rsidRPr="00A47180">
        <w:rPr>
          <w:rFonts w:cs="Arial"/>
          <w:szCs w:val="24"/>
        </w:rPr>
        <w:t>the current Provider being</w:t>
      </w:r>
      <w:r>
        <w:rPr>
          <w:rFonts w:cs="Arial"/>
          <w:szCs w:val="24"/>
        </w:rPr>
        <w:t xml:space="preserve"> un</w:t>
      </w:r>
      <w:r w:rsidRPr="00A47180">
        <w:rPr>
          <w:rFonts w:cs="Arial"/>
          <w:szCs w:val="24"/>
        </w:rPr>
        <w:t xml:space="preserve">able to provide the </w:t>
      </w:r>
      <w:r>
        <w:rPr>
          <w:rFonts w:cs="Arial"/>
          <w:szCs w:val="24"/>
        </w:rPr>
        <w:t xml:space="preserve">Amendment to </w:t>
      </w:r>
      <w:r w:rsidRPr="00A47180">
        <w:rPr>
          <w:rFonts w:cs="Arial"/>
          <w:szCs w:val="24"/>
        </w:rPr>
        <w:t xml:space="preserve">Service, the </w:t>
      </w:r>
      <w:r>
        <w:rPr>
          <w:rFonts w:cs="Arial"/>
          <w:szCs w:val="24"/>
        </w:rPr>
        <w:t xml:space="preserve">revised </w:t>
      </w:r>
      <w:r w:rsidRPr="00A47180">
        <w:rPr>
          <w:rFonts w:cs="Arial"/>
          <w:szCs w:val="24"/>
        </w:rPr>
        <w:t>support package</w:t>
      </w:r>
      <w:r>
        <w:rPr>
          <w:rFonts w:cs="Arial"/>
          <w:szCs w:val="24"/>
        </w:rPr>
        <w:t xml:space="preserve">, either in whole or part as assessed by the Commissioner, </w:t>
      </w:r>
      <w:r w:rsidRPr="00A47180">
        <w:rPr>
          <w:rFonts w:cs="Arial"/>
          <w:szCs w:val="24"/>
        </w:rPr>
        <w:t>will be subject to commissioning in the manner detailed within section four of the Domiciliary Support Framework Agreement ‘</w:t>
      </w:r>
      <w:r w:rsidRPr="00A47180">
        <w:rPr>
          <w:rFonts w:cs="Arial"/>
          <w:bCs/>
          <w:szCs w:val="24"/>
        </w:rPr>
        <w:t>Method of Selection of Providers’.</w:t>
      </w:r>
      <w:r w:rsidRPr="00A47180">
        <w:rPr>
          <w:rFonts w:cs="Arial"/>
          <w:bCs/>
          <w:szCs w:val="24"/>
        </w:rPr>
        <w:br/>
      </w:r>
    </w:p>
    <w:p w:rsidR="00B21FA9" w:rsidRPr="00A47180" w:rsidRDefault="00B21FA9" w:rsidP="000F55F8">
      <w:pPr>
        <w:pStyle w:val="Heading1"/>
        <w:numPr>
          <w:ilvl w:val="0"/>
          <w:numId w:val="17"/>
        </w:numPr>
        <w:ind w:left="851" w:hanging="851"/>
        <w:rPr>
          <w:rFonts w:cs="Arial"/>
          <w:b w:val="0"/>
          <w:szCs w:val="24"/>
        </w:rPr>
      </w:pPr>
      <w:bookmarkStart w:id="13" w:name="_Toc463255800"/>
      <w:r w:rsidRPr="00FB1A31">
        <w:rPr>
          <w:rFonts w:cs="Arial"/>
          <w:color w:val="1F497D" w:themeColor="text2"/>
          <w:sz w:val="24"/>
          <w:szCs w:val="24"/>
        </w:rPr>
        <w:t>Decommissioning of Support Service by the Commissioner</w:t>
      </w:r>
      <w:bookmarkEnd w:id="13"/>
      <w:r w:rsidRPr="00A47180">
        <w:rPr>
          <w:rFonts w:cs="Arial"/>
          <w:szCs w:val="24"/>
        </w:rPr>
        <w:br/>
      </w:r>
    </w:p>
    <w:p w:rsidR="00B21FA9" w:rsidRPr="000B6982" w:rsidRDefault="000B6982" w:rsidP="000F55F8">
      <w:pPr>
        <w:pStyle w:val="NoSpacing"/>
        <w:numPr>
          <w:ilvl w:val="1"/>
          <w:numId w:val="17"/>
        </w:numPr>
        <w:ind w:left="851" w:hanging="851"/>
        <w:rPr>
          <w:rFonts w:cs="Arial"/>
          <w:szCs w:val="24"/>
        </w:rPr>
      </w:pPr>
      <w:r w:rsidRPr="000B6982">
        <w:rPr>
          <w:rFonts w:cs="Arial"/>
          <w:szCs w:val="24"/>
        </w:rPr>
        <w:t>If circumstances should arise whereby a Service User (or their Carer or advocate as specified in clause 5.8) no longer wants or requires the Service then they should advise the Commissioner giving the nature of the circumstances. If a Service User advises the Provider of such a request, the Provider must contact the Commissioner immediately and within not more than 24 hours.</w:t>
      </w:r>
    </w:p>
    <w:p w:rsidR="000B6982" w:rsidRPr="000B6982" w:rsidRDefault="000B6982" w:rsidP="000B6982">
      <w:pPr>
        <w:pStyle w:val="NoSpacing"/>
        <w:ind w:left="851"/>
        <w:rPr>
          <w:rFonts w:cs="Arial"/>
          <w:szCs w:val="24"/>
        </w:rPr>
      </w:pPr>
    </w:p>
    <w:p w:rsidR="00B21FA9" w:rsidRDefault="00B21FA9" w:rsidP="006174AF">
      <w:pPr>
        <w:pStyle w:val="NoSpacing"/>
        <w:numPr>
          <w:ilvl w:val="1"/>
          <w:numId w:val="17"/>
        </w:numPr>
        <w:ind w:left="851" w:hanging="851"/>
        <w:rPr>
          <w:rFonts w:cs="Arial"/>
          <w:szCs w:val="24"/>
        </w:rPr>
      </w:pPr>
      <w:r w:rsidRPr="00A47180">
        <w:rPr>
          <w:rFonts w:cs="Arial"/>
          <w:szCs w:val="24"/>
        </w:rPr>
        <w:t>The provisions of th</w:t>
      </w:r>
      <w:r>
        <w:rPr>
          <w:rFonts w:cs="Arial"/>
          <w:szCs w:val="24"/>
        </w:rPr>
        <w:t>e</w:t>
      </w:r>
      <w:r w:rsidRPr="00A47180">
        <w:rPr>
          <w:rFonts w:cs="Arial"/>
          <w:szCs w:val="24"/>
        </w:rPr>
        <w:t xml:space="preserve"> Order for </w:t>
      </w:r>
      <w:r>
        <w:rPr>
          <w:rFonts w:cs="Arial"/>
          <w:szCs w:val="24"/>
        </w:rPr>
        <w:t>Service</w:t>
      </w:r>
      <w:r w:rsidRPr="00A47180">
        <w:rPr>
          <w:rFonts w:cs="Arial"/>
          <w:szCs w:val="24"/>
        </w:rPr>
        <w:t xml:space="preserve"> User shall terminate one week after the giving of such notice.  The Provider may claim from the Commissioner such amount as they reasonably incur in consequence of such termination provided that the amount payable by the Commissioner in respect of such </w:t>
      </w:r>
      <w:r w:rsidR="006174AF" w:rsidRPr="006174AF">
        <w:rPr>
          <w:rFonts w:cs="Arial"/>
          <w:szCs w:val="24"/>
        </w:rPr>
        <w:t>termination shall not exceed the price for providing the Contract Hours allocated to the Service User during that week.</w:t>
      </w:r>
      <w:r w:rsidR="006174AF" w:rsidRPr="006174AF">
        <w:rPr>
          <w:rFonts w:cs="Arial"/>
          <w:szCs w:val="24"/>
        </w:rPr>
        <w:br/>
      </w:r>
    </w:p>
    <w:p w:rsidR="000B6982" w:rsidRDefault="000B6982" w:rsidP="000B6982">
      <w:pPr>
        <w:pStyle w:val="NoSpacing"/>
        <w:numPr>
          <w:ilvl w:val="1"/>
          <w:numId w:val="17"/>
        </w:numPr>
        <w:ind w:left="851" w:hanging="851"/>
        <w:rPr>
          <w:rFonts w:cs="Arial"/>
          <w:szCs w:val="24"/>
        </w:rPr>
      </w:pPr>
      <w:r>
        <w:rPr>
          <w:rFonts w:cs="Arial"/>
          <w:szCs w:val="24"/>
        </w:rPr>
        <w:t xml:space="preserve">Where a Service User is absent in hospital during </w:t>
      </w:r>
      <w:r w:rsidR="003925E0">
        <w:rPr>
          <w:rFonts w:cs="Arial"/>
          <w:szCs w:val="24"/>
        </w:rPr>
        <w:t>a</w:t>
      </w:r>
      <w:r>
        <w:rPr>
          <w:rFonts w:cs="Arial"/>
          <w:szCs w:val="24"/>
        </w:rPr>
        <w:t xml:space="preserve"> 28 day period, where notice is provided by the Commissioner, the </w:t>
      </w:r>
      <w:r w:rsidRPr="00A47180">
        <w:rPr>
          <w:rFonts w:cs="Arial"/>
          <w:szCs w:val="24"/>
        </w:rPr>
        <w:t xml:space="preserve">Order for </w:t>
      </w:r>
      <w:r>
        <w:rPr>
          <w:rFonts w:cs="Arial"/>
          <w:szCs w:val="24"/>
        </w:rPr>
        <w:t>Specific Services will terminate immediately and no payment in respect of the Notice shall be made.</w:t>
      </w:r>
    </w:p>
    <w:p w:rsidR="000B6982" w:rsidRPr="006174AF" w:rsidRDefault="000B6982" w:rsidP="000B6982">
      <w:pPr>
        <w:pStyle w:val="NoSpacing"/>
        <w:ind w:left="851"/>
        <w:rPr>
          <w:rFonts w:cs="Arial"/>
          <w:szCs w:val="24"/>
        </w:rPr>
      </w:pPr>
    </w:p>
    <w:p w:rsidR="00B21FA9" w:rsidRPr="0019377B" w:rsidRDefault="00B21FA9" w:rsidP="000F55F8">
      <w:pPr>
        <w:pStyle w:val="NoSpacing"/>
        <w:numPr>
          <w:ilvl w:val="1"/>
          <w:numId w:val="17"/>
        </w:numPr>
        <w:ind w:left="851" w:hanging="851"/>
        <w:rPr>
          <w:rFonts w:cs="Arial"/>
          <w:szCs w:val="24"/>
        </w:rPr>
      </w:pPr>
      <w:r w:rsidRPr="0019377B">
        <w:rPr>
          <w:rFonts w:cs="Arial"/>
          <w:szCs w:val="24"/>
        </w:rPr>
        <w:t xml:space="preserve">If a Service User dies whilst in receipt of the Service, the payments will cease on the date of their death. </w:t>
      </w:r>
      <w:r w:rsidRPr="0019377B">
        <w:rPr>
          <w:rFonts w:cs="Arial"/>
          <w:szCs w:val="24"/>
        </w:rPr>
        <w:br/>
      </w:r>
    </w:p>
    <w:p w:rsidR="00B21FA9" w:rsidRPr="00A47180" w:rsidRDefault="00B21FA9" w:rsidP="000F55F8">
      <w:pPr>
        <w:pStyle w:val="Heading1"/>
        <w:numPr>
          <w:ilvl w:val="0"/>
          <w:numId w:val="17"/>
        </w:numPr>
        <w:ind w:left="851" w:hanging="851"/>
        <w:rPr>
          <w:rFonts w:cs="Arial"/>
          <w:szCs w:val="24"/>
        </w:rPr>
      </w:pPr>
      <w:bookmarkStart w:id="14" w:name="_Toc463255801"/>
      <w:r w:rsidRPr="00FB1A31">
        <w:rPr>
          <w:rFonts w:cs="Arial"/>
          <w:color w:val="1F497D" w:themeColor="text2"/>
          <w:sz w:val="24"/>
          <w:szCs w:val="24"/>
        </w:rPr>
        <w:t>End of Support Service by the Provider</w:t>
      </w:r>
      <w:bookmarkEnd w:id="14"/>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926DCE">
        <w:t>In such circumstances where the Provider seeks to terminate the Service, they will be required to provide details of the reasons for the request and seek the written consent from the Commissioner to terminate the Service. Where a request to terminate arises from a dispute</w:t>
      </w:r>
      <w:r w:rsidRPr="00926DCE">
        <w:rPr>
          <w:strike/>
        </w:rPr>
        <w:t xml:space="preserve"> </w:t>
      </w:r>
      <w:r w:rsidRPr="00926DCE">
        <w:t>with the Service User, it is expected that the Provider will have taken all reasonable steps to have resolved the dispute directly and where necessary sought advice from and acted in partnership with the Commissioner and other health care professionals.  A request to terminate should be seen as an action of last resort</w:t>
      </w:r>
      <w:r>
        <w:rPr>
          <w:rFonts w:cs="Arial"/>
          <w:szCs w:val="24"/>
        </w:rPr>
        <w:t>.</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Commissioner will not un-reasonably withhold such consent if, in its </w:t>
      </w:r>
      <w:r>
        <w:rPr>
          <w:rFonts w:cs="Arial"/>
          <w:szCs w:val="24"/>
        </w:rPr>
        <w:t xml:space="preserve">reasonable </w:t>
      </w:r>
      <w:r w:rsidRPr="00A47180">
        <w:rPr>
          <w:rFonts w:cs="Arial"/>
          <w:szCs w:val="24"/>
        </w:rPr>
        <w:t xml:space="preserve">professional opinion the </w:t>
      </w:r>
      <w:r>
        <w:rPr>
          <w:rFonts w:cs="Arial"/>
          <w:szCs w:val="24"/>
        </w:rPr>
        <w:t>P</w:t>
      </w:r>
      <w:r w:rsidRPr="00A47180">
        <w:rPr>
          <w:rFonts w:cs="Arial"/>
          <w:szCs w:val="24"/>
        </w:rPr>
        <w:t>rovider’s request is justified and based on</w:t>
      </w:r>
      <w:r>
        <w:rPr>
          <w:rFonts w:cs="Arial"/>
          <w:szCs w:val="24"/>
        </w:rPr>
        <w:t xml:space="preserve">, </w:t>
      </w:r>
      <w:r w:rsidRPr="00A47180">
        <w:rPr>
          <w:rFonts w:cs="Arial"/>
          <w:szCs w:val="24"/>
        </w:rPr>
        <w:t>but not limited to</w:t>
      </w:r>
      <w:r>
        <w:rPr>
          <w:rFonts w:cs="Arial"/>
          <w:szCs w:val="24"/>
        </w:rPr>
        <w:t xml:space="preserve">, </w:t>
      </w:r>
      <w:r w:rsidRPr="00A47180">
        <w:rPr>
          <w:rFonts w:cs="Arial"/>
          <w:szCs w:val="24"/>
        </w:rPr>
        <w:t xml:space="preserve">one </w:t>
      </w:r>
      <w:r>
        <w:rPr>
          <w:rFonts w:cs="Arial"/>
          <w:szCs w:val="24"/>
        </w:rPr>
        <w:t xml:space="preserve">or more </w:t>
      </w:r>
      <w:r w:rsidRPr="00A47180">
        <w:rPr>
          <w:rFonts w:cs="Arial"/>
          <w:szCs w:val="24"/>
        </w:rPr>
        <w:t>of the following reasons:</w:t>
      </w:r>
      <w:r w:rsidRPr="00A47180">
        <w:rPr>
          <w:rFonts w:cs="Arial"/>
          <w:szCs w:val="24"/>
        </w:rPr>
        <w:br/>
      </w:r>
    </w:p>
    <w:p w:rsidR="00B21FA9" w:rsidRPr="00A47180" w:rsidRDefault="00B21FA9" w:rsidP="000F55F8">
      <w:pPr>
        <w:pStyle w:val="NoSpacing"/>
        <w:numPr>
          <w:ilvl w:val="0"/>
          <w:numId w:val="28"/>
        </w:numPr>
        <w:ind w:left="1134" w:hanging="283"/>
        <w:rPr>
          <w:rFonts w:cs="Arial"/>
          <w:szCs w:val="24"/>
        </w:rPr>
      </w:pPr>
      <w:r>
        <w:rPr>
          <w:rFonts w:cs="Arial"/>
          <w:szCs w:val="24"/>
        </w:rPr>
        <w:t>when</w:t>
      </w:r>
      <w:r w:rsidRPr="00A47180">
        <w:rPr>
          <w:rFonts w:cs="Arial"/>
          <w:szCs w:val="24"/>
        </w:rPr>
        <w:t xml:space="preserve"> the Service User</w:t>
      </w:r>
      <w:r>
        <w:rPr>
          <w:rFonts w:cs="Arial"/>
          <w:szCs w:val="24"/>
        </w:rPr>
        <w:t>’</w:t>
      </w:r>
      <w:r w:rsidRPr="00A47180">
        <w:rPr>
          <w:rFonts w:cs="Arial"/>
          <w:szCs w:val="24"/>
        </w:rPr>
        <w:t>s domiciliary support setting poses a significant level of risk</w:t>
      </w:r>
      <w:r>
        <w:rPr>
          <w:rFonts w:cs="Arial"/>
          <w:szCs w:val="24"/>
        </w:rPr>
        <w:t>,</w:t>
      </w:r>
      <w:r w:rsidRPr="00A47180">
        <w:rPr>
          <w:rFonts w:cs="Arial"/>
          <w:szCs w:val="24"/>
        </w:rPr>
        <w:t xml:space="preserve"> to a </w:t>
      </w:r>
      <w:r>
        <w:rPr>
          <w:rFonts w:cs="Arial"/>
          <w:szCs w:val="24"/>
        </w:rPr>
        <w:t xml:space="preserve">Member of Staff </w:t>
      </w:r>
      <w:r w:rsidRPr="00A47180">
        <w:rPr>
          <w:rFonts w:cs="Arial"/>
          <w:szCs w:val="24"/>
        </w:rPr>
        <w:t xml:space="preserve">engaged in the delivery of the </w:t>
      </w:r>
      <w:r>
        <w:rPr>
          <w:rFonts w:cs="Arial"/>
          <w:szCs w:val="24"/>
        </w:rPr>
        <w:t>Service,</w:t>
      </w:r>
      <w:r w:rsidRPr="00A47180">
        <w:rPr>
          <w:rFonts w:cs="Arial"/>
          <w:szCs w:val="24"/>
        </w:rPr>
        <w:t xml:space="preserve"> that the Provider reasonably considers to be unaccep</w:t>
      </w:r>
      <w:r w:rsidR="002A3A24">
        <w:rPr>
          <w:rFonts w:cs="Arial"/>
          <w:szCs w:val="24"/>
        </w:rPr>
        <w:t>table;</w:t>
      </w:r>
    </w:p>
    <w:p w:rsidR="00B21FA9" w:rsidRPr="00A47180" w:rsidRDefault="00B21FA9" w:rsidP="000F55F8">
      <w:pPr>
        <w:pStyle w:val="NoSpacing"/>
        <w:numPr>
          <w:ilvl w:val="0"/>
          <w:numId w:val="28"/>
        </w:numPr>
        <w:ind w:left="1134" w:hanging="283"/>
        <w:rPr>
          <w:rFonts w:cs="Arial"/>
          <w:szCs w:val="24"/>
        </w:rPr>
      </w:pPr>
      <w:r w:rsidRPr="00A47180">
        <w:rPr>
          <w:rFonts w:cs="Arial"/>
          <w:szCs w:val="24"/>
        </w:rPr>
        <w:t>whe</w:t>
      </w:r>
      <w:r>
        <w:rPr>
          <w:rFonts w:cs="Arial"/>
          <w:szCs w:val="24"/>
        </w:rPr>
        <w:t>n</w:t>
      </w:r>
      <w:r w:rsidRPr="00A47180">
        <w:rPr>
          <w:rFonts w:cs="Arial"/>
          <w:szCs w:val="24"/>
        </w:rPr>
        <w:t xml:space="preserve"> the Service User displays significant abusive, violent or threatening conduct unacceptable to the Provider </w:t>
      </w:r>
      <w:r>
        <w:rPr>
          <w:rFonts w:cs="Arial"/>
          <w:szCs w:val="24"/>
        </w:rPr>
        <w:t xml:space="preserve">whilst </w:t>
      </w:r>
      <w:r w:rsidRPr="00A47180">
        <w:rPr>
          <w:rFonts w:cs="Arial"/>
          <w:szCs w:val="24"/>
        </w:rPr>
        <w:t xml:space="preserve">acting reasonably and taking into account the mental health of the </w:t>
      </w:r>
      <w:r>
        <w:rPr>
          <w:rFonts w:cs="Arial"/>
          <w:szCs w:val="24"/>
        </w:rPr>
        <w:t>Service</w:t>
      </w:r>
      <w:r w:rsidR="002A3A24">
        <w:rPr>
          <w:rFonts w:cs="Arial"/>
          <w:szCs w:val="24"/>
        </w:rPr>
        <w:t xml:space="preserve"> User; </w:t>
      </w:r>
    </w:p>
    <w:p w:rsidR="00B21FA9" w:rsidRDefault="00B21FA9" w:rsidP="000F55F8">
      <w:pPr>
        <w:pStyle w:val="NoSpacing"/>
        <w:numPr>
          <w:ilvl w:val="0"/>
          <w:numId w:val="28"/>
        </w:numPr>
        <w:ind w:left="1134" w:hanging="283"/>
        <w:rPr>
          <w:rFonts w:cs="Arial"/>
          <w:szCs w:val="24"/>
        </w:rPr>
      </w:pPr>
      <w:r w:rsidRPr="00A47180">
        <w:rPr>
          <w:rFonts w:cs="Arial"/>
          <w:szCs w:val="24"/>
        </w:rPr>
        <w:t>whe</w:t>
      </w:r>
      <w:r>
        <w:rPr>
          <w:rFonts w:cs="Arial"/>
          <w:szCs w:val="24"/>
        </w:rPr>
        <w:t>n</w:t>
      </w:r>
      <w:r w:rsidRPr="00A47180">
        <w:rPr>
          <w:rFonts w:cs="Arial"/>
          <w:szCs w:val="24"/>
        </w:rPr>
        <w:t xml:space="preserve"> the Provider, in their </w:t>
      </w:r>
      <w:r>
        <w:rPr>
          <w:rFonts w:cs="Arial"/>
          <w:szCs w:val="24"/>
        </w:rPr>
        <w:t xml:space="preserve">reasonable </w:t>
      </w:r>
      <w:r w:rsidRPr="00A47180">
        <w:rPr>
          <w:rFonts w:cs="Arial"/>
          <w:szCs w:val="24"/>
        </w:rPr>
        <w:t xml:space="preserve">professional opinion, considers that there has been a significant change in the circumstances of the Service User, to the extent </w:t>
      </w:r>
      <w:r>
        <w:rPr>
          <w:rFonts w:cs="Arial"/>
          <w:szCs w:val="24"/>
        </w:rPr>
        <w:t>that t</w:t>
      </w:r>
      <w:r w:rsidRPr="00A47180">
        <w:rPr>
          <w:rFonts w:cs="Arial"/>
          <w:szCs w:val="24"/>
        </w:rPr>
        <w:t xml:space="preserve">he </w:t>
      </w:r>
      <w:r>
        <w:rPr>
          <w:rFonts w:cs="Arial"/>
          <w:szCs w:val="24"/>
        </w:rPr>
        <w:t>P</w:t>
      </w:r>
      <w:r w:rsidRPr="00A47180">
        <w:rPr>
          <w:rFonts w:cs="Arial"/>
          <w:szCs w:val="24"/>
        </w:rPr>
        <w:t xml:space="preserve">rovider is unable to meet the needs of the Service User </w:t>
      </w:r>
    </w:p>
    <w:p w:rsidR="00B21FA9" w:rsidRDefault="00B21FA9" w:rsidP="000F55F8">
      <w:pPr>
        <w:pStyle w:val="NoSpacing"/>
        <w:numPr>
          <w:ilvl w:val="0"/>
          <w:numId w:val="28"/>
        </w:numPr>
        <w:ind w:left="1134" w:hanging="283"/>
        <w:rPr>
          <w:rFonts w:cs="Arial"/>
          <w:szCs w:val="24"/>
        </w:rPr>
      </w:pPr>
      <w:r>
        <w:rPr>
          <w:rFonts w:cs="Arial"/>
          <w:szCs w:val="24"/>
        </w:rPr>
        <w:t>when</w:t>
      </w:r>
      <w:r w:rsidRPr="00A47180">
        <w:rPr>
          <w:rFonts w:cs="Arial"/>
          <w:szCs w:val="24"/>
        </w:rPr>
        <w:t xml:space="preserve"> the Service User </w:t>
      </w:r>
      <w:r>
        <w:rPr>
          <w:rFonts w:cs="Arial"/>
          <w:szCs w:val="24"/>
        </w:rPr>
        <w:t xml:space="preserve">or their carer advises the Provider that they </w:t>
      </w:r>
      <w:r w:rsidRPr="00A47180">
        <w:rPr>
          <w:rFonts w:cs="Arial"/>
          <w:szCs w:val="24"/>
        </w:rPr>
        <w:t xml:space="preserve">no longer </w:t>
      </w:r>
      <w:r>
        <w:rPr>
          <w:rFonts w:cs="Arial"/>
          <w:szCs w:val="24"/>
        </w:rPr>
        <w:t>require the Service</w:t>
      </w:r>
      <w:r w:rsidRPr="00A47180">
        <w:rPr>
          <w:rFonts w:cs="Arial"/>
          <w:szCs w:val="24"/>
        </w:rPr>
        <w:t>.</w:t>
      </w:r>
    </w:p>
    <w:p w:rsidR="00B21FA9" w:rsidRPr="00A47180" w:rsidRDefault="00B21FA9" w:rsidP="00B21FA9">
      <w:pPr>
        <w:pStyle w:val="NoSpacing"/>
        <w:rPr>
          <w:rFonts w:cs="Arial"/>
          <w:szCs w:val="24"/>
        </w:rPr>
      </w:pPr>
    </w:p>
    <w:p w:rsidR="00B21FA9" w:rsidRPr="006174AF" w:rsidRDefault="00B21FA9" w:rsidP="000F55F8">
      <w:pPr>
        <w:pStyle w:val="NoSpacing"/>
        <w:numPr>
          <w:ilvl w:val="1"/>
          <w:numId w:val="17"/>
        </w:numPr>
        <w:ind w:left="851" w:hanging="851"/>
        <w:rPr>
          <w:rFonts w:cs="Arial"/>
          <w:szCs w:val="24"/>
        </w:rPr>
      </w:pPr>
      <w:r w:rsidRPr="00A47180">
        <w:rPr>
          <w:rFonts w:cs="Arial"/>
          <w:szCs w:val="24"/>
        </w:rPr>
        <w:t xml:space="preserve">If </w:t>
      </w:r>
      <w:r>
        <w:rPr>
          <w:rFonts w:cs="Arial"/>
          <w:szCs w:val="24"/>
        </w:rPr>
        <w:t>the Service</w:t>
      </w:r>
      <w:r w:rsidRPr="00A47180">
        <w:rPr>
          <w:rFonts w:cs="Arial"/>
          <w:szCs w:val="24"/>
        </w:rPr>
        <w:t xml:space="preserve"> is still required, the Commissioner will seek to re-commission the </w:t>
      </w:r>
      <w:r>
        <w:rPr>
          <w:rFonts w:cs="Arial"/>
          <w:szCs w:val="24"/>
        </w:rPr>
        <w:t>Service</w:t>
      </w:r>
      <w:r w:rsidRPr="00A47180">
        <w:rPr>
          <w:rFonts w:cs="Arial"/>
          <w:szCs w:val="24"/>
        </w:rPr>
        <w:t xml:space="preserve"> as a matter of urgency in the manner detailed within section four of the Domiciliary Support Framework Agreement ‘</w:t>
      </w:r>
      <w:r w:rsidRPr="00A47180">
        <w:rPr>
          <w:rFonts w:cs="Arial"/>
          <w:bCs/>
          <w:szCs w:val="24"/>
        </w:rPr>
        <w:t xml:space="preserve">Method of Selection of Providers’. </w:t>
      </w:r>
    </w:p>
    <w:p w:rsidR="006174AF" w:rsidRPr="00A47180" w:rsidRDefault="006174AF" w:rsidP="006174AF">
      <w:pPr>
        <w:pStyle w:val="NoSpacing"/>
        <w:ind w:left="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The provisions of the Order for Services relating to that Service User shall terminate one week after the giving of such notice.  The Provider may claim from the Commissioner such amount as it reasonably incurs in consequence of such termination provided that the amount payable by the Commissioner in respect of such termination shall not exceed the price for providing the Contract Hours allocated to th</w:t>
      </w:r>
      <w:r>
        <w:rPr>
          <w:rFonts w:cs="Arial"/>
          <w:szCs w:val="24"/>
        </w:rPr>
        <w:t>e Service</w:t>
      </w:r>
      <w:r w:rsidRPr="00A47180">
        <w:rPr>
          <w:rFonts w:cs="Arial"/>
          <w:szCs w:val="24"/>
        </w:rPr>
        <w:t xml:space="preserve"> User during that week.</w:t>
      </w:r>
      <w:r w:rsidRPr="00A47180">
        <w:rPr>
          <w:rFonts w:cs="Arial"/>
          <w:szCs w:val="24"/>
        </w:rPr>
        <w:br/>
      </w:r>
    </w:p>
    <w:p w:rsidR="00B21FA9" w:rsidRPr="0092200F" w:rsidRDefault="00B21FA9" w:rsidP="000F55F8">
      <w:pPr>
        <w:pStyle w:val="NoSpacing"/>
        <w:numPr>
          <w:ilvl w:val="1"/>
          <w:numId w:val="17"/>
        </w:numPr>
        <w:ind w:left="851" w:hanging="851"/>
        <w:rPr>
          <w:rFonts w:cs="Arial"/>
          <w:szCs w:val="24"/>
        </w:rPr>
      </w:pPr>
      <w:r w:rsidRPr="0007164F">
        <w:rPr>
          <w:rFonts w:cs="Arial"/>
          <w:szCs w:val="24"/>
        </w:rPr>
        <w:t>In the absence of such consent by the Commissioner, or the lack of appropriate provision to meet the needs of the Service User, the Provider</w:t>
      </w:r>
      <w:r w:rsidRPr="0092200F">
        <w:rPr>
          <w:rFonts w:cs="Arial"/>
          <w:szCs w:val="24"/>
        </w:rPr>
        <w:t xml:space="preserve"> shall continue to deliver the previously commissioned Service for the Service User.</w:t>
      </w:r>
      <w:r w:rsidRPr="0092200F">
        <w:rPr>
          <w:rFonts w:cs="Arial"/>
          <w:szCs w:val="24"/>
        </w:rPr>
        <w:br/>
      </w:r>
    </w:p>
    <w:p w:rsidR="00B21FA9" w:rsidRPr="00A47180" w:rsidRDefault="00B21FA9" w:rsidP="000F55F8">
      <w:pPr>
        <w:pStyle w:val="Heading1"/>
        <w:numPr>
          <w:ilvl w:val="0"/>
          <w:numId w:val="17"/>
        </w:numPr>
        <w:ind w:left="851" w:hanging="851"/>
        <w:rPr>
          <w:rFonts w:cs="Arial"/>
          <w:b w:val="0"/>
          <w:szCs w:val="24"/>
        </w:rPr>
      </w:pPr>
      <w:bookmarkStart w:id="15" w:name="_Toc463255802"/>
      <w:r w:rsidRPr="00FB1A31">
        <w:rPr>
          <w:rFonts w:cs="Arial"/>
          <w:color w:val="1F497D" w:themeColor="text2"/>
          <w:sz w:val="24"/>
          <w:szCs w:val="24"/>
        </w:rPr>
        <w:t>Suspension of Support Service (for an individual user)</w:t>
      </w:r>
      <w:bookmarkEnd w:id="15"/>
      <w:r w:rsidRPr="00A47180">
        <w:rPr>
          <w:rFonts w:cs="Arial"/>
          <w:szCs w:val="24"/>
        </w:rPr>
        <w:br/>
      </w:r>
    </w:p>
    <w:p w:rsidR="00B21FA9" w:rsidRDefault="00B21FA9" w:rsidP="000F55F8">
      <w:pPr>
        <w:pStyle w:val="NoSpacing"/>
        <w:numPr>
          <w:ilvl w:val="1"/>
          <w:numId w:val="17"/>
        </w:numPr>
        <w:ind w:left="851" w:hanging="851"/>
        <w:rPr>
          <w:rFonts w:cs="Arial"/>
          <w:szCs w:val="24"/>
        </w:rPr>
      </w:pPr>
      <w:r w:rsidRPr="00AC21D8">
        <w:rPr>
          <w:rFonts w:cs="Arial"/>
          <w:szCs w:val="24"/>
        </w:rPr>
        <w:t xml:space="preserve">The </w:t>
      </w:r>
      <w:r w:rsidRPr="00AC21D8">
        <w:rPr>
          <w:rFonts w:cs="Arial"/>
          <w:szCs w:val="24"/>
          <w:lang w:val="en-US"/>
        </w:rPr>
        <w:t>Commissioner</w:t>
      </w:r>
      <w:r w:rsidRPr="00AC21D8">
        <w:rPr>
          <w:rFonts w:cs="Arial"/>
          <w:szCs w:val="24"/>
        </w:rPr>
        <w:t xml:space="preserve"> will require the Provider to hold the </w:t>
      </w:r>
      <w:r>
        <w:rPr>
          <w:rFonts w:cs="Arial"/>
          <w:szCs w:val="24"/>
        </w:rPr>
        <w:t>Service</w:t>
      </w:r>
      <w:r w:rsidRPr="00AC21D8">
        <w:rPr>
          <w:rFonts w:cs="Arial"/>
          <w:szCs w:val="24"/>
        </w:rPr>
        <w:t xml:space="preserve"> in suspension when the Service User is admitted into hospital/residential care either on a planned a</w:t>
      </w:r>
      <w:r w:rsidR="00C420B8">
        <w:rPr>
          <w:rFonts w:cs="Arial"/>
          <w:szCs w:val="24"/>
        </w:rPr>
        <w:t>dmission or in an emergency or i</w:t>
      </w:r>
      <w:r w:rsidRPr="00AC21D8">
        <w:rPr>
          <w:rFonts w:cs="Arial"/>
          <w:szCs w:val="24"/>
        </w:rPr>
        <w:t>n the event of any other planned absence with a pre-notified end date</w:t>
      </w:r>
    </w:p>
    <w:p w:rsidR="00B21FA9" w:rsidRPr="00AC21D8" w:rsidRDefault="00B21FA9" w:rsidP="000A7502">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period of suspension required will be a period of up to and not exceeding 4 weeks.  During this period, the Provider must maintain contact with the </w:t>
      </w:r>
      <w:r w:rsidRPr="00A47180">
        <w:rPr>
          <w:rFonts w:cs="Arial"/>
          <w:szCs w:val="24"/>
          <w:lang w:val="en-US"/>
        </w:rPr>
        <w:t>Commissioner</w:t>
      </w:r>
      <w:r w:rsidRPr="00A47180">
        <w:rPr>
          <w:rFonts w:cs="Arial"/>
          <w:szCs w:val="24"/>
        </w:rPr>
        <w:t xml:space="preserve"> to establish future plans for discharge</w:t>
      </w:r>
      <w:r>
        <w:rPr>
          <w:rFonts w:cs="Arial"/>
          <w:szCs w:val="24"/>
        </w:rPr>
        <w:t xml:space="preserve"> or re-instatement of the Service</w:t>
      </w:r>
      <w:r w:rsidRPr="00A47180">
        <w:rPr>
          <w:rFonts w:cs="Arial"/>
          <w:szCs w:val="24"/>
        </w:rPr>
        <w:t xml:space="preserve">.  </w:t>
      </w:r>
      <w:r>
        <w:rPr>
          <w:rFonts w:cs="Arial"/>
          <w:szCs w:val="24"/>
        </w:rPr>
        <w:t>Recommencement of the Service</w:t>
      </w:r>
      <w:r w:rsidRPr="00A47180">
        <w:rPr>
          <w:rFonts w:cs="Arial"/>
          <w:szCs w:val="24"/>
        </w:rPr>
        <w:t xml:space="preserve"> will be within timescales that avoid the potential for the </w:t>
      </w:r>
      <w:r w:rsidRPr="00A47180">
        <w:rPr>
          <w:rFonts w:cs="Arial"/>
          <w:szCs w:val="24"/>
          <w:lang w:val="en-US"/>
        </w:rPr>
        <w:t>Commissioner</w:t>
      </w:r>
      <w:r w:rsidRPr="00A47180">
        <w:rPr>
          <w:rFonts w:cs="Arial"/>
          <w:szCs w:val="24"/>
        </w:rPr>
        <w:t xml:space="preserve"> to be liable for reimbursement charges where applicable.  The Provider must seek confirmation from the </w:t>
      </w:r>
      <w:r w:rsidRPr="00A47180">
        <w:rPr>
          <w:rFonts w:cs="Arial"/>
          <w:szCs w:val="24"/>
          <w:lang w:val="en-US"/>
        </w:rPr>
        <w:t>Commissioner</w:t>
      </w:r>
      <w:r w:rsidRPr="00A47180">
        <w:rPr>
          <w:rFonts w:cs="Arial"/>
          <w:szCs w:val="24"/>
        </w:rPr>
        <w:t xml:space="preserve"> before reallocating resources </w:t>
      </w:r>
      <w:r>
        <w:rPr>
          <w:rFonts w:cs="Arial"/>
          <w:szCs w:val="24"/>
        </w:rPr>
        <w:t>for the Service</w:t>
      </w:r>
      <w:r w:rsidR="00166D22">
        <w:rPr>
          <w:rFonts w:cs="Arial"/>
          <w:szCs w:val="24"/>
        </w:rPr>
        <w:t>.</w:t>
      </w:r>
      <w:r>
        <w:rPr>
          <w:rFonts w:cs="Arial"/>
          <w:szCs w:val="24"/>
        </w:rPr>
        <w:t xml:space="preserve"> </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 xml:space="preserve">If the Service User is absent due to an emergency or unplanned occurrence then it shall be the responsibility of </w:t>
      </w:r>
      <w:r w:rsidR="009A73C0">
        <w:rPr>
          <w:rFonts w:cs="Arial"/>
          <w:szCs w:val="24"/>
        </w:rPr>
        <w:t>commissioner and P</w:t>
      </w:r>
      <w:r w:rsidR="00166D22">
        <w:rPr>
          <w:rFonts w:cs="Arial"/>
          <w:szCs w:val="24"/>
        </w:rPr>
        <w:t>rovider</w:t>
      </w:r>
      <w:r w:rsidRPr="00A47180">
        <w:rPr>
          <w:rFonts w:cs="Arial"/>
          <w:szCs w:val="24"/>
        </w:rPr>
        <w:t xml:space="preserve"> to notify the other of such event at the earliest opportunity</w:t>
      </w:r>
      <w:r w:rsidR="00166D22">
        <w:rPr>
          <w:rFonts w:cs="Arial"/>
          <w:szCs w:val="24"/>
        </w:rPr>
        <w:t xml:space="preserve"> and</w:t>
      </w:r>
      <w:r>
        <w:rPr>
          <w:rFonts w:cs="Arial"/>
          <w:szCs w:val="24"/>
        </w:rPr>
        <w:t xml:space="preserve"> within 24 hours</w:t>
      </w:r>
      <w:r w:rsidR="00166D22">
        <w:rPr>
          <w:rFonts w:cs="Arial"/>
          <w:szCs w:val="24"/>
        </w:rPr>
        <w:t>.</w:t>
      </w:r>
      <w:r>
        <w:rPr>
          <w:rFonts w:cs="Arial"/>
          <w:szCs w:val="24"/>
        </w:rPr>
        <w:t xml:space="preserve"> </w:t>
      </w:r>
      <w:r w:rsidR="00166D22">
        <w:rPr>
          <w:rFonts w:cs="Arial"/>
          <w:szCs w:val="24"/>
        </w:rPr>
        <w:t xml:space="preserve"> I</w:t>
      </w:r>
      <w:r w:rsidRPr="00A47180">
        <w:rPr>
          <w:rFonts w:cs="Arial"/>
          <w:szCs w:val="24"/>
        </w:rPr>
        <w:t xml:space="preserve">n the event of </w:t>
      </w:r>
      <w:r>
        <w:rPr>
          <w:rFonts w:cs="Arial"/>
          <w:szCs w:val="24"/>
        </w:rPr>
        <w:t xml:space="preserve">an </w:t>
      </w:r>
      <w:r w:rsidRPr="00A47180">
        <w:rPr>
          <w:rFonts w:cs="Arial"/>
          <w:szCs w:val="24"/>
        </w:rPr>
        <w:t xml:space="preserve">unplanned absence </w:t>
      </w:r>
      <w:r>
        <w:rPr>
          <w:rFonts w:cs="Arial"/>
          <w:szCs w:val="24"/>
        </w:rPr>
        <w:t xml:space="preserve">from the domiciliary support setting </w:t>
      </w:r>
      <w:r w:rsidRPr="00A47180">
        <w:rPr>
          <w:rFonts w:cs="Arial"/>
          <w:szCs w:val="24"/>
        </w:rPr>
        <w:t xml:space="preserve">the Provider shall be entitled to payment for the </w:t>
      </w:r>
      <w:r>
        <w:rPr>
          <w:rFonts w:cs="Arial"/>
          <w:szCs w:val="24"/>
        </w:rPr>
        <w:t>Service</w:t>
      </w:r>
      <w:r w:rsidRPr="00A47180">
        <w:rPr>
          <w:rFonts w:cs="Arial"/>
          <w:szCs w:val="24"/>
        </w:rPr>
        <w:t xml:space="preserve"> they would have provided during the first day of the unplanned absence of the Service User.  Thereafter the support package for that Service User will be suspended until they return </w:t>
      </w:r>
      <w:r>
        <w:rPr>
          <w:rFonts w:cs="Arial"/>
          <w:szCs w:val="24"/>
        </w:rPr>
        <w:t xml:space="preserve">to the domiciliary support setting </w:t>
      </w:r>
      <w:r w:rsidRPr="00A47180">
        <w:rPr>
          <w:rFonts w:cs="Arial"/>
          <w:szCs w:val="24"/>
        </w:rPr>
        <w:t xml:space="preserve">and then </w:t>
      </w:r>
      <w:r>
        <w:rPr>
          <w:rFonts w:cs="Arial"/>
          <w:szCs w:val="24"/>
        </w:rPr>
        <w:t xml:space="preserve">recommenced </w:t>
      </w:r>
      <w:r w:rsidRPr="0092200F">
        <w:rPr>
          <w:rFonts w:cs="Arial"/>
          <w:szCs w:val="24"/>
        </w:rPr>
        <w:t>within 4 weeks</w:t>
      </w:r>
      <w:r>
        <w:rPr>
          <w:rFonts w:cs="Arial"/>
          <w:szCs w:val="24"/>
        </w:rPr>
        <w:t xml:space="preserve"> </w:t>
      </w:r>
      <w:r w:rsidRPr="00A47180">
        <w:rPr>
          <w:rFonts w:cs="Arial"/>
          <w:szCs w:val="24"/>
        </w:rPr>
        <w:t xml:space="preserve">provided that there is no </w:t>
      </w:r>
      <w:r>
        <w:rPr>
          <w:rFonts w:cs="Arial"/>
          <w:szCs w:val="24"/>
        </w:rPr>
        <w:t>Amendment to the Service</w:t>
      </w:r>
      <w:r w:rsidRPr="00A47180">
        <w:rPr>
          <w:rFonts w:cs="Arial"/>
          <w:szCs w:val="24"/>
        </w:rPr>
        <w:t xml:space="preserve">.  No payment will be made to the Provider by the </w:t>
      </w:r>
      <w:r w:rsidRPr="00A47180">
        <w:rPr>
          <w:rFonts w:cs="Arial"/>
          <w:szCs w:val="24"/>
          <w:lang w:val="en-US"/>
        </w:rPr>
        <w:t>Commissioner</w:t>
      </w:r>
      <w:r w:rsidRPr="00A47180">
        <w:rPr>
          <w:rFonts w:cs="Arial"/>
          <w:szCs w:val="24"/>
        </w:rPr>
        <w:t xml:space="preserve"> for the services during the unplanned absence.</w:t>
      </w:r>
    </w:p>
    <w:p w:rsidR="006174AF" w:rsidRPr="000A7502" w:rsidRDefault="006174AF" w:rsidP="006174AF">
      <w:pPr>
        <w:pStyle w:val="NoSpacing"/>
        <w:ind w:left="851"/>
        <w:rPr>
          <w:rFonts w:cs="Arial"/>
          <w:szCs w:val="24"/>
        </w:rPr>
      </w:pPr>
    </w:p>
    <w:p w:rsidR="00A243F6" w:rsidRDefault="00A243F6">
      <w:pPr>
        <w:rPr>
          <w:rFonts w:ascii="Arial" w:hAnsi="Arial" w:cs="Arial"/>
          <w:b/>
          <w:color w:val="1F497D" w:themeColor="text2"/>
          <w:sz w:val="28"/>
          <w:szCs w:val="28"/>
        </w:rPr>
      </w:pPr>
      <w:bookmarkStart w:id="16" w:name="_Toc463255803"/>
      <w:r>
        <w:rPr>
          <w:rFonts w:cs="Arial"/>
          <w:b/>
          <w:color w:val="1F497D" w:themeColor="text2"/>
          <w:sz w:val="28"/>
          <w:szCs w:val="28"/>
        </w:rPr>
        <w:br w:type="page"/>
      </w:r>
    </w:p>
    <w:p w:rsidR="00B21FA9" w:rsidRPr="00D231F8" w:rsidRDefault="00B21FA9" w:rsidP="009C63C6">
      <w:pPr>
        <w:pStyle w:val="NoSpacing"/>
        <w:outlineLvl w:val="0"/>
        <w:rPr>
          <w:rFonts w:cs="Arial"/>
          <w:b/>
          <w:color w:val="1F497D" w:themeColor="text2"/>
          <w:sz w:val="28"/>
          <w:szCs w:val="28"/>
        </w:rPr>
      </w:pPr>
      <w:r w:rsidRPr="00D231F8">
        <w:rPr>
          <w:rFonts w:cs="Arial"/>
          <w:b/>
          <w:color w:val="1F497D" w:themeColor="text2"/>
          <w:sz w:val="28"/>
          <w:szCs w:val="28"/>
        </w:rPr>
        <w:t>Section 3 – Service Specifics</w:t>
      </w:r>
      <w:bookmarkEnd w:id="16"/>
    </w:p>
    <w:p w:rsidR="00B21FA9" w:rsidRDefault="00B21FA9" w:rsidP="00B21FA9">
      <w:pPr>
        <w:pStyle w:val="NoSpacing"/>
        <w:rPr>
          <w:rFonts w:cs="Arial"/>
          <w:szCs w:val="24"/>
        </w:rPr>
      </w:pPr>
    </w:p>
    <w:p w:rsidR="00B21FA9" w:rsidRPr="008F4808" w:rsidRDefault="00B21FA9" w:rsidP="000F55F8">
      <w:pPr>
        <w:pStyle w:val="Heading1"/>
        <w:numPr>
          <w:ilvl w:val="0"/>
          <w:numId w:val="17"/>
        </w:numPr>
        <w:ind w:left="851" w:hanging="851"/>
        <w:rPr>
          <w:rFonts w:cs="Arial"/>
          <w:szCs w:val="24"/>
        </w:rPr>
      </w:pPr>
      <w:bookmarkStart w:id="17" w:name="_Toc463255804"/>
      <w:r w:rsidRPr="008F4808">
        <w:rPr>
          <w:rFonts w:cs="Arial"/>
          <w:sz w:val="24"/>
          <w:szCs w:val="24"/>
        </w:rPr>
        <w:t>Referral, Needs Assessment &amp; Support Planning</w:t>
      </w:r>
      <w:bookmarkEnd w:id="17"/>
      <w:r w:rsidRPr="008F4808">
        <w:rPr>
          <w:rFonts w:cs="Arial"/>
          <w:sz w:val="24"/>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 xml:space="preserve">All assessments and plans will incorporate risk management and the Service User, their </w:t>
      </w:r>
      <w:r>
        <w:rPr>
          <w:rFonts w:cs="Arial"/>
          <w:szCs w:val="24"/>
        </w:rPr>
        <w:t xml:space="preserve">carer and/or </w:t>
      </w:r>
      <w:r w:rsidRPr="00A47180">
        <w:rPr>
          <w:rFonts w:cs="Arial"/>
          <w:szCs w:val="24"/>
        </w:rPr>
        <w:t>family</w:t>
      </w:r>
      <w:r>
        <w:rPr>
          <w:rFonts w:cs="Arial"/>
          <w:szCs w:val="24"/>
        </w:rPr>
        <w:t>;</w:t>
      </w:r>
      <w:r w:rsidRPr="00A47180">
        <w:rPr>
          <w:rFonts w:cs="Arial"/>
          <w:szCs w:val="24"/>
        </w:rPr>
        <w:t xml:space="preserve"> where appointed</w:t>
      </w:r>
      <w:r>
        <w:rPr>
          <w:rFonts w:cs="Arial"/>
          <w:szCs w:val="24"/>
        </w:rPr>
        <w:t>,</w:t>
      </w:r>
      <w:r w:rsidRPr="00A47180">
        <w:rPr>
          <w:rFonts w:cs="Arial"/>
          <w:szCs w:val="24"/>
        </w:rPr>
        <w:t xml:space="preserve"> independent advocates / Independent Mental Capacity Advisor (IMCA) will be included in the development of the assessment and support planning documentation.  </w:t>
      </w:r>
    </w:p>
    <w:p w:rsidR="00B21FA9" w:rsidRPr="00A47180" w:rsidRDefault="00B21FA9" w:rsidP="00B21FA9">
      <w:pPr>
        <w:pStyle w:val="NoSpacing"/>
        <w:ind w:left="360"/>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If any adult Service User does not have capacity to give informed consent on any decision affecting them then the Mental Capacity Act (2005) must be followed with any ‘best interest’ decision making being recorded.</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 xml:space="preserve">It is the responsibility of the </w:t>
      </w:r>
      <w:r w:rsidRPr="00A47180">
        <w:rPr>
          <w:rFonts w:cs="Arial"/>
          <w:szCs w:val="24"/>
          <w:lang w:val="en-US"/>
        </w:rPr>
        <w:t>Commissioner</w:t>
      </w:r>
      <w:r w:rsidRPr="00A47180">
        <w:rPr>
          <w:rFonts w:cs="Arial"/>
          <w:szCs w:val="24"/>
        </w:rPr>
        <w:t xml:space="preserve"> to supply the Provider with details of the Service User</w:t>
      </w:r>
      <w:r>
        <w:rPr>
          <w:rFonts w:cs="Arial"/>
          <w:szCs w:val="24"/>
        </w:rPr>
        <w:t>’</w:t>
      </w:r>
      <w:r w:rsidRPr="00A47180">
        <w:rPr>
          <w:rFonts w:cs="Arial"/>
          <w:szCs w:val="24"/>
        </w:rPr>
        <w:t>s name</w:t>
      </w:r>
      <w:r>
        <w:rPr>
          <w:rFonts w:cs="Arial"/>
          <w:szCs w:val="24"/>
        </w:rPr>
        <w:t>/</w:t>
      </w:r>
      <w:r w:rsidRPr="00A47180">
        <w:rPr>
          <w:rFonts w:cs="Arial"/>
          <w:szCs w:val="24"/>
        </w:rPr>
        <w:t xml:space="preserve">s and address, an accurate needs assessment and </w:t>
      </w:r>
      <w:r>
        <w:rPr>
          <w:rFonts w:cs="Arial"/>
          <w:szCs w:val="24"/>
        </w:rPr>
        <w:t xml:space="preserve">Individual </w:t>
      </w:r>
      <w:r w:rsidRPr="00A47180">
        <w:rPr>
          <w:rFonts w:cs="Arial"/>
          <w:szCs w:val="24"/>
        </w:rPr>
        <w:t xml:space="preserve">Support Plan </w:t>
      </w:r>
      <w:r>
        <w:rPr>
          <w:rFonts w:cs="Arial"/>
          <w:szCs w:val="24"/>
        </w:rPr>
        <w:t xml:space="preserve">(ISP) that </w:t>
      </w:r>
      <w:r w:rsidRPr="00A47180">
        <w:rPr>
          <w:rFonts w:cs="Arial"/>
          <w:szCs w:val="24"/>
        </w:rPr>
        <w:t>identifies</w:t>
      </w:r>
      <w:r>
        <w:rPr>
          <w:rFonts w:cs="Arial"/>
          <w:szCs w:val="24"/>
        </w:rPr>
        <w:t xml:space="preserve"> the </w:t>
      </w:r>
      <w:r w:rsidRPr="00A47180">
        <w:rPr>
          <w:rFonts w:cs="Arial"/>
          <w:szCs w:val="24"/>
        </w:rPr>
        <w:t xml:space="preserve">Service User’s </w:t>
      </w:r>
      <w:r w:rsidRPr="00620B44">
        <w:rPr>
          <w:rFonts w:cs="Arial"/>
          <w:szCs w:val="24"/>
        </w:rPr>
        <w:t>holistic</w:t>
      </w:r>
      <w:r>
        <w:rPr>
          <w:rFonts w:cs="Arial"/>
          <w:szCs w:val="24"/>
        </w:rPr>
        <w:t xml:space="preserve"> </w:t>
      </w:r>
      <w:r w:rsidRPr="00A47180">
        <w:rPr>
          <w:rFonts w:cs="Arial"/>
          <w:szCs w:val="24"/>
        </w:rPr>
        <w:t xml:space="preserve">needs, </w:t>
      </w:r>
      <w:r>
        <w:rPr>
          <w:rFonts w:cs="Arial"/>
          <w:szCs w:val="24"/>
        </w:rPr>
        <w:t xml:space="preserve">wishes and preferences, </w:t>
      </w:r>
      <w:r w:rsidRPr="00A47180">
        <w:rPr>
          <w:rFonts w:cs="Arial"/>
          <w:szCs w:val="24"/>
        </w:rPr>
        <w:t xml:space="preserve">outcome and goals. The </w:t>
      </w:r>
      <w:r>
        <w:rPr>
          <w:rFonts w:cs="Arial"/>
          <w:szCs w:val="24"/>
        </w:rPr>
        <w:t>ISP</w:t>
      </w:r>
      <w:r w:rsidRPr="00A47180">
        <w:rPr>
          <w:rFonts w:cs="Arial"/>
          <w:szCs w:val="24"/>
        </w:rPr>
        <w:t xml:space="preserve"> will identify any special circumstances of which the Provider should be made aware</w:t>
      </w:r>
      <w:r>
        <w:rPr>
          <w:rFonts w:cs="Arial"/>
          <w:szCs w:val="24"/>
        </w:rPr>
        <w:t xml:space="preserve"> and any discharge arrangements from hospital, wherever relevant.</w:t>
      </w:r>
      <w:r w:rsidRPr="00A47180">
        <w:rPr>
          <w:rFonts w:cs="Arial"/>
          <w:szCs w:val="24"/>
        </w:rPr>
        <w:t xml:space="preserve">  </w:t>
      </w:r>
      <w:r>
        <w:rPr>
          <w:rFonts w:cs="Arial"/>
          <w:szCs w:val="24"/>
        </w:rPr>
        <w:t xml:space="preserve">This will include, type and nature of the Service User’s </w:t>
      </w:r>
      <w:r w:rsidRPr="0053086A">
        <w:rPr>
          <w:rFonts w:cs="Arial"/>
          <w:szCs w:val="24"/>
        </w:rPr>
        <w:t xml:space="preserve">disabilities, any access arrangements, communication or cultural needs and a named </w:t>
      </w:r>
      <w:r w:rsidR="000B6982">
        <w:rPr>
          <w:rFonts w:cs="Arial"/>
          <w:szCs w:val="24"/>
        </w:rPr>
        <w:t xml:space="preserve">team for contact. </w:t>
      </w:r>
      <w:r w:rsidRPr="0053086A">
        <w:rPr>
          <w:rFonts w:cs="Arial"/>
          <w:szCs w:val="24"/>
        </w:rPr>
        <w:t xml:space="preserve"> Information will only be provided with the Service User’s consent and to the level necessary for carrying out the Service</w:t>
      </w:r>
    </w:p>
    <w:p w:rsidR="001F543D" w:rsidRDefault="001F543D" w:rsidP="001F543D">
      <w:pPr>
        <w:pStyle w:val="NoSpacing"/>
        <w:rPr>
          <w:rFonts w:cs="Arial"/>
          <w:szCs w:val="24"/>
        </w:rPr>
      </w:pPr>
    </w:p>
    <w:p w:rsidR="001F543D" w:rsidRPr="0053086A" w:rsidRDefault="001F543D" w:rsidP="001F543D">
      <w:pPr>
        <w:pStyle w:val="NoSpacing"/>
        <w:numPr>
          <w:ilvl w:val="1"/>
          <w:numId w:val="17"/>
        </w:numPr>
        <w:ind w:left="851" w:hanging="851"/>
        <w:rPr>
          <w:rFonts w:cs="Arial"/>
          <w:szCs w:val="24"/>
        </w:rPr>
      </w:pPr>
      <w:r>
        <w:rPr>
          <w:rFonts w:cs="Arial"/>
          <w:szCs w:val="24"/>
        </w:rPr>
        <w:t>Once a provider has received details of the Service User, where that user is currently in hospital, it is the providers responsibility to liaise with the hospital regarding any changes to discharge plans and dates and to adjust provision to accommodate this, advising the Council of any changes to start dates or significant changes in support needs.</w:t>
      </w:r>
    </w:p>
    <w:p w:rsidR="00B21FA9" w:rsidRPr="0053086A" w:rsidRDefault="00B21FA9" w:rsidP="001F543D">
      <w:pPr>
        <w:pStyle w:val="NoSpacing"/>
        <w:ind w:left="851"/>
        <w:rPr>
          <w:rFonts w:cs="Arial"/>
          <w:szCs w:val="24"/>
        </w:rPr>
      </w:pPr>
    </w:p>
    <w:p w:rsidR="00B21FA9" w:rsidRPr="0053086A" w:rsidRDefault="00B21FA9" w:rsidP="000F55F8">
      <w:pPr>
        <w:pStyle w:val="ListParagraph"/>
        <w:numPr>
          <w:ilvl w:val="1"/>
          <w:numId w:val="17"/>
        </w:numPr>
        <w:spacing w:after="200"/>
        <w:ind w:left="851" w:hanging="851"/>
        <w:rPr>
          <w:rFonts w:ascii="Arial" w:eastAsia="Calibri" w:hAnsi="Arial" w:cs="Arial"/>
          <w:sz w:val="24"/>
          <w:szCs w:val="24"/>
          <w:lang w:val="en-US" w:eastAsia="ja-JP"/>
        </w:rPr>
      </w:pPr>
      <w:r w:rsidRPr="0053086A">
        <w:rPr>
          <w:rFonts w:ascii="Arial" w:hAnsi="Arial" w:cs="Arial"/>
          <w:sz w:val="24"/>
          <w:szCs w:val="24"/>
        </w:rPr>
        <w:t xml:space="preserve">The Provider will be responsible for developing their own ISP with the Service User outlining the delivery arrangements for support. The plan must be generated from the information provided by the Commissioner as set out in </w:t>
      </w:r>
      <w:r w:rsidR="0007164F" w:rsidRPr="0053086A">
        <w:rPr>
          <w:rFonts w:ascii="Arial" w:hAnsi="Arial" w:cs="Arial"/>
          <w:sz w:val="24"/>
          <w:szCs w:val="24"/>
        </w:rPr>
        <w:t>11.3,</w:t>
      </w:r>
      <w:r w:rsidRPr="0053086A">
        <w:rPr>
          <w:rFonts w:ascii="Arial" w:hAnsi="Arial" w:cs="Arial"/>
          <w:sz w:val="24"/>
          <w:szCs w:val="24"/>
        </w:rPr>
        <w:t xml:space="preserve"> initial assessment (including any discharge plans) and risk assessment, of the service user where undertaken in the ISP. The ISP must be informed by the expressed wishes and preferences of the individual Service User and have their needs and choices, that will support them to achieve optimal health and wellbeing at the centre of the process. </w:t>
      </w:r>
      <w:r w:rsidR="008B58E0">
        <w:rPr>
          <w:rFonts w:ascii="Arial" w:hAnsi="Arial" w:cs="Arial"/>
          <w:sz w:val="24"/>
          <w:szCs w:val="24"/>
        </w:rPr>
        <w:t xml:space="preserve"> It should address both physical and mental health needs within the context of the commissioned service. </w:t>
      </w:r>
      <w:r w:rsidRPr="0053086A">
        <w:rPr>
          <w:rFonts w:ascii="Arial" w:hAnsi="Arial" w:cs="Arial"/>
          <w:sz w:val="24"/>
          <w:szCs w:val="24"/>
        </w:rPr>
        <w:t xml:space="preserve"> The ISP must be updated as necessary and specifically if the Service User’s needs or preferences change and at least annually as a minimum. </w:t>
      </w:r>
    </w:p>
    <w:p w:rsidR="00B21FA9" w:rsidRPr="0053086A" w:rsidRDefault="00B21FA9" w:rsidP="00B21FA9">
      <w:pPr>
        <w:spacing w:after="200"/>
        <w:contextualSpacing/>
        <w:rPr>
          <w:rFonts w:ascii="Arial" w:eastAsia="Calibri" w:hAnsi="Arial" w:cs="Arial"/>
          <w:sz w:val="24"/>
          <w:szCs w:val="24"/>
          <w:lang w:val="en-US" w:eastAsia="ja-JP"/>
        </w:rPr>
      </w:pPr>
    </w:p>
    <w:p w:rsidR="00B21FA9" w:rsidRPr="006A3C34" w:rsidRDefault="00B21FA9" w:rsidP="000F55F8">
      <w:pPr>
        <w:numPr>
          <w:ilvl w:val="1"/>
          <w:numId w:val="17"/>
        </w:numPr>
        <w:spacing w:after="200"/>
        <w:ind w:left="851" w:hanging="851"/>
        <w:contextualSpacing/>
        <w:rPr>
          <w:rFonts w:ascii="Arial" w:eastAsia="Calibri" w:hAnsi="Arial" w:cs="Arial"/>
          <w:sz w:val="24"/>
          <w:szCs w:val="24"/>
          <w:lang w:val="en-US" w:eastAsia="ja-JP"/>
        </w:rPr>
      </w:pPr>
      <w:r w:rsidRPr="0053086A">
        <w:rPr>
          <w:rFonts w:ascii="Arial" w:hAnsi="Arial" w:cs="Arial"/>
          <w:sz w:val="24"/>
          <w:szCs w:val="24"/>
        </w:rPr>
        <w:t>The ISP must contain co</w:t>
      </w:r>
      <w:r w:rsidRPr="006A3C34">
        <w:rPr>
          <w:rFonts w:ascii="Arial" w:hAnsi="Arial" w:cs="Arial"/>
          <w:sz w:val="24"/>
          <w:szCs w:val="24"/>
        </w:rPr>
        <w:t>ntingency plans to manage crisis episodes and promote choice and control by putting the Service User at the centre of the process and facilitate management of risk.</w:t>
      </w:r>
    </w:p>
    <w:p w:rsidR="00B21FA9" w:rsidRPr="006A3C34" w:rsidRDefault="00B21FA9" w:rsidP="00B21FA9">
      <w:pPr>
        <w:spacing w:after="200"/>
        <w:contextualSpacing/>
        <w:rPr>
          <w:rFonts w:ascii="Arial" w:eastAsia="Calibri" w:hAnsi="Arial" w:cs="Arial"/>
          <w:sz w:val="24"/>
          <w:szCs w:val="24"/>
          <w:lang w:val="en-US" w:eastAsia="ja-JP"/>
        </w:rPr>
      </w:pPr>
    </w:p>
    <w:p w:rsidR="00B21FA9" w:rsidRPr="006A3C34" w:rsidRDefault="00B21FA9" w:rsidP="000F55F8">
      <w:pPr>
        <w:numPr>
          <w:ilvl w:val="1"/>
          <w:numId w:val="17"/>
        </w:numPr>
        <w:spacing w:after="200"/>
        <w:ind w:left="851" w:hanging="851"/>
        <w:contextualSpacing/>
        <w:rPr>
          <w:rFonts w:ascii="Arial" w:eastAsia="Calibri" w:hAnsi="Arial" w:cs="Arial"/>
          <w:sz w:val="24"/>
          <w:szCs w:val="24"/>
          <w:lang w:val="en-US" w:eastAsia="ja-JP"/>
        </w:rPr>
      </w:pPr>
      <w:r w:rsidRPr="006A3C34">
        <w:rPr>
          <w:rFonts w:ascii="Arial" w:hAnsi="Arial" w:cs="Arial"/>
          <w:sz w:val="24"/>
          <w:szCs w:val="24"/>
        </w:rPr>
        <w:t>The ISP</w:t>
      </w:r>
      <w:r w:rsidRPr="006A3C34">
        <w:rPr>
          <w:rFonts w:ascii="Arial" w:eastAsia="Calibri" w:hAnsi="Arial" w:cs="Arial"/>
          <w:sz w:val="24"/>
          <w:szCs w:val="24"/>
          <w:lang w:val="en-US" w:eastAsia="ja-JP"/>
        </w:rPr>
        <w:t xml:space="preserve"> must provide information that is relevant and timely to support Service Users with decision making and choices and must provide support for self-care so that Service Users can self-care/self-manage their condition(s) and prevent deterioration.</w:t>
      </w:r>
    </w:p>
    <w:p w:rsidR="00B21FA9" w:rsidRPr="006A3C34" w:rsidRDefault="00B21FA9" w:rsidP="00B21FA9">
      <w:pPr>
        <w:spacing w:after="200"/>
        <w:contextualSpacing/>
        <w:rPr>
          <w:rFonts w:ascii="Arial" w:eastAsia="Calibri" w:hAnsi="Arial" w:cs="Arial"/>
          <w:sz w:val="24"/>
          <w:szCs w:val="24"/>
        </w:rPr>
      </w:pPr>
    </w:p>
    <w:p w:rsidR="00B21FA9" w:rsidRPr="006A3C34" w:rsidRDefault="00B21FA9" w:rsidP="000F55F8">
      <w:pPr>
        <w:numPr>
          <w:ilvl w:val="1"/>
          <w:numId w:val="17"/>
        </w:numPr>
        <w:spacing w:after="200"/>
        <w:ind w:left="851" w:hanging="851"/>
        <w:contextualSpacing/>
        <w:rPr>
          <w:rFonts w:ascii="Arial" w:eastAsia="Calibri" w:hAnsi="Arial" w:cs="Arial"/>
          <w:sz w:val="24"/>
          <w:szCs w:val="24"/>
        </w:rPr>
      </w:pPr>
      <w:r w:rsidRPr="006A3C34">
        <w:rPr>
          <w:rFonts w:ascii="Arial" w:eastAsia="Calibri" w:hAnsi="Arial" w:cs="Arial"/>
          <w:sz w:val="24"/>
          <w:szCs w:val="24"/>
        </w:rPr>
        <w:t>The Service must;</w:t>
      </w:r>
    </w:p>
    <w:p w:rsidR="00B21FA9" w:rsidRPr="006A3C34" w:rsidRDefault="00B21FA9" w:rsidP="000F55F8">
      <w:pPr>
        <w:numPr>
          <w:ilvl w:val="0"/>
          <w:numId w:val="14"/>
        </w:numPr>
        <w:autoSpaceDE w:val="0"/>
        <w:autoSpaceDN w:val="0"/>
        <w:adjustRightInd w:val="0"/>
        <w:spacing w:after="200"/>
        <w:ind w:left="1134" w:hanging="283"/>
        <w:rPr>
          <w:rFonts w:ascii="Arial" w:eastAsia="Times New Roman" w:hAnsi="Arial" w:cs="Arial"/>
          <w:color w:val="000000"/>
          <w:sz w:val="24"/>
          <w:szCs w:val="24"/>
          <w:lang w:val="en-US"/>
        </w:rPr>
      </w:pPr>
      <w:r w:rsidRPr="006A3C34">
        <w:rPr>
          <w:rFonts w:ascii="Arial" w:hAnsi="Arial" w:cs="Arial"/>
          <w:color w:val="000000"/>
          <w:sz w:val="24"/>
          <w:szCs w:val="24"/>
          <w:lang w:val="en-US"/>
        </w:rPr>
        <w:t xml:space="preserve">Be provided to Service Users who are eligible for social care, or are Continuing Healthcare funded or who receive joint funding. </w:t>
      </w:r>
    </w:p>
    <w:p w:rsidR="00B21FA9" w:rsidRPr="006A3C34" w:rsidRDefault="00B21FA9" w:rsidP="000F55F8">
      <w:pPr>
        <w:numPr>
          <w:ilvl w:val="0"/>
          <w:numId w:val="14"/>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Be based on the number of hours of ca</w:t>
      </w:r>
      <w:r w:rsidR="00166D22">
        <w:rPr>
          <w:rFonts w:ascii="Arial" w:hAnsi="Arial" w:cs="Arial"/>
          <w:color w:val="000000"/>
          <w:sz w:val="24"/>
          <w:szCs w:val="24"/>
          <w:lang w:val="en-US"/>
        </w:rPr>
        <w:t>re referred to the Provider by t</w:t>
      </w:r>
      <w:r w:rsidRPr="006A3C34">
        <w:rPr>
          <w:rFonts w:ascii="Arial" w:hAnsi="Arial" w:cs="Arial"/>
          <w:color w:val="000000"/>
          <w:sz w:val="24"/>
          <w:szCs w:val="24"/>
          <w:lang w:val="en-US"/>
        </w:rPr>
        <w:t>he council</w:t>
      </w:r>
    </w:p>
    <w:p w:rsidR="00B21FA9" w:rsidRPr="006A3C34" w:rsidRDefault="00B21FA9" w:rsidP="000F55F8">
      <w:pPr>
        <w:numPr>
          <w:ilvl w:val="0"/>
          <w:numId w:val="14"/>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 xml:space="preserve">Ensure Service Users are assessed prior to care delivery to ensure timely identification and on-going care planning for health and social care needs. </w:t>
      </w:r>
    </w:p>
    <w:p w:rsidR="00B21FA9" w:rsidRPr="006A3C34" w:rsidRDefault="00B21FA9" w:rsidP="000F55F8">
      <w:pPr>
        <w:numPr>
          <w:ilvl w:val="0"/>
          <w:numId w:val="14"/>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 xml:space="preserve">Ensure Service Users identified on initial referral with immediate and/or additional needs are treated as vulnerable until a more detailed assessment has been undertaken and strategies have been put in place to manage identified risks or vulnerability </w:t>
      </w:r>
    </w:p>
    <w:p w:rsidR="00B21FA9" w:rsidRPr="006A3C34" w:rsidRDefault="00B21FA9" w:rsidP="000F55F8">
      <w:pPr>
        <w:numPr>
          <w:ilvl w:val="1"/>
          <w:numId w:val="17"/>
        </w:numPr>
        <w:spacing w:after="200"/>
        <w:ind w:left="851" w:hanging="851"/>
        <w:contextualSpacing/>
        <w:rPr>
          <w:rFonts w:ascii="Arial" w:eastAsia="Calibri" w:hAnsi="Arial" w:cs="Arial"/>
          <w:sz w:val="24"/>
          <w:szCs w:val="24"/>
        </w:rPr>
      </w:pPr>
      <w:r w:rsidRPr="006A3C34">
        <w:rPr>
          <w:rFonts w:ascii="Arial" w:eastAsia="Times New Roman" w:hAnsi="Arial" w:cs="Arial"/>
          <w:color w:val="000000"/>
          <w:sz w:val="24"/>
          <w:szCs w:val="24"/>
        </w:rPr>
        <w:t xml:space="preserve">The Service must; </w:t>
      </w:r>
    </w:p>
    <w:p w:rsidR="00B21FA9" w:rsidRPr="006A3C34" w:rsidRDefault="00B21FA9" w:rsidP="000F55F8">
      <w:pPr>
        <w:numPr>
          <w:ilvl w:val="0"/>
          <w:numId w:val="15"/>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 xml:space="preserve">Empower people and their families by providing information and choice over their place of care and support in the decisions they make about their care; and </w:t>
      </w:r>
    </w:p>
    <w:p w:rsidR="00B21FA9" w:rsidRPr="006A3C34" w:rsidRDefault="00B21FA9" w:rsidP="000F55F8">
      <w:pPr>
        <w:numPr>
          <w:ilvl w:val="0"/>
          <w:numId w:val="15"/>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P</w:t>
      </w:r>
      <w:r>
        <w:rPr>
          <w:rFonts w:ascii="Arial" w:hAnsi="Arial" w:cs="Arial"/>
          <w:color w:val="000000"/>
          <w:sz w:val="24"/>
          <w:szCs w:val="24"/>
          <w:lang w:val="en-US"/>
        </w:rPr>
        <w:t>rovide timely access to Service</w:t>
      </w:r>
      <w:r w:rsidRPr="006A3C34">
        <w:rPr>
          <w:rFonts w:ascii="Arial" w:hAnsi="Arial" w:cs="Arial"/>
          <w:color w:val="000000"/>
          <w:sz w:val="24"/>
          <w:szCs w:val="24"/>
          <w:lang w:val="en-US"/>
        </w:rPr>
        <w:t xml:space="preserve"> and </w:t>
      </w:r>
      <w:r>
        <w:rPr>
          <w:rFonts w:ascii="Arial" w:hAnsi="Arial" w:cs="Arial"/>
          <w:color w:val="000000"/>
          <w:sz w:val="24"/>
          <w:szCs w:val="24"/>
          <w:lang w:val="en-US"/>
        </w:rPr>
        <w:t>be</w:t>
      </w:r>
      <w:r w:rsidRPr="006A3C34">
        <w:rPr>
          <w:rFonts w:ascii="Arial" w:hAnsi="Arial" w:cs="Arial"/>
          <w:color w:val="000000"/>
          <w:sz w:val="24"/>
          <w:szCs w:val="24"/>
          <w:lang w:val="en-US"/>
        </w:rPr>
        <w:t xml:space="preserve"> responsive to changing needs</w:t>
      </w:r>
    </w:p>
    <w:p w:rsidR="00B21FA9" w:rsidRPr="006A3C34" w:rsidRDefault="00B21FA9" w:rsidP="000F55F8">
      <w:pPr>
        <w:numPr>
          <w:ilvl w:val="0"/>
          <w:numId w:val="15"/>
        </w:numPr>
        <w:autoSpaceDE w:val="0"/>
        <w:autoSpaceDN w:val="0"/>
        <w:adjustRightInd w:val="0"/>
        <w:spacing w:after="200"/>
        <w:ind w:left="1134" w:hanging="283"/>
        <w:rPr>
          <w:rFonts w:ascii="Arial" w:hAnsi="Arial" w:cs="Arial"/>
          <w:color w:val="000000"/>
          <w:sz w:val="24"/>
          <w:szCs w:val="24"/>
          <w:lang w:val="en-US"/>
        </w:rPr>
      </w:pPr>
      <w:r w:rsidRPr="006A3C34">
        <w:rPr>
          <w:rFonts w:ascii="Arial" w:hAnsi="Arial" w:cs="Arial"/>
          <w:color w:val="000000"/>
          <w:sz w:val="24"/>
          <w:szCs w:val="24"/>
          <w:lang w:val="en-US"/>
        </w:rPr>
        <w:t>Provide the best care to enable the highest quality of life possible and, at the end of life, to die with dignity in their preferred place of death</w:t>
      </w:r>
      <w:r w:rsidRPr="006A3C34">
        <w:rPr>
          <w:rFonts w:ascii="Arial" w:eastAsia="Times New Roman" w:hAnsi="Arial" w:cs="Arial"/>
          <w:color w:val="000000"/>
          <w:sz w:val="24"/>
          <w:szCs w:val="24"/>
        </w:rPr>
        <w:t>.</w:t>
      </w:r>
    </w:p>
    <w:p w:rsidR="00B21FA9" w:rsidRPr="00A47180" w:rsidRDefault="00B21FA9" w:rsidP="00B21FA9">
      <w:pPr>
        <w:pStyle w:val="NoSpacing"/>
        <w:rPr>
          <w:rFonts w:cs="Arial"/>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 xml:space="preserve">Provider’s ISP </w:t>
      </w:r>
      <w:r w:rsidRPr="00A47180">
        <w:rPr>
          <w:rFonts w:cs="Arial"/>
          <w:szCs w:val="24"/>
        </w:rPr>
        <w:t>may also reference other agencies that offer support to the Service User, taking into account any wider needs the Service User may have</w:t>
      </w:r>
      <w:r>
        <w:rPr>
          <w:rFonts w:cs="Arial"/>
          <w:szCs w:val="24"/>
        </w:rPr>
        <w:t xml:space="preserve">. </w:t>
      </w:r>
      <w:r w:rsidRPr="00620B44">
        <w:rPr>
          <w:rFonts w:cs="Arial"/>
          <w:szCs w:val="24"/>
        </w:rPr>
        <w:t xml:space="preserve">The Provider must ensure that </w:t>
      </w:r>
      <w:r w:rsidR="006174AF">
        <w:rPr>
          <w:rFonts w:cs="Arial"/>
          <w:szCs w:val="24"/>
        </w:rPr>
        <w:t xml:space="preserve">wherever possible and reasonable, </w:t>
      </w:r>
      <w:r w:rsidRPr="00620B44">
        <w:rPr>
          <w:rFonts w:cs="Arial"/>
          <w:szCs w:val="24"/>
        </w:rPr>
        <w:t xml:space="preserve">communication with the Service User is in a language or format that they understand and takes into account any sensory impairment. </w:t>
      </w:r>
    </w:p>
    <w:p w:rsidR="001F543D" w:rsidRDefault="001F543D" w:rsidP="001F543D">
      <w:pPr>
        <w:pStyle w:val="NoSpacing"/>
        <w:rPr>
          <w:rFonts w:cs="Arial"/>
          <w:szCs w:val="24"/>
        </w:rPr>
      </w:pPr>
    </w:p>
    <w:p w:rsidR="001F543D" w:rsidRPr="00620B44" w:rsidRDefault="001F543D" w:rsidP="001F543D">
      <w:pPr>
        <w:pStyle w:val="NoSpacing"/>
        <w:numPr>
          <w:ilvl w:val="1"/>
          <w:numId w:val="17"/>
        </w:numPr>
        <w:ind w:left="851" w:hanging="851"/>
        <w:rPr>
          <w:rFonts w:cs="Arial"/>
          <w:szCs w:val="24"/>
        </w:rPr>
      </w:pPr>
      <w:r>
        <w:rPr>
          <w:rFonts w:cs="Arial"/>
          <w:szCs w:val="24"/>
        </w:rPr>
        <w:t>Where a user requests additional services from the provider that are self-funded, these must be handled as a separate piece of work and must not conflict with the requirements of the Council funded support work.  Clear detail of this work and how it is to be delivered should be included in the ISP.  A clear process for documenting such payments must be established and used.</w:t>
      </w:r>
    </w:p>
    <w:p w:rsidR="00B21FA9" w:rsidRDefault="00B21FA9" w:rsidP="00B21FA9">
      <w:pPr>
        <w:pStyle w:val="NoSpacing"/>
        <w:ind w:left="558"/>
        <w:rPr>
          <w:rFonts w:cs="Arial"/>
          <w:szCs w:val="24"/>
        </w:rPr>
      </w:pPr>
    </w:p>
    <w:p w:rsidR="00B21FA9" w:rsidRPr="00A47180" w:rsidRDefault="00B21FA9" w:rsidP="000F55F8">
      <w:pPr>
        <w:pStyle w:val="Heading1"/>
        <w:numPr>
          <w:ilvl w:val="0"/>
          <w:numId w:val="17"/>
        </w:numPr>
        <w:ind w:left="851" w:hanging="851"/>
        <w:rPr>
          <w:rFonts w:cs="Arial"/>
          <w:b w:val="0"/>
          <w:szCs w:val="24"/>
        </w:rPr>
      </w:pPr>
      <w:bookmarkStart w:id="18" w:name="_Toc463255805"/>
      <w:r w:rsidRPr="00FB1A31">
        <w:rPr>
          <w:rFonts w:cs="Arial"/>
          <w:sz w:val="24"/>
          <w:szCs w:val="24"/>
        </w:rPr>
        <w:t>Matching Support Staff to Service Users</w:t>
      </w:r>
      <w:bookmarkEnd w:id="18"/>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shall aim to provide an appropriate match between the Service User and the </w:t>
      </w:r>
      <w:r>
        <w:rPr>
          <w:rFonts w:cs="Arial"/>
          <w:szCs w:val="24"/>
        </w:rPr>
        <w:t>S</w:t>
      </w:r>
      <w:r w:rsidRPr="00A47180">
        <w:rPr>
          <w:rFonts w:cs="Arial"/>
          <w:szCs w:val="24"/>
        </w:rPr>
        <w:t xml:space="preserve">upport </w:t>
      </w:r>
      <w:r>
        <w:rPr>
          <w:rFonts w:cs="Arial"/>
          <w:szCs w:val="24"/>
        </w:rPr>
        <w:t>W</w:t>
      </w:r>
      <w:r w:rsidRPr="00A47180">
        <w:rPr>
          <w:rFonts w:cs="Arial"/>
          <w:szCs w:val="24"/>
        </w:rPr>
        <w:t xml:space="preserve">orker. Helping to meet the known preference of </w:t>
      </w:r>
      <w:r>
        <w:rPr>
          <w:rFonts w:cs="Arial"/>
          <w:szCs w:val="24"/>
        </w:rPr>
        <w:t xml:space="preserve">the </w:t>
      </w:r>
      <w:r w:rsidRPr="00A47180">
        <w:rPr>
          <w:rFonts w:cs="Arial"/>
          <w:szCs w:val="24"/>
        </w:rPr>
        <w:t>Service User should be considered in matching support staff. The provider must provide continuity of support to Service Users whenever possible.  Where changes have to be made in relation to support staff, the Service User must be informed of this and the reason for it, in advance of the service change</w:t>
      </w:r>
      <w:r>
        <w:rPr>
          <w:rFonts w:cs="Arial"/>
          <w:szCs w:val="24"/>
        </w:rPr>
        <w:t xml:space="preserve"> and as soon is reasonably possible. </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If </w:t>
      </w:r>
      <w:r>
        <w:rPr>
          <w:rFonts w:cs="Arial"/>
          <w:szCs w:val="24"/>
        </w:rPr>
        <w:t>the</w:t>
      </w:r>
      <w:r w:rsidRPr="00A47180">
        <w:rPr>
          <w:rFonts w:cs="Arial"/>
          <w:szCs w:val="24"/>
        </w:rPr>
        <w:t xml:space="preserve"> Service User is unwilling to allow a </w:t>
      </w:r>
      <w:r>
        <w:rPr>
          <w:rFonts w:cs="Arial"/>
          <w:szCs w:val="24"/>
        </w:rPr>
        <w:t xml:space="preserve">Member of Staff </w:t>
      </w:r>
      <w:r w:rsidRPr="00A47180">
        <w:rPr>
          <w:rFonts w:cs="Arial"/>
          <w:szCs w:val="24"/>
        </w:rPr>
        <w:t>to provide support, the Provider shall</w:t>
      </w:r>
      <w:r>
        <w:rPr>
          <w:rFonts w:cs="Arial"/>
          <w:szCs w:val="24"/>
        </w:rPr>
        <w:t xml:space="preserve">, </w:t>
      </w:r>
      <w:r w:rsidRPr="00A47180">
        <w:rPr>
          <w:rFonts w:cs="Arial"/>
          <w:szCs w:val="24"/>
        </w:rPr>
        <w:t xml:space="preserve">as soon as </w:t>
      </w:r>
      <w:r>
        <w:rPr>
          <w:rFonts w:cs="Arial"/>
          <w:szCs w:val="24"/>
        </w:rPr>
        <w:t xml:space="preserve">is </w:t>
      </w:r>
      <w:r w:rsidRPr="00A47180">
        <w:rPr>
          <w:rFonts w:cs="Arial"/>
          <w:szCs w:val="24"/>
        </w:rPr>
        <w:t>reasonably practicable</w:t>
      </w:r>
      <w:r>
        <w:rPr>
          <w:rFonts w:cs="Arial"/>
          <w:szCs w:val="24"/>
        </w:rPr>
        <w:t xml:space="preserve">, </w:t>
      </w:r>
      <w:r w:rsidRPr="00A47180">
        <w:rPr>
          <w:rFonts w:cs="Arial"/>
          <w:szCs w:val="24"/>
        </w:rPr>
        <w:t xml:space="preserve">contact the Service User and take such steps as are necessary to resolve the situation.  In the event that the Service User requests that the Provider supplies an alternative </w:t>
      </w:r>
      <w:r>
        <w:rPr>
          <w:rFonts w:cs="Arial"/>
          <w:szCs w:val="24"/>
        </w:rPr>
        <w:t xml:space="preserve">Member of Staff </w:t>
      </w:r>
      <w:r w:rsidRPr="00A47180">
        <w:rPr>
          <w:rFonts w:cs="Arial"/>
          <w:szCs w:val="24"/>
        </w:rPr>
        <w:t xml:space="preserve">the Provider shall use all reasonable endeavours to comply with the request. The Provider is expected to investigate the reasons for such requests, and notify carers/family members and </w:t>
      </w:r>
      <w:r>
        <w:rPr>
          <w:rFonts w:cs="Arial"/>
          <w:szCs w:val="24"/>
        </w:rPr>
        <w:t xml:space="preserve">The Commissioner </w:t>
      </w:r>
      <w:r w:rsidRPr="00A47180">
        <w:rPr>
          <w:rFonts w:cs="Arial"/>
          <w:szCs w:val="24"/>
        </w:rPr>
        <w:t xml:space="preserve">as appropriate. </w:t>
      </w:r>
      <w:r w:rsidRPr="00A47180">
        <w:rPr>
          <w:rFonts w:cs="Arial"/>
          <w:szCs w:val="24"/>
        </w:rPr>
        <w:br/>
      </w:r>
    </w:p>
    <w:p w:rsidR="00B21FA9" w:rsidRDefault="00B21FA9" w:rsidP="000F55F8">
      <w:pPr>
        <w:pStyle w:val="NoSpacing"/>
        <w:numPr>
          <w:ilvl w:val="1"/>
          <w:numId w:val="17"/>
        </w:numPr>
        <w:ind w:left="851" w:hanging="851"/>
        <w:rPr>
          <w:rFonts w:cs="Arial"/>
          <w:szCs w:val="24"/>
        </w:rPr>
      </w:pPr>
      <w:r>
        <w:rPr>
          <w:rFonts w:cs="Arial"/>
          <w:szCs w:val="24"/>
        </w:rPr>
        <w:t>Staff</w:t>
      </w:r>
      <w:r w:rsidRPr="00A47180">
        <w:rPr>
          <w:rFonts w:cs="Arial"/>
          <w:szCs w:val="24"/>
        </w:rPr>
        <w:t xml:space="preserve"> are ‘guests’ in the Service User</w:t>
      </w:r>
      <w:r>
        <w:rPr>
          <w:rFonts w:cs="Arial"/>
          <w:szCs w:val="24"/>
        </w:rPr>
        <w:t>’</w:t>
      </w:r>
      <w:r w:rsidRPr="00A47180">
        <w:rPr>
          <w:rFonts w:cs="Arial"/>
          <w:szCs w:val="24"/>
        </w:rPr>
        <w:t xml:space="preserve">s home.  As a consequence </w:t>
      </w:r>
      <w:r>
        <w:rPr>
          <w:rFonts w:cs="Arial"/>
          <w:szCs w:val="24"/>
        </w:rPr>
        <w:t>staff</w:t>
      </w:r>
      <w:r w:rsidRPr="00A47180">
        <w:rPr>
          <w:rFonts w:cs="Arial"/>
          <w:szCs w:val="24"/>
        </w:rPr>
        <w:t xml:space="preserve"> will be unable to eat the Service User’s food or drink.  The Provider shall not show groups of people or Service Users around Service Users’ homes unless </w:t>
      </w:r>
      <w:r>
        <w:rPr>
          <w:rFonts w:cs="Arial"/>
          <w:szCs w:val="24"/>
        </w:rPr>
        <w:t xml:space="preserve">with </w:t>
      </w:r>
      <w:r w:rsidRPr="00A47180">
        <w:rPr>
          <w:rFonts w:cs="Arial"/>
          <w:szCs w:val="24"/>
        </w:rPr>
        <w:t>the agreement of the people living there</w:t>
      </w:r>
      <w:r w:rsidR="00166D22">
        <w:rPr>
          <w:rFonts w:cs="Arial"/>
          <w:szCs w:val="24"/>
        </w:rPr>
        <w:t xml:space="preserve"> and the Council</w:t>
      </w:r>
      <w:r w:rsidRPr="00A47180">
        <w:rPr>
          <w:rFonts w:cs="Arial"/>
          <w:szCs w:val="24"/>
        </w:rPr>
        <w:t xml:space="preserve">. The Provider shall ensure that </w:t>
      </w:r>
      <w:r>
        <w:rPr>
          <w:rFonts w:cs="Arial"/>
          <w:szCs w:val="24"/>
        </w:rPr>
        <w:t xml:space="preserve">domiciliary support settings </w:t>
      </w:r>
      <w:r w:rsidRPr="00A47180">
        <w:rPr>
          <w:rFonts w:cs="Arial"/>
          <w:szCs w:val="24"/>
        </w:rPr>
        <w:t>are not marked or otherwise identified in any way that might institutionalise them</w:t>
      </w:r>
      <w:r>
        <w:rPr>
          <w:rFonts w:cs="Arial"/>
          <w:szCs w:val="24"/>
        </w:rPr>
        <w:t xml:space="preserve"> or the Service User.</w:t>
      </w:r>
    </w:p>
    <w:p w:rsidR="00B21FA9" w:rsidRDefault="00B21FA9" w:rsidP="00B63A61">
      <w:pPr>
        <w:pStyle w:val="NoSpacing"/>
        <w:ind w:left="851" w:hanging="851"/>
        <w:rPr>
          <w:rFonts w:cs="Arial"/>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 xml:space="preserve">Should </w:t>
      </w:r>
      <w:r>
        <w:rPr>
          <w:rFonts w:cs="Arial"/>
          <w:szCs w:val="24"/>
        </w:rPr>
        <w:t>staff</w:t>
      </w:r>
      <w:r w:rsidRPr="00A47180">
        <w:rPr>
          <w:rFonts w:cs="Arial"/>
          <w:szCs w:val="24"/>
        </w:rPr>
        <w:t xml:space="preserve"> </w:t>
      </w:r>
      <w:r>
        <w:rPr>
          <w:rFonts w:cs="Arial"/>
          <w:szCs w:val="24"/>
        </w:rPr>
        <w:t>support any</w:t>
      </w:r>
      <w:r w:rsidRPr="00A47180">
        <w:rPr>
          <w:rFonts w:cs="Arial"/>
          <w:szCs w:val="24"/>
        </w:rPr>
        <w:t xml:space="preserve"> Service User outside of their </w:t>
      </w:r>
      <w:r>
        <w:rPr>
          <w:rFonts w:cs="Arial"/>
          <w:szCs w:val="24"/>
        </w:rPr>
        <w:t>domiciliary support settings</w:t>
      </w:r>
      <w:r w:rsidRPr="00A47180">
        <w:rPr>
          <w:rFonts w:cs="Arial"/>
          <w:szCs w:val="24"/>
        </w:rPr>
        <w:t xml:space="preserve">, and food or beverages (e.g. stops for coffee during shopping trips) are consumed by the </w:t>
      </w:r>
      <w:r>
        <w:rPr>
          <w:rFonts w:cs="Arial"/>
          <w:szCs w:val="24"/>
        </w:rPr>
        <w:t>staff</w:t>
      </w:r>
      <w:r w:rsidRPr="00A47180">
        <w:rPr>
          <w:rFonts w:cs="Arial"/>
          <w:szCs w:val="24"/>
        </w:rPr>
        <w:t xml:space="preserve">, these should not be paid for by the Service User or the Commissioner.  </w:t>
      </w:r>
      <w:r>
        <w:rPr>
          <w:rFonts w:cs="Arial"/>
          <w:szCs w:val="24"/>
        </w:rPr>
        <w:t>T</w:t>
      </w:r>
      <w:r w:rsidRPr="00A47180">
        <w:rPr>
          <w:rFonts w:cs="Arial"/>
          <w:szCs w:val="24"/>
        </w:rPr>
        <w:t xml:space="preserve">he Provider </w:t>
      </w:r>
      <w:r>
        <w:rPr>
          <w:rFonts w:cs="Arial"/>
          <w:szCs w:val="24"/>
        </w:rPr>
        <w:t xml:space="preserve">must </w:t>
      </w:r>
      <w:r w:rsidRPr="00A47180">
        <w:rPr>
          <w:rFonts w:cs="Arial"/>
          <w:szCs w:val="24"/>
        </w:rPr>
        <w:t xml:space="preserve">have procedural guidance for </w:t>
      </w:r>
      <w:r>
        <w:rPr>
          <w:rFonts w:cs="Arial"/>
          <w:szCs w:val="24"/>
        </w:rPr>
        <w:t xml:space="preserve">staff </w:t>
      </w:r>
      <w:r w:rsidRPr="00A47180">
        <w:rPr>
          <w:rFonts w:cs="Arial"/>
          <w:szCs w:val="24"/>
        </w:rPr>
        <w:t>on this matter</w:t>
      </w:r>
      <w:r>
        <w:rPr>
          <w:rFonts w:cs="Arial"/>
          <w:szCs w:val="24"/>
        </w:rPr>
        <w:t xml:space="preserve"> and in the giving of gifts. </w:t>
      </w:r>
    </w:p>
    <w:p w:rsidR="00B63A61" w:rsidRDefault="00B63A61" w:rsidP="00B63A61">
      <w:pPr>
        <w:pStyle w:val="NoSpacing"/>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is required to provide </w:t>
      </w:r>
      <w:r>
        <w:rPr>
          <w:rFonts w:cs="Arial"/>
          <w:szCs w:val="24"/>
        </w:rPr>
        <w:t xml:space="preserve">staff </w:t>
      </w:r>
      <w:r w:rsidRPr="00A47180">
        <w:rPr>
          <w:rFonts w:cs="Arial"/>
          <w:szCs w:val="24"/>
        </w:rPr>
        <w:t xml:space="preserve">that can support and promote a total communication environment using a range of methods, both verbal and non-verbal, based on </w:t>
      </w:r>
      <w:r>
        <w:rPr>
          <w:rFonts w:cs="Arial"/>
          <w:szCs w:val="24"/>
        </w:rPr>
        <w:t xml:space="preserve">the </w:t>
      </w:r>
      <w:r w:rsidRPr="00A47180">
        <w:rPr>
          <w:rFonts w:cs="Arial"/>
          <w:szCs w:val="24"/>
        </w:rPr>
        <w:t>Service User</w:t>
      </w:r>
      <w:r>
        <w:rPr>
          <w:rFonts w:cs="Arial"/>
          <w:szCs w:val="24"/>
        </w:rPr>
        <w:t>’s</w:t>
      </w:r>
      <w:r w:rsidRPr="00A47180">
        <w:rPr>
          <w:rFonts w:cs="Arial"/>
          <w:szCs w:val="24"/>
        </w:rPr>
        <w:t xml:space="preserve"> need.  The Provider should have </w:t>
      </w:r>
      <w:r>
        <w:rPr>
          <w:rFonts w:cs="Arial"/>
          <w:szCs w:val="24"/>
        </w:rPr>
        <w:t xml:space="preserve">absolute </w:t>
      </w:r>
      <w:r w:rsidRPr="00A47180">
        <w:rPr>
          <w:rFonts w:cs="Arial"/>
          <w:szCs w:val="24"/>
        </w:rPr>
        <w:t xml:space="preserve">regard to the </w:t>
      </w:r>
      <w:r>
        <w:rPr>
          <w:rFonts w:cs="Arial"/>
          <w:szCs w:val="24"/>
        </w:rPr>
        <w:t xml:space="preserve">ISP in this regard. </w:t>
      </w:r>
      <w:r w:rsidRPr="00A47180">
        <w:rPr>
          <w:rFonts w:cs="Arial"/>
          <w:szCs w:val="24"/>
        </w:rPr>
        <w:br/>
      </w:r>
    </w:p>
    <w:p w:rsidR="00B21FA9" w:rsidRPr="00D0199B" w:rsidRDefault="00B21FA9" w:rsidP="000F55F8">
      <w:pPr>
        <w:pStyle w:val="Heading1"/>
        <w:numPr>
          <w:ilvl w:val="0"/>
          <w:numId w:val="17"/>
        </w:numPr>
        <w:ind w:left="851" w:hanging="851"/>
        <w:rPr>
          <w:rFonts w:cs="Arial"/>
          <w:sz w:val="24"/>
          <w:szCs w:val="24"/>
        </w:rPr>
      </w:pPr>
      <w:bookmarkStart w:id="19" w:name="_Toc463255806"/>
      <w:r w:rsidRPr="00D11F2F">
        <w:rPr>
          <w:rFonts w:cs="Arial"/>
          <w:color w:val="1F497D" w:themeColor="text2"/>
          <w:sz w:val="24"/>
          <w:szCs w:val="24"/>
        </w:rPr>
        <w:t>Service Delivery &amp; Provider Obligations</w:t>
      </w:r>
      <w:bookmarkEnd w:id="19"/>
      <w:r w:rsidRPr="00D0199B">
        <w:rPr>
          <w:rFonts w:cs="Arial"/>
          <w:sz w:val="24"/>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The main objective of a domiciliary support service is to help Service Users maintain existing or acquire new skills</w:t>
      </w:r>
      <w:r>
        <w:rPr>
          <w:rFonts w:cs="Arial"/>
          <w:szCs w:val="24"/>
        </w:rPr>
        <w:t xml:space="preserve"> for independent living</w:t>
      </w:r>
      <w:r w:rsidRPr="00A47180">
        <w:rPr>
          <w:rFonts w:cs="Arial"/>
          <w:szCs w:val="24"/>
        </w:rPr>
        <w:t>.  The tasks undertaken include (but are not limited to):</w:t>
      </w:r>
      <w:r w:rsidRPr="00A47180">
        <w:rPr>
          <w:rFonts w:cs="Arial"/>
          <w:szCs w:val="24"/>
        </w:rPr>
        <w:br/>
      </w:r>
    </w:p>
    <w:p w:rsidR="00166D22" w:rsidRDefault="00B21FA9" w:rsidP="00166D22">
      <w:pPr>
        <w:pStyle w:val="ListParagraph"/>
        <w:numPr>
          <w:ilvl w:val="2"/>
          <w:numId w:val="5"/>
        </w:numPr>
        <w:ind w:left="1134" w:hanging="283"/>
        <w:rPr>
          <w:rFonts w:ascii="Arial" w:hAnsi="Arial" w:cs="Arial"/>
          <w:sz w:val="24"/>
          <w:szCs w:val="24"/>
        </w:rPr>
      </w:pPr>
      <w:r w:rsidRPr="00166D22">
        <w:rPr>
          <w:rFonts w:ascii="Arial" w:hAnsi="Arial" w:cs="Arial"/>
          <w:sz w:val="24"/>
          <w:szCs w:val="24"/>
        </w:rPr>
        <w:t>assisting the Service User to get up and dressed or undressed and into bed;</w:t>
      </w:r>
    </w:p>
    <w:p w:rsidR="00B21FA9" w:rsidRPr="00166D22" w:rsidRDefault="00B21FA9" w:rsidP="00166D22">
      <w:pPr>
        <w:pStyle w:val="ListParagraph"/>
        <w:numPr>
          <w:ilvl w:val="2"/>
          <w:numId w:val="5"/>
        </w:numPr>
        <w:ind w:left="1134" w:hanging="283"/>
        <w:rPr>
          <w:rFonts w:ascii="Arial" w:hAnsi="Arial" w:cs="Arial"/>
          <w:sz w:val="24"/>
          <w:szCs w:val="24"/>
        </w:rPr>
      </w:pPr>
      <w:r w:rsidRPr="00166D22">
        <w:rPr>
          <w:rFonts w:ascii="Arial" w:hAnsi="Arial" w:cs="Arial"/>
          <w:sz w:val="24"/>
          <w:szCs w:val="24"/>
        </w:rPr>
        <w:t>assisting the Service User to wash, shower or bathe including the washing of hair, shaving and oral hygiene;</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assist with toilet / continence requirements, including changing pads, sanitary pads and personal hygiene after toileting;</w:t>
      </w:r>
      <w:r>
        <w:rPr>
          <w:rFonts w:ascii="Arial" w:hAnsi="Arial" w:cs="Arial"/>
          <w:sz w:val="24"/>
          <w:szCs w:val="24"/>
        </w:rPr>
        <w:t xml:space="preserve"> </w:t>
      </w:r>
      <w:r w:rsidRPr="00F15F49">
        <w:rPr>
          <w:rFonts w:ascii="Arial" w:hAnsi="Arial" w:cs="Arial"/>
          <w:sz w:val="24"/>
          <w:szCs w:val="24"/>
        </w:rPr>
        <w:t xml:space="preserve">assisting </w:t>
      </w:r>
      <w:r>
        <w:rPr>
          <w:rFonts w:ascii="Arial" w:hAnsi="Arial" w:cs="Arial"/>
          <w:sz w:val="24"/>
          <w:szCs w:val="24"/>
        </w:rPr>
        <w:t xml:space="preserve">the Service User to </w:t>
      </w:r>
      <w:r w:rsidRPr="00F15F49">
        <w:rPr>
          <w:rFonts w:ascii="Arial" w:hAnsi="Arial" w:cs="Arial"/>
          <w:sz w:val="24"/>
          <w:szCs w:val="24"/>
        </w:rPr>
        <w:t xml:space="preserve">eat their food or </w:t>
      </w:r>
      <w:r>
        <w:rPr>
          <w:rFonts w:ascii="Arial" w:hAnsi="Arial" w:cs="Arial"/>
          <w:sz w:val="24"/>
          <w:szCs w:val="24"/>
        </w:rPr>
        <w:t>drink</w:t>
      </w:r>
      <w:r w:rsidR="00166D22">
        <w:rPr>
          <w:rFonts w:ascii="Arial" w:hAnsi="Arial" w:cs="Arial"/>
          <w:sz w:val="24"/>
          <w:szCs w:val="24"/>
        </w:rPr>
        <w:t>;</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 xml:space="preserve">assisting </w:t>
      </w:r>
      <w:r>
        <w:rPr>
          <w:rFonts w:ascii="Arial" w:hAnsi="Arial" w:cs="Arial"/>
          <w:sz w:val="24"/>
          <w:szCs w:val="24"/>
        </w:rPr>
        <w:t xml:space="preserve">the Service User </w:t>
      </w:r>
      <w:r w:rsidRPr="00F15F49">
        <w:rPr>
          <w:rFonts w:ascii="Arial" w:hAnsi="Arial" w:cs="Arial"/>
          <w:sz w:val="24"/>
          <w:szCs w:val="24"/>
        </w:rPr>
        <w:t>with their medication or other health related tasks in accordance with the local a</w:t>
      </w:r>
      <w:r w:rsidRPr="00E45FB0">
        <w:rPr>
          <w:rFonts w:ascii="Arial" w:hAnsi="Arial" w:cs="Arial"/>
          <w:sz w:val="24"/>
          <w:szCs w:val="24"/>
        </w:rPr>
        <w:t>greed policies and guidelines (</w:t>
      </w:r>
      <w:r w:rsidR="00166D22">
        <w:rPr>
          <w:rFonts w:ascii="Arial" w:hAnsi="Arial" w:cs="Arial"/>
          <w:sz w:val="24"/>
          <w:szCs w:val="24"/>
        </w:rPr>
        <w:t>Health &amp; Social Care P</w:t>
      </w:r>
      <w:r w:rsidRPr="003D49D8">
        <w:rPr>
          <w:rFonts w:ascii="Arial" w:hAnsi="Arial" w:cs="Arial"/>
          <w:sz w:val="24"/>
          <w:szCs w:val="24"/>
        </w:rPr>
        <w:t>rotocol, 2006);</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 xml:space="preserve">assisting </w:t>
      </w:r>
      <w:r>
        <w:rPr>
          <w:rFonts w:ascii="Arial" w:hAnsi="Arial" w:cs="Arial"/>
          <w:sz w:val="24"/>
          <w:szCs w:val="24"/>
        </w:rPr>
        <w:t>the Service User to</w:t>
      </w:r>
      <w:r w:rsidRPr="00F15F49">
        <w:rPr>
          <w:rFonts w:ascii="Arial" w:hAnsi="Arial" w:cs="Arial"/>
          <w:sz w:val="24"/>
          <w:szCs w:val="24"/>
        </w:rPr>
        <w:t xml:space="preserve"> get in or out of a chair and with their mobility needs;</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domiciliary support of a confidential, sensitive or specialist nature.</w:t>
      </w:r>
    </w:p>
    <w:p w:rsidR="00B21FA9" w:rsidRPr="00F15F49"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building confidence and enabling learning of new skills or new ways of carrying out tasks following a change in physical ability</w:t>
      </w:r>
    </w:p>
    <w:p w:rsidR="00B21FA9" w:rsidRPr="00815BC3"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support in maintain and/or improving psychological and emotional wellbeing</w:t>
      </w:r>
      <w:r w:rsidRPr="00E45FB0">
        <w:rPr>
          <w:rFonts w:ascii="Arial" w:hAnsi="Arial" w:cs="Arial"/>
          <w:sz w:val="24"/>
          <w:szCs w:val="24"/>
        </w:rPr>
        <w:t xml:space="preserve"> </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assisting with signposting and referring to other agencies, local organisations and communities to support wider wellbeing</w:t>
      </w:r>
    </w:p>
    <w:p w:rsidR="00B21FA9" w:rsidRPr="00D0199B" w:rsidRDefault="00B21FA9" w:rsidP="00B21FA9">
      <w:pPr>
        <w:pStyle w:val="ListParagraph"/>
        <w:rPr>
          <w:rFonts w:ascii="Arial" w:hAnsi="Arial" w:cs="Arial"/>
          <w:sz w:val="24"/>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provision of </w:t>
      </w:r>
      <w:r>
        <w:rPr>
          <w:rFonts w:cs="Arial"/>
          <w:szCs w:val="24"/>
        </w:rPr>
        <w:t xml:space="preserve">the Service is to enable the Service User </w:t>
      </w:r>
      <w:r w:rsidRPr="00A47180">
        <w:rPr>
          <w:rFonts w:cs="Arial"/>
          <w:szCs w:val="24"/>
        </w:rPr>
        <w:t xml:space="preserve">to undertake these activities as far as they are able themselves.  This will include support, training and confidence building to ensure </w:t>
      </w:r>
      <w:r>
        <w:rPr>
          <w:rFonts w:cs="Arial"/>
          <w:szCs w:val="24"/>
        </w:rPr>
        <w:t>the Service User is</w:t>
      </w:r>
      <w:r w:rsidRPr="00A47180">
        <w:rPr>
          <w:rFonts w:cs="Arial"/>
          <w:szCs w:val="24"/>
        </w:rPr>
        <w:t xml:space="preserve"> re-abled to their full potential and ability.</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 xml:space="preserve">The Provider shall ensure </w:t>
      </w:r>
      <w:r>
        <w:rPr>
          <w:rFonts w:cs="Arial"/>
          <w:szCs w:val="24"/>
        </w:rPr>
        <w:t>the Service User</w:t>
      </w:r>
      <w:r w:rsidRPr="00A47180">
        <w:rPr>
          <w:rFonts w:cs="Arial"/>
          <w:szCs w:val="24"/>
        </w:rPr>
        <w:t xml:space="preserve">, and where appropriate their carer and family members receive appropriate information </w:t>
      </w:r>
      <w:r>
        <w:rPr>
          <w:rFonts w:cs="Arial"/>
          <w:szCs w:val="24"/>
        </w:rPr>
        <w:t>in an accessible format</w:t>
      </w:r>
      <w:r w:rsidRPr="00A47180">
        <w:rPr>
          <w:rFonts w:cs="Arial"/>
          <w:szCs w:val="24"/>
        </w:rPr>
        <w:t xml:space="preserve"> </w:t>
      </w:r>
      <w:r>
        <w:rPr>
          <w:rFonts w:cs="Arial"/>
          <w:szCs w:val="24"/>
        </w:rPr>
        <w:t>and conveyed in an appropriate manner as informed by the ISP.</w:t>
      </w:r>
    </w:p>
    <w:p w:rsidR="00B21FA9" w:rsidRPr="00A47180" w:rsidRDefault="00B21FA9" w:rsidP="00B21FA9">
      <w:pPr>
        <w:pStyle w:val="NoSpacing"/>
        <w:ind w:left="900"/>
        <w:rPr>
          <w:rFonts w:cs="Arial"/>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 xml:space="preserve">Information contained within the </w:t>
      </w:r>
      <w:r>
        <w:rPr>
          <w:rFonts w:cs="Arial"/>
          <w:szCs w:val="24"/>
        </w:rPr>
        <w:t>ISP</w:t>
      </w:r>
      <w:r w:rsidRPr="00A47180">
        <w:rPr>
          <w:rFonts w:cs="Arial"/>
          <w:szCs w:val="24"/>
        </w:rPr>
        <w:t xml:space="preserve"> should include the following elements:</w:t>
      </w:r>
    </w:p>
    <w:p w:rsidR="0007164F" w:rsidRPr="00A47180" w:rsidRDefault="0007164F" w:rsidP="0007164F">
      <w:pPr>
        <w:pStyle w:val="NoSpacing"/>
        <w:rPr>
          <w:rFonts w:cs="Arial"/>
          <w:szCs w:val="24"/>
        </w:rPr>
      </w:pP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When the </w:t>
      </w:r>
      <w:r>
        <w:rPr>
          <w:rFonts w:ascii="Arial" w:hAnsi="Arial" w:cs="Arial"/>
          <w:sz w:val="24"/>
          <w:szCs w:val="24"/>
        </w:rPr>
        <w:t>Service</w:t>
      </w:r>
      <w:r w:rsidRPr="00A47180">
        <w:rPr>
          <w:rFonts w:ascii="Arial" w:hAnsi="Arial" w:cs="Arial"/>
          <w:sz w:val="24"/>
          <w:szCs w:val="24"/>
        </w:rPr>
        <w:t xml:space="preserve"> shall start;</w:t>
      </w:r>
    </w:p>
    <w:p w:rsidR="00166D22" w:rsidRDefault="00B21FA9" w:rsidP="00B63A61">
      <w:pPr>
        <w:pStyle w:val="ListParagraph"/>
        <w:numPr>
          <w:ilvl w:val="2"/>
          <w:numId w:val="5"/>
        </w:numPr>
        <w:ind w:left="1134" w:hanging="283"/>
        <w:rPr>
          <w:rFonts w:ascii="Arial" w:hAnsi="Arial" w:cs="Arial"/>
          <w:sz w:val="24"/>
          <w:szCs w:val="24"/>
        </w:rPr>
      </w:pPr>
      <w:r>
        <w:rPr>
          <w:rFonts w:ascii="Arial" w:hAnsi="Arial" w:cs="Arial"/>
          <w:sz w:val="24"/>
          <w:szCs w:val="24"/>
        </w:rPr>
        <w:t>For h</w:t>
      </w:r>
      <w:r w:rsidRPr="00F15F49">
        <w:rPr>
          <w:rFonts w:ascii="Arial" w:hAnsi="Arial" w:cs="Arial"/>
          <w:sz w:val="24"/>
          <w:szCs w:val="24"/>
        </w:rPr>
        <w:t xml:space="preserve">ow long the </w:t>
      </w:r>
      <w:r>
        <w:rPr>
          <w:rFonts w:ascii="Arial" w:hAnsi="Arial" w:cs="Arial"/>
          <w:sz w:val="24"/>
          <w:szCs w:val="24"/>
        </w:rPr>
        <w:t>Service</w:t>
      </w:r>
      <w:r w:rsidRPr="00F15F49">
        <w:rPr>
          <w:rFonts w:ascii="Arial" w:hAnsi="Arial" w:cs="Arial"/>
          <w:sz w:val="24"/>
          <w:szCs w:val="24"/>
        </w:rPr>
        <w:t xml:space="preserve"> shall or </w:t>
      </w:r>
      <w:r>
        <w:rPr>
          <w:rFonts w:ascii="Arial" w:hAnsi="Arial" w:cs="Arial"/>
          <w:sz w:val="24"/>
          <w:szCs w:val="24"/>
        </w:rPr>
        <w:t>is</w:t>
      </w:r>
      <w:r w:rsidRPr="00F15F49">
        <w:rPr>
          <w:rFonts w:ascii="Arial" w:hAnsi="Arial" w:cs="Arial"/>
          <w:sz w:val="24"/>
          <w:szCs w:val="24"/>
        </w:rPr>
        <w:t xml:space="preserve"> likely to be provided</w:t>
      </w:r>
      <w:r w:rsidR="00166D22">
        <w:rPr>
          <w:rFonts w:ascii="Arial" w:hAnsi="Arial" w:cs="Arial"/>
          <w:sz w:val="24"/>
          <w:szCs w:val="24"/>
        </w:rPr>
        <w:t>.</w:t>
      </w:r>
    </w:p>
    <w:p w:rsidR="00B21FA9" w:rsidRPr="00E45FB0" w:rsidRDefault="00B21FA9" w:rsidP="00B63A61">
      <w:pPr>
        <w:pStyle w:val="ListParagraph"/>
        <w:numPr>
          <w:ilvl w:val="2"/>
          <w:numId w:val="5"/>
        </w:numPr>
        <w:ind w:left="1134" w:hanging="283"/>
        <w:rPr>
          <w:rFonts w:ascii="Arial" w:hAnsi="Arial" w:cs="Arial"/>
          <w:sz w:val="24"/>
          <w:szCs w:val="24"/>
        </w:rPr>
      </w:pPr>
      <w:r w:rsidRPr="00F15F49">
        <w:rPr>
          <w:rFonts w:ascii="Arial" w:hAnsi="Arial" w:cs="Arial"/>
          <w:sz w:val="24"/>
          <w:szCs w:val="24"/>
        </w:rPr>
        <w:t xml:space="preserve">The name of </w:t>
      </w:r>
      <w:r>
        <w:rPr>
          <w:rFonts w:ascii="Arial" w:hAnsi="Arial" w:cs="Arial"/>
          <w:sz w:val="24"/>
          <w:szCs w:val="24"/>
        </w:rPr>
        <w:t xml:space="preserve">the member/members of staff </w:t>
      </w:r>
      <w:r w:rsidRPr="00F15F49">
        <w:rPr>
          <w:rFonts w:ascii="Arial" w:hAnsi="Arial" w:cs="Arial"/>
          <w:sz w:val="24"/>
          <w:szCs w:val="24"/>
        </w:rPr>
        <w:t xml:space="preserve">who </w:t>
      </w:r>
      <w:r>
        <w:rPr>
          <w:rFonts w:ascii="Arial" w:hAnsi="Arial" w:cs="Arial"/>
          <w:sz w:val="24"/>
          <w:szCs w:val="24"/>
        </w:rPr>
        <w:t>will be</w:t>
      </w:r>
      <w:r w:rsidRPr="00F15F49">
        <w:rPr>
          <w:rFonts w:ascii="Arial" w:hAnsi="Arial" w:cs="Arial"/>
          <w:sz w:val="24"/>
          <w:szCs w:val="24"/>
        </w:rPr>
        <w:t xml:space="preserve"> delivering the </w:t>
      </w:r>
      <w:r>
        <w:rPr>
          <w:rFonts w:ascii="Arial" w:hAnsi="Arial" w:cs="Arial"/>
          <w:sz w:val="24"/>
          <w:szCs w:val="24"/>
        </w:rPr>
        <w:t>Service</w:t>
      </w:r>
      <w:r w:rsidRPr="00F15F49">
        <w:rPr>
          <w:rFonts w:ascii="Arial" w:hAnsi="Arial" w:cs="Arial"/>
          <w:sz w:val="24"/>
          <w:szCs w:val="24"/>
        </w:rPr>
        <w:t xml:space="preserve"> and a description of the means of identification that the support workers shall show to the Service User to identify themselves;</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How to make a complaint and the way in which the Provider shall progress the complaint;</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How to initiate a review of their </w:t>
      </w:r>
      <w:r>
        <w:rPr>
          <w:rFonts w:ascii="Arial" w:hAnsi="Arial" w:cs="Arial"/>
          <w:sz w:val="24"/>
          <w:szCs w:val="24"/>
        </w:rPr>
        <w:t>Service</w:t>
      </w:r>
      <w:r w:rsidRPr="00A47180">
        <w:rPr>
          <w:rFonts w:ascii="Arial" w:hAnsi="Arial" w:cs="Arial"/>
          <w:sz w:val="24"/>
          <w:szCs w:val="24"/>
        </w:rPr>
        <w:t xml:space="preserve"> and the date of their next </w:t>
      </w:r>
      <w:r>
        <w:rPr>
          <w:rFonts w:ascii="Arial" w:hAnsi="Arial" w:cs="Arial"/>
          <w:sz w:val="24"/>
          <w:szCs w:val="24"/>
        </w:rPr>
        <w:t xml:space="preserve">ISP </w:t>
      </w:r>
      <w:r w:rsidRPr="00A47180">
        <w:rPr>
          <w:rFonts w:ascii="Arial" w:hAnsi="Arial" w:cs="Arial"/>
          <w:sz w:val="24"/>
          <w:szCs w:val="24"/>
        </w:rPr>
        <w:t>review;</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The Provider’s address and telephone number including the</w:t>
      </w:r>
      <w:r w:rsidR="00B63A61">
        <w:rPr>
          <w:rFonts w:ascii="Arial" w:hAnsi="Arial" w:cs="Arial"/>
          <w:sz w:val="24"/>
          <w:szCs w:val="24"/>
        </w:rPr>
        <w:t xml:space="preserve"> out-of-hours telephone number.</w:t>
      </w:r>
    </w:p>
    <w:p w:rsidR="00B21FA9" w:rsidRDefault="00B21FA9" w:rsidP="00B21FA9">
      <w:pPr>
        <w:pStyle w:val="NoSpacing"/>
        <w:ind w:left="900"/>
        <w:rPr>
          <w:rFonts w:cs="Arial"/>
          <w:szCs w:val="24"/>
        </w:rPr>
      </w:pPr>
    </w:p>
    <w:p w:rsidR="00B21FA9" w:rsidRPr="003D49D8" w:rsidRDefault="00B21FA9" w:rsidP="000F55F8">
      <w:pPr>
        <w:pStyle w:val="NoSpacing"/>
        <w:numPr>
          <w:ilvl w:val="1"/>
          <w:numId w:val="17"/>
        </w:numPr>
        <w:ind w:left="851" w:hanging="851"/>
        <w:rPr>
          <w:rFonts w:cs="Arial"/>
          <w:szCs w:val="24"/>
        </w:rPr>
      </w:pPr>
      <w:r w:rsidRPr="00F15F49">
        <w:rPr>
          <w:rFonts w:cs="Arial"/>
          <w:szCs w:val="24"/>
        </w:rPr>
        <w:t>The Service should aim to delay or prevent the need for residential and/or nursing care admission</w:t>
      </w:r>
      <w:r w:rsidRPr="00E45FB0">
        <w:rPr>
          <w:rFonts w:cs="Arial"/>
          <w:szCs w:val="24"/>
        </w:rPr>
        <w:t xml:space="preserve">, reduce the need for on-going service provision wherever possible and prevent </w:t>
      </w:r>
      <w:r w:rsidRPr="003D49D8">
        <w:rPr>
          <w:rFonts w:cs="Arial"/>
          <w:szCs w:val="24"/>
        </w:rPr>
        <w:t>unnecessary emergency admission into hospital.</w:t>
      </w:r>
      <w:r w:rsidRPr="003D49D8">
        <w:rPr>
          <w:rFonts w:cs="Arial"/>
          <w:szCs w:val="24"/>
        </w:rPr>
        <w:br/>
      </w:r>
    </w:p>
    <w:p w:rsidR="00B21FA9" w:rsidRDefault="00B21FA9" w:rsidP="000F55F8">
      <w:pPr>
        <w:pStyle w:val="NoSpacing"/>
        <w:numPr>
          <w:ilvl w:val="1"/>
          <w:numId w:val="17"/>
        </w:numPr>
        <w:ind w:left="851" w:hanging="851"/>
        <w:rPr>
          <w:rFonts w:cs="Arial"/>
          <w:szCs w:val="24"/>
        </w:rPr>
      </w:pPr>
      <w:r w:rsidRPr="00E50D36">
        <w:rPr>
          <w:rFonts w:cs="Arial"/>
          <w:szCs w:val="24"/>
        </w:rPr>
        <w:t>The Service will be delivered by the Provider on a person centred, flexible basis allowing for the response to changing needs and behaviours</w:t>
      </w:r>
      <w:r>
        <w:rPr>
          <w:rFonts w:cs="Arial"/>
          <w:szCs w:val="24"/>
        </w:rPr>
        <w:t xml:space="preserve">. </w:t>
      </w:r>
    </w:p>
    <w:p w:rsidR="00B21FA9" w:rsidRPr="003D4D22" w:rsidRDefault="00B21FA9" w:rsidP="00B63A61">
      <w:pPr>
        <w:pStyle w:val="NoSpacing"/>
        <w:ind w:left="851" w:hanging="851"/>
        <w:rPr>
          <w:rFonts w:cs="Arial"/>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 xml:space="preserve">Providers will be expected to demonstrate sound knowledge of the </w:t>
      </w:r>
      <w:r>
        <w:rPr>
          <w:rFonts w:cs="Arial"/>
          <w:szCs w:val="24"/>
        </w:rPr>
        <w:t xml:space="preserve">Service Users </w:t>
      </w:r>
      <w:r w:rsidRPr="00A47180">
        <w:rPr>
          <w:rFonts w:cs="Arial"/>
          <w:szCs w:val="24"/>
        </w:rPr>
        <w:t>including how assistive technology can be used to maintain a Service User’s independence and community resources that could be available to the Service User.</w:t>
      </w:r>
    </w:p>
    <w:p w:rsidR="005F358B" w:rsidRPr="00A47180" w:rsidRDefault="005F358B" w:rsidP="005F358B">
      <w:pPr>
        <w:pStyle w:val="NoSpacing"/>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must inform </w:t>
      </w:r>
      <w:r>
        <w:rPr>
          <w:rFonts w:cs="Arial"/>
          <w:szCs w:val="24"/>
        </w:rPr>
        <w:t xml:space="preserve">staff </w:t>
      </w:r>
      <w:r w:rsidRPr="00A47180">
        <w:rPr>
          <w:rFonts w:cs="Arial"/>
          <w:szCs w:val="24"/>
        </w:rPr>
        <w:t xml:space="preserve">of any significant known changes in the person’s situation prior to </w:t>
      </w:r>
      <w:r>
        <w:rPr>
          <w:rFonts w:cs="Arial"/>
          <w:szCs w:val="24"/>
        </w:rPr>
        <w:t>any</w:t>
      </w:r>
      <w:r w:rsidRPr="00A47180">
        <w:rPr>
          <w:rFonts w:cs="Arial"/>
          <w:szCs w:val="24"/>
        </w:rPr>
        <w:t xml:space="preserve"> visit.  </w:t>
      </w:r>
      <w:r>
        <w:rPr>
          <w:rFonts w:cs="Arial"/>
          <w:szCs w:val="24"/>
        </w:rPr>
        <w:t xml:space="preserve">Staff </w:t>
      </w:r>
      <w:r w:rsidRPr="00A47180">
        <w:rPr>
          <w:rFonts w:cs="Arial"/>
          <w:szCs w:val="24"/>
        </w:rPr>
        <w:t xml:space="preserve">must keep </w:t>
      </w:r>
      <w:r>
        <w:rPr>
          <w:rFonts w:cs="Arial"/>
          <w:szCs w:val="24"/>
        </w:rPr>
        <w:t xml:space="preserve">the </w:t>
      </w:r>
      <w:r w:rsidRPr="00A47180">
        <w:rPr>
          <w:rFonts w:cs="Arial"/>
          <w:szCs w:val="24"/>
        </w:rPr>
        <w:t>Service User</w:t>
      </w:r>
      <w:r>
        <w:rPr>
          <w:rFonts w:cs="Arial"/>
          <w:szCs w:val="24"/>
        </w:rPr>
        <w:t xml:space="preserve">’s ISP and any other records </w:t>
      </w:r>
      <w:r w:rsidRPr="00A47180">
        <w:rPr>
          <w:rFonts w:cs="Arial"/>
          <w:szCs w:val="24"/>
        </w:rPr>
        <w:t xml:space="preserve">up to date with any changes in need, </w:t>
      </w:r>
      <w:r>
        <w:rPr>
          <w:rFonts w:cs="Arial"/>
          <w:szCs w:val="24"/>
        </w:rPr>
        <w:t xml:space="preserve">support </w:t>
      </w:r>
      <w:r w:rsidRPr="00A47180">
        <w:rPr>
          <w:rFonts w:cs="Arial"/>
          <w:szCs w:val="24"/>
        </w:rPr>
        <w:t>or circumstances to allow for rapid handover or cover should this be needed.</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must provide continuity of care and </w:t>
      </w:r>
      <w:r>
        <w:rPr>
          <w:rFonts w:cs="Arial"/>
          <w:szCs w:val="24"/>
        </w:rPr>
        <w:t>staff</w:t>
      </w:r>
      <w:r w:rsidRPr="00A47180">
        <w:rPr>
          <w:rFonts w:cs="Arial"/>
          <w:szCs w:val="24"/>
        </w:rPr>
        <w:t xml:space="preserve"> to Service Users.  Where changes have to be made in relation to staff, the Service User and </w:t>
      </w:r>
      <w:r>
        <w:rPr>
          <w:rFonts w:cs="Arial"/>
          <w:szCs w:val="24"/>
        </w:rPr>
        <w:t>any carer/s</w:t>
      </w:r>
      <w:r w:rsidRPr="00A47180">
        <w:rPr>
          <w:rFonts w:cs="Arial"/>
          <w:szCs w:val="24"/>
        </w:rPr>
        <w:t xml:space="preserve"> must be informed by the Provider and the reason for it, wherever possible in advance of the service change.</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It is the responsibility of the Provider to make appropriate replacement arrangements if sickness or other events prevent the usual </w:t>
      </w:r>
      <w:r>
        <w:rPr>
          <w:rFonts w:cs="Arial"/>
          <w:szCs w:val="24"/>
        </w:rPr>
        <w:t>Member of Staff</w:t>
      </w:r>
      <w:r w:rsidRPr="00A47180">
        <w:rPr>
          <w:rFonts w:cs="Arial"/>
          <w:szCs w:val="24"/>
        </w:rPr>
        <w:t xml:space="preserve"> from attending.  This should take into account any requests or need shared by the Service User. The Provider should ensure </w:t>
      </w:r>
      <w:r>
        <w:rPr>
          <w:rFonts w:cs="Arial"/>
          <w:szCs w:val="24"/>
        </w:rPr>
        <w:t>that it</w:t>
      </w:r>
      <w:r w:rsidRPr="00A47180">
        <w:rPr>
          <w:rFonts w:cs="Arial"/>
          <w:szCs w:val="24"/>
        </w:rPr>
        <w:t xml:space="preserve"> has systems to provide cover for staff absences.  It is the responsibility of the Provider not the </w:t>
      </w:r>
      <w:r>
        <w:rPr>
          <w:rFonts w:cs="Arial"/>
          <w:szCs w:val="24"/>
        </w:rPr>
        <w:t>Member of Staff</w:t>
      </w:r>
      <w:r w:rsidRPr="00A47180">
        <w:rPr>
          <w:rFonts w:cs="Arial"/>
          <w:szCs w:val="24"/>
        </w:rPr>
        <w:t xml:space="preserve"> to make the arrangements to cover the absences.  The </w:t>
      </w:r>
      <w:r>
        <w:rPr>
          <w:rFonts w:cs="Arial"/>
          <w:szCs w:val="24"/>
        </w:rPr>
        <w:t>(</w:t>
      </w:r>
      <w:r w:rsidRPr="00A47180">
        <w:rPr>
          <w:rFonts w:cs="Arial"/>
          <w:szCs w:val="24"/>
        </w:rPr>
        <w:t>replacement</w:t>
      </w:r>
      <w:r>
        <w:rPr>
          <w:rFonts w:cs="Arial"/>
          <w:szCs w:val="24"/>
        </w:rPr>
        <w:t>)</w:t>
      </w:r>
      <w:r w:rsidRPr="00A47180">
        <w:rPr>
          <w:rFonts w:cs="Arial"/>
          <w:szCs w:val="24"/>
        </w:rPr>
        <w:t xml:space="preserve"> </w:t>
      </w:r>
      <w:r>
        <w:rPr>
          <w:rFonts w:cs="Arial"/>
          <w:szCs w:val="24"/>
        </w:rPr>
        <w:t>Member of Staff</w:t>
      </w:r>
      <w:r w:rsidRPr="00A47180">
        <w:rPr>
          <w:rFonts w:cs="Arial"/>
          <w:szCs w:val="24"/>
        </w:rPr>
        <w:t xml:space="preserve"> must be fully competent and have the training and the skills to be able to deliver the </w:t>
      </w:r>
      <w:r>
        <w:rPr>
          <w:rFonts w:cs="Arial"/>
          <w:szCs w:val="24"/>
        </w:rPr>
        <w:t>support</w:t>
      </w:r>
      <w:r w:rsidRPr="00A47180">
        <w:rPr>
          <w:rFonts w:cs="Arial"/>
          <w:szCs w:val="24"/>
        </w:rPr>
        <w:t>.  The Service User must not be left without a service unless this is agreed between the Service User, the Council</w:t>
      </w:r>
      <w:r>
        <w:rPr>
          <w:rFonts w:cs="Arial"/>
          <w:szCs w:val="24"/>
        </w:rPr>
        <w:t xml:space="preserve">, CHC and </w:t>
      </w:r>
      <w:r w:rsidRPr="00A47180">
        <w:rPr>
          <w:rFonts w:cs="Arial"/>
          <w:szCs w:val="24"/>
        </w:rPr>
        <w:t xml:space="preserve">the Provider.  Performance defaulting will result in the withholding of reasonable payment.  </w:t>
      </w:r>
      <w:r w:rsidRPr="00A47180">
        <w:rPr>
          <w:rFonts w:cs="Arial"/>
          <w:szCs w:val="24"/>
        </w:rPr>
        <w:br/>
      </w:r>
    </w:p>
    <w:p w:rsidR="00B21FA9" w:rsidRDefault="00B21FA9" w:rsidP="000F55F8">
      <w:pPr>
        <w:pStyle w:val="NoSpacing"/>
        <w:numPr>
          <w:ilvl w:val="1"/>
          <w:numId w:val="17"/>
        </w:numPr>
        <w:ind w:left="851" w:hanging="851"/>
        <w:rPr>
          <w:rFonts w:cs="Arial"/>
          <w:szCs w:val="24"/>
        </w:rPr>
      </w:pPr>
      <w:r>
        <w:rPr>
          <w:rFonts w:cs="Arial"/>
          <w:szCs w:val="24"/>
        </w:rPr>
        <w:t>All t</w:t>
      </w:r>
      <w:r w:rsidRPr="00A47180">
        <w:rPr>
          <w:rFonts w:cs="Arial"/>
          <w:szCs w:val="24"/>
        </w:rPr>
        <w:t>he Provider’s staff must work in close liaison with the Council and CHC staff at all times.  This may include:</w:t>
      </w:r>
    </w:p>
    <w:p w:rsidR="0007164F" w:rsidRPr="00A47180" w:rsidRDefault="0007164F" w:rsidP="0007164F">
      <w:pPr>
        <w:pStyle w:val="NoSpacing"/>
        <w:ind w:left="851"/>
        <w:rPr>
          <w:rFonts w:cs="Arial"/>
          <w:szCs w:val="24"/>
        </w:rPr>
      </w:pPr>
    </w:p>
    <w:p w:rsidR="00B21FA9" w:rsidRPr="00A47180" w:rsidRDefault="00B21FA9" w:rsidP="00B63A61">
      <w:pPr>
        <w:pStyle w:val="ListParagraph"/>
        <w:numPr>
          <w:ilvl w:val="3"/>
          <w:numId w:val="5"/>
        </w:numPr>
        <w:ind w:left="1134" w:hanging="283"/>
        <w:rPr>
          <w:rFonts w:ascii="Arial" w:hAnsi="Arial" w:cs="Arial"/>
          <w:sz w:val="24"/>
          <w:szCs w:val="24"/>
        </w:rPr>
      </w:pPr>
      <w:r w:rsidRPr="00A47180">
        <w:rPr>
          <w:rFonts w:ascii="Arial" w:hAnsi="Arial" w:cs="Arial"/>
          <w:sz w:val="24"/>
          <w:szCs w:val="24"/>
        </w:rPr>
        <w:t xml:space="preserve">The Care Management Team who are responsible for co-ordinating the Service User’s </w:t>
      </w:r>
      <w:r>
        <w:rPr>
          <w:rFonts w:ascii="Arial" w:hAnsi="Arial" w:cs="Arial"/>
          <w:sz w:val="24"/>
          <w:szCs w:val="24"/>
        </w:rPr>
        <w:t xml:space="preserve">Service </w:t>
      </w:r>
      <w:r w:rsidRPr="00A47180">
        <w:rPr>
          <w:rFonts w:ascii="Arial" w:hAnsi="Arial" w:cs="Arial"/>
          <w:sz w:val="24"/>
          <w:szCs w:val="24"/>
        </w:rPr>
        <w:t>;</w:t>
      </w:r>
    </w:p>
    <w:p w:rsidR="00B21FA9" w:rsidRPr="00A47180" w:rsidRDefault="00B21FA9" w:rsidP="00B63A61">
      <w:pPr>
        <w:pStyle w:val="ListParagraph"/>
        <w:numPr>
          <w:ilvl w:val="3"/>
          <w:numId w:val="5"/>
        </w:numPr>
        <w:ind w:left="1134" w:hanging="283"/>
        <w:rPr>
          <w:rFonts w:ascii="Arial" w:hAnsi="Arial" w:cs="Arial"/>
          <w:sz w:val="24"/>
          <w:szCs w:val="24"/>
        </w:rPr>
      </w:pPr>
      <w:r w:rsidRPr="00A47180">
        <w:rPr>
          <w:rFonts w:ascii="Arial" w:hAnsi="Arial" w:cs="Arial"/>
          <w:sz w:val="24"/>
          <w:szCs w:val="24"/>
        </w:rPr>
        <w:t xml:space="preserve">The CHC Assessor responsible for the Service User’s </w:t>
      </w:r>
      <w:r>
        <w:rPr>
          <w:rFonts w:ascii="Arial" w:hAnsi="Arial" w:cs="Arial"/>
          <w:sz w:val="24"/>
          <w:szCs w:val="24"/>
        </w:rPr>
        <w:t xml:space="preserve">Service </w:t>
      </w:r>
    </w:p>
    <w:p w:rsidR="00B21FA9" w:rsidRDefault="00B21FA9" w:rsidP="00B63A61">
      <w:pPr>
        <w:pStyle w:val="ListParagraph"/>
        <w:numPr>
          <w:ilvl w:val="3"/>
          <w:numId w:val="5"/>
        </w:numPr>
        <w:ind w:left="1134" w:hanging="283"/>
        <w:rPr>
          <w:rFonts w:ascii="Arial" w:hAnsi="Arial" w:cs="Arial"/>
          <w:sz w:val="24"/>
          <w:szCs w:val="24"/>
        </w:rPr>
      </w:pPr>
      <w:r>
        <w:rPr>
          <w:rFonts w:ascii="Arial" w:hAnsi="Arial" w:cs="Arial"/>
          <w:sz w:val="24"/>
          <w:szCs w:val="24"/>
        </w:rPr>
        <w:t>The Council’s Joint Brokerage Team who are responsible for the call off procedure as detailed in the framework.</w:t>
      </w:r>
    </w:p>
    <w:p w:rsidR="00B21FA9" w:rsidRDefault="00B21FA9" w:rsidP="00B63A61">
      <w:pPr>
        <w:pStyle w:val="ListParagraph"/>
        <w:numPr>
          <w:ilvl w:val="3"/>
          <w:numId w:val="5"/>
        </w:numPr>
        <w:ind w:left="1134" w:hanging="283"/>
        <w:rPr>
          <w:rFonts w:ascii="Arial" w:hAnsi="Arial" w:cs="Arial"/>
          <w:sz w:val="24"/>
          <w:szCs w:val="24"/>
        </w:rPr>
      </w:pPr>
      <w:r w:rsidRPr="00A47180">
        <w:rPr>
          <w:rFonts w:ascii="Arial" w:hAnsi="Arial" w:cs="Arial"/>
          <w:sz w:val="24"/>
          <w:szCs w:val="24"/>
        </w:rPr>
        <w:t>Contract &amp; Assurance staff who are responsible for monitoring the Contract.</w:t>
      </w:r>
    </w:p>
    <w:p w:rsidR="00B21FA9" w:rsidRDefault="00B21FA9" w:rsidP="00B63A61">
      <w:pPr>
        <w:pStyle w:val="ListParagraph"/>
        <w:numPr>
          <w:ilvl w:val="3"/>
          <w:numId w:val="5"/>
        </w:numPr>
        <w:ind w:left="1134" w:hanging="283"/>
        <w:rPr>
          <w:rFonts w:ascii="Arial" w:hAnsi="Arial" w:cs="Arial"/>
          <w:sz w:val="24"/>
          <w:szCs w:val="24"/>
        </w:rPr>
      </w:pPr>
      <w:r>
        <w:rPr>
          <w:rFonts w:ascii="Arial" w:hAnsi="Arial" w:cs="Arial"/>
          <w:sz w:val="24"/>
          <w:szCs w:val="24"/>
        </w:rPr>
        <w:t xml:space="preserve">The Council’s Strategic Commissioning Unit </w:t>
      </w:r>
    </w:p>
    <w:p w:rsidR="00B21FA9" w:rsidRPr="00A47180" w:rsidRDefault="00B21FA9" w:rsidP="00B63A61">
      <w:pPr>
        <w:pStyle w:val="ListParagraph"/>
        <w:numPr>
          <w:ilvl w:val="3"/>
          <w:numId w:val="5"/>
        </w:numPr>
        <w:ind w:left="1134" w:hanging="283"/>
        <w:rPr>
          <w:rFonts w:ascii="Arial" w:hAnsi="Arial" w:cs="Arial"/>
          <w:sz w:val="24"/>
          <w:szCs w:val="24"/>
        </w:rPr>
      </w:pPr>
      <w:r>
        <w:rPr>
          <w:rFonts w:ascii="Arial" w:hAnsi="Arial" w:cs="Arial"/>
          <w:sz w:val="24"/>
          <w:szCs w:val="24"/>
        </w:rPr>
        <w:t xml:space="preserve">Any other Council or CCG staff as can be reasonably required to request information about the Provider’s provision of the Service </w:t>
      </w:r>
      <w:r w:rsidRPr="00A47180">
        <w:rPr>
          <w:rFonts w:ascii="Arial" w:hAnsi="Arial" w:cs="Arial"/>
          <w:sz w:val="24"/>
          <w:szCs w:val="24"/>
        </w:rPr>
        <w:br/>
      </w:r>
    </w:p>
    <w:p w:rsidR="00B21FA9" w:rsidRPr="00A47180" w:rsidRDefault="00B21FA9" w:rsidP="000F55F8">
      <w:pPr>
        <w:pStyle w:val="NoSpacing"/>
        <w:numPr>
          <w:ilvl w:val="1"/>
          <w:numId w:val="17"/>
        </w:numPr>
        <w:ind w:left="851" w:hanging="851"/>
        <w:rPr>
          <w:rFonts w:cs="Arial"/>
          <w:szCs w:val="24"/>
        </w:rPr>
      </w:pPr>
      <w:r>
        <w:rPr>
          <w:rFonts w:cs="Arial"/>
          <w:szCs w:val="24"/>
        </w:rPr>
        <w:t>The Provider</w:t>
      </w:r>
      <w:r w:rsidRPr="00A47180">
        <w:rPr>
          <w:rFonts w:cs="Arial"/>
          <w:szCs w:val="24"/>
        </w:rPr>
        <w:t xml:space="preserve"> must bring to the attention of </w:t>
      </w:r>
      <w:r>
        <w:rPr>
          <w:rFonts w:cs="Arial"/>
          <w:szCs w:val="24"/>
        </w:rPr>
        <w:t>the Commissioner</w:t>
      </w:r>
      <w:r w:rsidRPr="00A47180">
        <w:rPr>
          <w:rFonts w:cs="Arial"/>
          <w:szCs w:val="24"/>
        </w:rPr>
        <w:t xml:space="preserve"> any serious concerns regarding the health or welfare of </w:t>
      </w:r>
      <w:r>
        <w:rPr>
          <w:rFonts w:cs="Arial"/>
          <w:szCs w:val="24"/>
        </w:rPr>
        <w:t xml:space="preserve">any </w:t>
      </w:r>
      <w:r w:rsidRPr="00A47180">
        <w:rPr>
          <w:rFonts w:cs="Arial"/>
          <w:szCs w:val="24"/>
        </w:rPr>
        <w:t>individual Service User or others in the household (e.g. children living at the address)</w:t>
      </w:r>
      <w:r>
        <w:rPr>
          <w:rFonts w:cs="Arial"/>
          <w:szCs w:val="24"/>
        </w:rPr>
        <w:t xml:space="preserve">. </w:t>
      </w:r>
      <w:r w:rsidRPr="00A47180">
        <w:rPr>
          <w:rFonts w:cs="Arial"/>
          <w:szCs w:val="24"/>
        </w:rPr>
        <w:t>Equally they should notify any positive changes in the Service User’s situation or capabilities.</w:t>
      </w:r>
    </w:p>
    <w:p w:rsidR="00B21FA9" w:rsidRPr="00A47180" w:rsidRDefault="00B21FA9" w:rsidP="00B63A61">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Management cover must be provided by the Provider to include normal working hours and out of hours</w:t>
      </w:r>
      <w:r>
        <w:rPr>
          <w:rFonts w:cs="Arial"/>
          <w:szCs w:val="24"/>
        </w:rPr>
        <w:t xml:space="preserve">. This must include </w:t>
      </w:r>
      <w:r w:rsidRPr="00A47180">
        <w:rPr>
          <w:rFonts w:cs="Arial"/>
          <w:szCs w:val="24"/>
        </w:rPr>
        <w:t>including evening</w:t>
      </w:r>
      <w:r>
        <w:rPr>
          <w:rFonts w:cs="Arial"/>
          <w:szCs w:val="24"/>
        </w:rPr>
        <w:t xml:space="preserve">s, overnight, weekends, bank holidays and religious festivals. </w:t>
      </w:r>
      <w:r w:rsidRPr="007A3194">
        <w:rPr>
          <w:rFonts w:cs="Arial"/>
          <w:szCs w:val="24"/>
        </w:rPr>
        <w:t>Referral taking and decision making must be available 7 days a week</w:t>
      </w:r>
      <w:r>
        <w:rPr>
          <w:rFonts w:cs="Arial"/>
          <w:szCs w:val="24"/>
        </w:rPr>
        <w:t xml:space="preserve">. </w:t>
      </w:r>
      <w:r w:rsidRPr="007A3194">
        <w:rPr>
          <w:rFonts w:cs="Arial"/>
          <w:szCs w:val="24"/>
        </w:rPr>
        <w:t xml:space="preserve"> </w:t>
      </w:r>
      <w:r w:rsidRPr="00A47180">
        <w:rPr>
          <w:rFonts w:cs="Arial"/>
          <w:szCs w:val="24"/>
        </w:rPr>
        <w:t>The use of a message-taking answer phone is unacceptable for this purpose</w:t>
      </w:r>
      <w:r>
        <w:rPr>
          <w:rFonts w:cs="Arial"/>
          <w:szCs w:val="24"/>
        </w:rPr>
        <w:t xml:space="preserve"> and management cover must be accessible via telephone or in person 24 hours a day, 7 days a week and 365 days a year or 366 in 2020 and 2024. </w:t>
      </w:r>
    </w:p>
    <w:p w:rsidR="00B21FA9" w:rsidRPr="00A47180" w:rsidRDefault="00B21FA9" w:rsidP="00B63A61">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A47180">
        <w:rPr>
          <w:rFonts w:cs="Arial"/>
          <w:szCs w:val="24"/>
        </w:rPr>
        <w:t>The Provider’s contact details (including local office address and telephone number) and the Provider Manager’s name must</w:t>
      </w:r>
      <w:r>
        <w:rPr>
          <w:rFonts w:cs="Arial"/>
          <w:szCs w:val="24"/>
        </w:rPr>
        <w:t xml:space="preserve"> be given to every Service User, their </w:t>
      </w:r>
      <w:r w:rsidRPr="00A47180">
        <w:rPr>
          <w:rFonts w:cs="Arial"/>
          <w:szCs w:val="24"/>
        </w:rPr>
        <w:t>carer,</w:t>
      </w:r>
      <w:r>
        <w:rPr>
          <w:rFonts w:cs="Arial"/>
          <w:szCs w:val="24"/>
        </w:rPr>
        <w:t xml:space="preserve"> </w:t>
      </w:r>
      <w:r w:rsidRPr="00A47180">
        <w:rPr>
          <w:rFonts w:cs="Arial"/>
          <w:szCs w:val="24"/>
        </w:rPr>
        <w:t xml:space="preserve">and Contracts and Assurance staff.  Any changes in these details are to be forwarded immediately to </w:t>
      </w:r>
      <w:r>
        <w:rPr>
          <w:rFonts w:cs="Arial"/>
          <w:szCs w:val="24"/>
        </w:rPr>
        <w:t xml:space="preserve">Service Users their </w:t>
      </w:r>
      <w:r w:rsidRPr="00A47180">
        <w:rPr>
          <w:rFonts w:cs="Arial"/>
          <w:szCs w:val="24"/>
        </w:rPr>
        <w:t xml:space="preserve">carer, and Contracts and Assurance Staff. </w:t>
      </w:r>
      <w:r w:rsidRPr="00A47180">
        <w:rPr>
          <w:rFonts w:cs="Arial"/>
          <w:szCs w:val="24"/>
        </w:rPr>
        <w:br/>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will have a policy that covers illness, death and emergency access for </w:t>
      </w:r>
      <w:r>
        <w:rPr>
          <w:rFonts w:cs="Arial"/>
          <w:szCs w:val="24"/>
        </w:rPr>
        <w:t xml:space="preserve">their </w:t>
      </w:r>
      <w:r w:rsidRPr="00A47180">
        <w:rPr>
          <w:rFonts w:cs="Arial"/>
          <w:szCs w:val="24"/>
        </w:rPr>
        <w:t>staff to follow.  The staff member should keep the registered manager or immediate supervisor informed of any action taken.</w:t>
      </w:r>
    </w:p>
    <w:p w:rsidR="00B21FA9" w:rsidRPr="00A47180" w:rsidRDefault="00B21FA9" w:rsidP="00B63A61">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Pr>
          <w:rFonts w:cs="Arial"/>
          <w:szCs w:val="24"/>
        </w:rPr>
        <w:t xml:space="preserve">The Provider must be </w:t>
      </w:r>
      <w:r w:rsidRPr="00A47180">
        <w:rPr>
          <w:rFonts w:cs="Arial"/>
          <w:szCs w:val="24"/>
        </w:rPr>
        <w:t xml:space="preserve">registered with the Care Quality Commission (CQC) </w:t>
      </w:r>
      <w:r>
        <w:rPr>
          <w:rFonts w:cs="Arial"/>
          <w:szCs w:val="24"/>
        </w:rPr>
        <w:t xml:space="preserve">and </w:t>
      </w:r>
      <w:r w:rsidRPr="00A47180">
        <w:rPr>
          <w:rFonts w:cs="Arial"/>
          <w:szCs w:val="24"/>
        </w:rPr>
        <w:t>maintain their registration and other require</w:t>
      </w:r>
      <w:r>
        <w:rPr>
          <w:rFonts w:cs="Arial"/>
          <w:szCs w:val="24"/>
        </w:rPr>
        <w:t xml:space="preserve">ments i.e. Nursing, </w:t>
      </w:r>
      <w:r w:rsidRPr="00A47180">
        <w:rPr>
          <w:rFonts w:cs="Arial"/>
          <w:szCs w:val="24"/>
        </w:rPr>
        <w:t>(if applicable/appropriate) throughout the duration of the Framework Agreement with the Council</w:t>
      </w:r>
      <w:r>
        <w:rPr>
          <w:rFonts w:cs="Arial"/>
          <w:szCs w:val="24"/>
        </w:rPr>
        <w:t>.</w:t>
      </w:r>
    </w:p>
    <w:p w:rsidR="00B21FA9" w:rsidRPr="00A47180" w:rsidRDefault="00B21FA9" w:rsidP="00B63A61">
      <w:pPr>
        <w:pStyle w:val="NoSpacing"/>
        <w:ind w:left="851" w:hanging="851"/>
        <w:rPr>
          <w:rFonts w:cs="Arial"/>
          <w:szCs w:val="24"/>
        </w:rPr>
      </w:pPr>
    </w:p>
    <w:p w:rsidR="00B21FA9" w:rsidRPr="00D0199B" w:rsidRDefault="00B21FA9" w:rsidP="000F55F8">
      <w:pPr>
        <w:pStyle w:val="NoSpacing"/>
        <w:numPr>
          <w:ilvl w:val="1"/>
          <w:numId w:val="17"/>
        </w:numPr>
        <w:ind w:left="851" w:hanging="851"/>
        <w:rPr>
          <w:rFonts w:cs="Arial"/>
          <w:szCs w:val="24"/>
          <w:lang w:val="en"/>
        </w:rPr>
      </w:pPr>
      <w:r w:rsidRPr="00E624D5">
        <w:rPr>
          <w:rFonts w:cs="Arial"/>
          <w:szCs w:val="24"/>
        </w:rPr>
        <w:t xml:space="preserve">The Provider </w:t>
      </w:r>
      <w:r w:rsidRPr="00E624D5">
        <w:rPr>
          <w:rFonts w:cs="Arial"/>
          <w:szCs w:val="24"/>
          <w:lang w:val="en"/>
        </w:rPr>
        <w:t>must give training</w:t>
      </w:r>
      <w:r>
        <w:rPr>
          <w:rFonts w:cs="Arial"/>
          <w:szCs w:val="24"/>
          <w:lang w:val="en"/>
        </w:rPr>
        <w:t xml:space="preserve"> in line with national guidance </w:t>
      </w:r>
      <w:r w:rsidRPr="00E624D5">
        <w:rPr>
          <w:rFonts w:cs="Arial"/>
          <w:szCs w:val="24"/>
          <w:lang w:val="en"/>
        </w:rPr>
        <w:t xml:space="preserve">to all those providing end of life care to ensure better care </w:t>
      </w:r>
      <w:r w:rsidRPr="00D0199B">
        <w:rPr>
          <w:rFonts w:cs="Arial"/>
          <w:bCs/>
          <w:szCs w:val="24"/>
          <w:lang w:val="en"/>
        </w:rPr>
        <w:t>quality</w:t>
      </w:r>
      <w:r w:rsidRPr="00E624D5">
        <w:rPr>
          <w:rFonts w:cs="Arial"/>
          <w:szCs w:val="24"/>
          <w:lang w:val="en"/>
        </w:rPr>
        <w:t xml:space="preserve"> for all people nearing the end of life, in line with their preferences. </w:t>
      </w:r>
      <w:r w:rsidRPr="00E515C1">
        <w:rPr>
          <w:rFonts w:cs="Arial"/>
          <w:szCs w:val="24"/>
          <w:lang w:val="en"/>
        </w:rPr>
        <w:t xml:space="preserve">This must include </w:t>
      </w:r>
      <w:r w:rsidRPr="00E22706">
        <w:rPr>
          <w:rFonts w:cs="Arial"/>
          <w:bCs/>
          <w:szCs w:val="24"/>
          <w:lang w:val="en"/>
        </w:rPr>
        <w:t>coordination</w:t>
      </w:r>
      <w:r w:rsidRPr="00B4377A">
        <w:rPr>
          <w:rFonts w:cs="Arial"/>
          <w:szCs w:val="24"/>
          <w:lang w:val="en"/>
        </w:rPr>
        <w:t xml:space="preserve"> and collaboration within and between </w:t>
      </w:r>
      <w:r w:rsidRPr="00AB6414">
        <w:rPr>
          <w:rFonts w:cs="Arial"/>
          <w:szCs w:val="24"/>
          <w:lang w:val="en"/>
        </w:rPr>
        <w:t>all teams</w:t>
      </w:r>
      <w:r>
        <w:rPr>
          <w:rFonts w:cs="Arial"/>
          <w:szCs w:val="24"/>
          <w:lang w:val="en"/>
        </w:rPr>
        <w:t>, including mult</w:t>
      </w:r>
      <w:r w:rsidRPr="00AB6414">
        <w:rPr>
          <w:rFonts w:cs="Arial"/>
          <w:szCs w:val="24"/>
          <w:lang w:val="en"/>
        </w:rPr>
        <w:t>i-disciplinary teams involved in the Service User’s care</w:t>
      </w:r>
      <w:r>
        <w:rPr>
          <w:rFonts w:cs="Arial"/>
          <w:szCs w:val="24"/>
          <w:lang w:val="en"/>
        </w:rPr>
        <w:t xml:space="preserve"> and o</w:t>
      </w:r>
      <w:r w:rsidRPr="00D0199B">
        <w:rPr>
          <w:rFonts w:cs="Arial"/>
          <w:bCs/>
          <w:szCs w:val="24"/>
          <w:lang w:val="en"/>
        </w:rPr>
        <w:t>utcomes</w:t>
      </w:r>
      <w:r w:rsidRPr="00E624D5">
        <w:rPr>
          <w:rFonts w:cs="Arial"/>
          <w:szCs w:val="24"/>
          <w:lang w:val="en"/>
        </w:rPr>
        <w:t xml:space="preserve"> that matter to </w:t>
      </w:r>
      <w:r>
        <w:rPr>
          <w:rFonts w:cs="Arial"/>
          <w:szCs w:val="24"/>
          <w:lang w:val="en"/>
        </w:rPr>
        <w:t xml:space="preserve">Service Users, </w:t>
      </w:r>
      <w:r w:rsidRPr="00E624D5">
        <w:rPr>
          <w:rFonts w:cs="Arial"/>
          <w:szCs w:val="24"/>
          <w:lang w:val="en"/>
        </w:rPr>
        <w:t>particularly reducing unwanted crises and hospitalisation, enabling more to live well and die well in the place and manner of their choosing</w:t>
      </w:r>
      <w:r w:rsidRPr="00E624D5">
        <w:rPr>
          <w:rFonts w:cs="Arial"/>
          <w:szCs w:val="24"/>
        </w:rPr>
        <w:t>.</w:t>
      </w:r>
    </w:p>
    <w:p w:rsidR="00B21FA9" w:rsidRPr="00A47180" w:rsidRDefault="00B21FA9" w:rsidP="00B63A61">
      <w:pPr>
        <w:pStyle w:val="NoSpacing"/>
        <w:ind w:left="851" w:hanging="851"/>
        <w:rPr>
          <w:rFonts w:cs="Arial"/>
          <w:szCs w:val="24"/>
        </w:rPr>
      </w:pPr>
    </w:p>
    <w:p w:rsidR="00B21FA9" w:rsidRPr="00A47180" w:rsidRDefault="00B21FA9" w:rsidP="000F55F8">
      <w:pPr>
        <w:pStyle w:val="NoSpacing"/>
        <w:numPr>
          <w:ilvl w:val="1"/>
          <w:numId w:val="17"/>
        </w:numPr>
        <w:ind w:left="851" w:hanging="851"/>
        <w:rPr>
          <w:rFonts w:cs="Arial"/>
          <w:szCs w:val="24"/>
        </w:rPr>
      </w:pPr>
      <w:r w:rsidRPr="002632E6">
        <w:rPr>
          <w:rFonts w:cs="Arial"/>
          <w:szCs w:val="24"/>
        </w:rPr>
        <w:t xml:space="preserve">In the event of a Service User becoming ill or dying whilst the </w:t>
      </w:r>
      <w:r>
        <w:rPr>
          <w:rFonts w:cs="Arial"/>
          <w:szCs w:val="24"/>
        </w:rPr>
        <w:t>Member of Staff is</w:t>
      </w:r>
      <w:r w:rsidRPr="002632E6">
        <w:rPr>
          <w:rFonts w:cs="Arial"/>
          <w:szCs w:val="24"/>
        </w:rPr>
        <w:t xml:space="preserve"> in attendance, the staff member should contact the user's General Practitioner and/or the appropriate emergency service</w:t>
      </w:r>
      <w:r>
        <w:rPr>
          <w:rFonts w:cs="Arial"/>
          <w:szCs w:val="24"/>
        </w:rPr>
        <w:t xml:space="preserve"> immediately</w:t>
      </w:r>
      <w:r w:rsidRPr="002632E6">
        <w:rPr>
          <w:rFonts w:cs="Arial"/>
          <w:szCs w:val="24"/>
        </w:rPr>
        <w:t xml:space="preserve">. The Provider is responsible for ensuring Support Workers are empowered to contact the most appropriate service for the Service User’s circumstances to reduce un-necessary 999 calls. </w:t>
      </w:r>
      <w:r w:rsidRPr="007A3194">
        <w:rPr>
          <w:rFonts w:cs="Arial"/>
          <w:szCs w:val="24"/>
        </w:rPr>
        <w:t xml:space="preserve">This should include all commissioned community support services including 111, community nursing, </w:t>
      </w:r>
      <w:r w:rsidR="00166D22">
        <w:rPr>
          <w:rFonts w:cs="Arial"/>
          <w:szCs w:val="24"/>
        </w:rPr>
        <w:t>Integrated Crisis Response Service (</w:t>
      </w:r>
      <w:r w:rsidRPr="007A3194">
        <w:rPr>
          <w:rFonts w:cs="Arial"/>
          <w:szCs w:val="24"/>
        </w:rPr>
        <w:t>ICRS</w:t>
      </w:r>
      <w:r w:rsidR="00166D22">
        <w:rPr>
          <w:rFonts w:cs="Arial"/>
          <w:szCs w:val="24"/>
        </w:rPr>
        <w:t>)</w:t>
      </w:r>
      <w:r w:rsidRPr="007A3194">
        <w:rPr>
          <w:rFonts w:cs="Arial"/>
          <w:szCs w:val="24"/>
        </w:rPr>
        <w:t>, Crisis Response Team (CRT).</w:t>
      </w:r>
      <w:r>
        <w:rPr>
          <w:rFonts w:cs="Arial"/>
          <w:szCs w:val="24"/>
        </w:rPr>
        <w:t xml:space="preserve"> </w:t>
      </w:r>
    </w:p>
    <w:p w:rsidR="00B21FA9" w:rsidRPr="00A47180" w:rsidRDefault="00B21FA9" w:rsidP="00B21FA9">
      <w:pPr>
        <w:pStyle w:val="NoSpacing"/>
        <w:ind w:left="2268"/>
        <w:rPr>
          <w:rFonts w:cs="Arial"/>
          <w:szCs w:val="24"/>
        </w:rPr>
      </w:pPr>
    </w:p>
    <w:p w:rsidR="00B21FA9" w:rsidRDefault="00B21FA9" w:rsidP="000F55F8">
      <w:pPr>
        <w:pStyle w:val="NoSpacing"/>
        <w:numPr>
          <w:ilvl w:val="1"/>
          <w:numId w:val="17"/>
        </w:numPr>
        <w:ind w:left="851" w:hanging="851"/>
        <w:rPr>
          <w:rFonts w:cs="Arial"/>
          <w:szCs w:val="24"/>
        </w:rPr>
      </w:pPr>
      <w:r>
        <w:rPr>
          <w:rFonts w:cs="Arial"/>
          <w:szCs w:val="24"/>
        </w:rPr>
        <w:t>I</w:t>
      </w:r>
      <w:r w:rsidRPr="00A47180">
        <w:rPr>
          <w:rFonts w:cs="Arial"/>
          <w:szCs w:val="24"/>
        </w:rPr>
        <w:t>n the event of the Provider's staff being unable to gain access to the Service User's home at a time previously agreed for the delivery of service, the staff member must:</w:t>
      </w:r>
    </w:p>
    <w:p w:rsidR="00B21FA9" w:rsidRPr="00A47180" w:rsidRDefault="00B21FA9" w:rsidP="00B21FA9">
      <w:pPr>
        <w:pStyle w:val="NoSpacing"/>
        <w:rPr>
          <w:rFonts w:cs="Arial"/>
          <w:szCs w:val="24"/>
        </w:rPr>
      </w:pP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Try all the doors and look through the ground level windows</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Check with </w:t>
      </w:r>
      <w:r w:rsidR="00AE1869">
        <w:rPr>
          <w:rFonts w:ascii="Arial" w:hAnsi="Arial" w:cs="Arial"/>
          <w:sz w:val="24"/>
          <w:szCs w:val="24"/>
        </w:rPr>
        <w:t>any named carers or family members</w:t>
      </w:r>
      <w:r w:rsidRPr="00A47180">
        <w:rPr>
          <w:rFonts w:ascii="Arial" w:hAnsi="Arial" w:cs="Arial"/>
          <w:sz w:val="24"/>
          <w:szCs w:val="24"/>
        </w:rPr>
        <w:t xml:space="preserve"> to ascertain whether the whereabouts of the </w:t>
      </w:r>
      <w:r>
        <w:rPr>
          <w:rFonts w:ascii="Arial" w:hAnsi="Arial" w:cs="Arial"/>
          <w:sz w:val="24"/>
          <w:szCs w:val="24"/>
        </w:rPr>
        <w:t>Service User</w:t>
      </w:r>
      <w:r w:rsidRPr="00A47180">
        <w:rPr>
          <w:rFonts w:ascii="Arial" w:hAnsi="Arial" w:cs="Arial"/>
          <w:sz w:val="24"/>
          <w:szCs w:val="24"/>
        </w:rPr>
        <w:t xml:space="preserve"> is known</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If the </w:t>
      </w:r>
      <w:r>
        <w:rPr>
          <w:rFonts w:ascii="Arial" w:hAnsi="Arial" w:cs="Arial"/>
          <w:sz w:val="24"/>
          <w:szCs w:val="24"/>
        </w:rPr>
        <w:t>Member of Staff</w:t>
      </w:r>
      <w:r w:rsidRPr="00A47180">
        <w:rPr>
          <w:rFonts w:ascii="Arial" w:hAnsi="Arial" w:cs="Arial"/>
          <w:sz w:val="24"/>
          <w:szCs w:val="24"/>
        </w:rPr>
        <w:t xml:space="preserve"> discovers that the </w:t>
      </w:r>
      <w:r>
        <w:rPr>
          <w:rFonts w:ascii="Arial" w:hAnsi="Arial" w:cs="Arial"/>
          <w:sz w:val="24"/>
          <w:szCs w:val="24"/>
        </w:rPr>
        <w:t>Service U</w:t>
      </w:r>
      <w:r w:rsidRPr="00A47180">
        <w:rPr>
          <w:rFonts w:ascii="Arial" w:hAnsi="Arial" w:cs="Arial"/>
          <w:sz w:val="24"/>
          <w:szCs w:val="24"/>
        </w:rPr>
        <w:t xml:space="preserve">ser can be seen in a ‘distressed’ situation </w:t>
      </w:r>
      <w:r>
        <w:rPr>
          <w:rFonts w:ascii="Arial" w:hAnsi="Arial" w:cs="Arial"/>
          <w:sz w:val="24"/>
          <w:szCs w:val="24"/>
        </w:rPr>
        <w:t>they</w:t>
      </w:r>
      <w:r w:rsidRPr="00A47180">
        <w:rPr>
          <w:rFonts w:ascii="Arial" w:hAnsi="Arial" w:cs="Arial"/>
          <w:sz w:val="24"/>
          <w:szCs w:val="24"/>
        </w:rPr>
        <w:t xml:space="preserve"> should immediately contact the appropriate emergency service (police, ambulance</w:t>
      </w:r>
      <w:r>
        <w:rPr>
          <w:rFonts w:ascii="Arial" w:hAnsi="Arial" w:cs="Arial"/>
          <w:sz w:val="24"/>
          <w:szCs w:val="24"/>
        </w:rPr>
        <w:t>,</w:t>
      </w:r>
      <w:r w:rsidRPr="00A47180">
        <w:rPr>
          <w:rFonts w:ascii="Arial" w:hAnsi="Arial" w:cs="Arial"/>
          <w:sz w:val="24"/>
          <w:szCs w:val="24"/>
        </w:rPr>
        <w:t xml:space="preserve"> fire), and then contact the Council as above</w:t>
      </w:r>
    </w:p>
    <w:p w:rsidR="00B21FA9" w:rsidRPr="00A47180" w:rsidRDefault="00B21FA9" w:rsidP="00B63A61">
      <w:pPr>
        <w:pStyle w:val="ListParagraph"/>
        <w:numPr>
          <w:ilvl w:val="2"/>
          <w:numId w:val="5"/>
        </w:numPr>
        <w:ind w:left="1134" w:hanging="283"/>
        <w:rPr>
          <w:rFonts w:ascii="Arial" w:hAnsi="Arial" w:cs="Arial"/>
          <w:sz w:val="24"/>
          <w:szCs w:val="24"/>
        </w:rPr>
      </w:pPr>
      <w:r w:rsidRPr="00A47180">
        <w:rPr>
          <w:rFonts w:ascii="Arial" w:hAnsi="Arial" w:cs="Arial"/>
          <w:sz w:val="24"/>
          <w:szCs w:val="24"/>
        </w:rPr>
        <w:t xml:space="preserve">If it is suspected that the </w:t>
      </w:r>
      <w:r>
        <w:rPr>
          <w:rFonts w:ascii="Arial" w:hAnsi="Arial" w:cs="Arial"/>
          <w:sz w:val="24"/>
          <w:szCs w:val="24"/>
        </w:rPr>
        <w:t>Service U</w:t>
      </w:r>
      <w:r w:rsidRPr="00A47180">
        <w:rPr>
          <w:rFonts w:ascii="Arial" w:hAnsi="Arial" w:cs="Arial"/>
          <w:sz w:val="24"/>
          <w:szCs w:val="24"/>
        </w:rPr>
        <w:t>ser is ill inside the house, the staff member must contact the appropriate emergency service (police, ambulance</w:t>
      </w:r>
      <w:r w:rsidR="001602DA">
        <w:rPr>
          <w:rFonts w:ascii="Arial" w:hAnsi="Arial" w:cs="Arial"/>
          <w:sz w:val="24"/>
          <w:szCs w:val="24"/>
        </w:rPr>
        <w:t>,</w:t>
      </w:r>
      <w:r w:rsidRPr="00A47180">
        <w:rPr>
          <w:rFonts w:ascii="Arial" w:hAnsi="Arial" w:cs="Arial"/>
          <w:sz w:val="24"/>
          <w:szCs w:val="24"/>
        </w:rPr>
        <w:t xml:space="preserve"> fire), and then contact the Council as above;</w:t>
      </w:r>
    </w:p>
    <w:p w:rsidR="00B21FA9" w:rsidRPr="00A47180" w:rsidRDefault="00B21FA9" w:rsidP="00B21FA9">
      <w:pPr>
        <w:pStyle w:val="ListParagraph"/>
        <w:ind w:left="1418"/>
        <w:rPr>
          <w:rFonts w:ascii="Arial" w:hAnsi="Arial" w:cs="Arial"/>
          <w:sz w:val="24"/>
          <w:szCs w:val="24"/>
        </w:rPr>
      </w:pPr>
    </w:p>
    <w:p w:rsidR="00B21FA9" w:rsidRDefault="00B21FA9" w:rsidP="000F55F8">
      <w:pPr>
        <w:pStyle w:val="NoSpacing"/>
        <w:numPr>
          <w:ilvl w:val="1"/>
          <w:numId w:val="17"/>
        </w:numPr>
        <w:ind w:left="851" w:hanging="851"/>
        <w:rPr>
          <w:rFonts w:cs="Arial"/>
          <w:szCs w:val="24"/>
        </w:rPr>
      </w:pPr>
      <w:r>
        <w:rPr>
          <w:rFonts w:cs="Arial"/>
          <w:szCs w:val="24"/>
        </w:rPr>
        <w:t>The Provider must immediately inform the Council under any of the following circumstances:</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Any circumstance where a Service User has refused provision of the Service, or any part of the service has not been provided for any reason whatsoever.</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Hospital admission or cancellation of services.</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Abuse or suspected abuse of a vulnerable person.</w:t>
      </w:r>
    </w:p>
    <w:p w:rsidR="00B21FA9"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Accident to any Service User.</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Emergency, for example, fire or flood affecting the Service User or any significant change in the physical standards of the home, where there is a possibility that temporary alternative accommodation will need to be sought.</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Any circumstances where a Service User is in need of medical attention, but refuses to seek help.</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Notifiable infectious disease occurs in the home of the Service User.</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Any circumstances where it is necessary to involve an Environmental Health Officer for any reason, for example, in the case of infestation of the property by mice or rats.</w:t>
      </w:r>
    </w:p>
    <w:p w:rsidR="00B21FA9" w:rsidRPr="00E819B2" w:rsidRDefault="00B21FA9" w:rsidP="00B63A61">
      <w:pPr>
        <w:pStyle w:val="ListParagraph"/>
        <w:numPr>
          <w:ilvl w:val="2"/>
          <w:numId w:val="5"/>
        </w:numPr>
        <w:ind w:left="1134" w:hanging="283"/>
        <w:rPr>
          <w:rFonts w:ascii="Arial" w:hAnsi="Arial" w:cs="Arial"/>
          <w:sz w:val="24"/>
          <w:szCs w:val="24"/>
        </w:rPr>
      </w:pPr>
      <w:r w:rsidRPr="00E819B2">
        <w:rPr>
          <w:rFonts w:ascii="Arial" w:hAnsi="Arial" w:cs="Arial"/>
          <w:sz w:val="24"/>
          <w:szCs w:val="24"/>
        </w:rPr>
        <w:t>The death of a Service User is discovered by a Member of Staff</w:t>
      </w:r>
    </w:p>
    <w:p w:rsidR="00B21FA9" w:rsidRPr="00A47180" w:rsidRDefault="00B21FA9" w:rsidP="00B21FA9">
      <w:pPr>
        <w:pStyle w:val="NoSpacing"/>
        <w:ind w:left="2268"/>
        <w:rPr>
          <w:rFonts w:cs="Arial"/>
          <w:szCs w:val="24"/>
        </w:rPr>
      </w:pPr>
    </w:p>
    <w:p w:rsidR="00B21FA9" w:rsidRPr="004B0BFE" w:rsidRDefault="00B21FA9" w:rsidP="000F55F8">
      <w:pPr>
        <w:pStyle w:val="NoSpacing"/>
        <w:numPr>
          <w:ilvl w:val="1"/>
          <w:numId w:val="17"/>
        </w:numPr>
        <w:ind w:left="851" w:hanging="851"/>
        <w:rPr>
          <w:rFonts w:cs="Arial"/>
          <w:szCs w:val="24"/>
        </w:rPr>
      </w:pPr>
      <w:r>
        <w:rPr>
          <w:rFonts w:cs="Arial"/>
          <w:szCs w:val="24"/>
        </w:rPr>
        <w:t>The provider should also notify the Council of a</w:t>
      </w:r>
      <w:r w:rsidRPr="00A47180">
        <w:rPr>
          <w:rFonts w:cs="Arial"/>
          <w:szCs w:val="24"/>
        </w:rPr>
        <w:t xml:space="preserve">ny </w:t>
      </w:r>
      <w:r>
        <w:rPr>
          <w:rFonts w:cs="Arial"/>
          <w:szCs w:val="24"/>
        </w:rPr>
        <w:t xml:space="preserve">planned </w:t>
      </w:r>
      <w:r w:rsidRPr="00A47180">
        <w:rPr>
          <w:rFonts w:cs="Arial"/>
          <w:szCs w:val="24"/>
        </w:rPr>
        <w:t>change in Registered Manager</w:t>
      </w:r>
      <w:r>
        <w:rPr>
          <w:rFonts w:cs="Arial"/>
          <w:szCs w:val="24"/>
        </w:rPr>
        <w:t xml:space="preserve">, </w:t>
      </w:r>
      <w:r w:rsidRPr="00E624D5">
        <w:rPr>
          <w:rFonts w:cs="Arial"/>
          <w:szCs w:val="24"/>
        </w:rPr>
        <w:t xml:space="preserve">any planned change in ownership of the </w:t>
      </w:r>
      <w:r>
        <w:rPr>
          <w:rFonts w:cs="Arial"/>
          <w:szCs w:val="24"/>
        </w:rPr>
        <w:t>P</w:t>
      </w:r>
      <w:r w:rsidRPr="00E624D5">
        <w:rPr>
          <w:rFonts w:cs="Arial"/>
          <w:szCs w:val="24"/>
        </w:rPr>
        <w:t>rovid</w:t>
      </w:r>
      <w:r>
        <w:rPr>
          <w:rFonts w:cs="Arial"/>
          <w:szCs w:val="24"/>
        </w:rPr>
        <w:t>er or</w:t>
      </w:r>
      <w:r w:rsidRPr="00E624D5">
        <w:rPr>
          <w:rFonts w:cs="Arial"/>
          <w:szCs w:val="24"/>
        </w:rPr>
        <w:t xml:space="preserve"> </w:t>
      </w:r>
      <w:r>
        <w:rPr>
          <w:rFonts w:cs="Arial"/>
          <w:szCs w:val="24"/>
        </w:rPr>
        <w:t>any</w:t>
      </w:r>
      <w:r w:rsidRPr="00A47180">
        <w:rPr>
          <w:rFonts w:cs="Arial"/>
          <w:szCs w:val="24"/>
        </w:rPr>
        <w:t xml:space="preserve"> application to the Care Quality Commission to deregister the Provider</w:t>
      </w:r>
      <w:r>
        <w:rPr>
          <w:rFonts w:cs="Arial"/>
          <w:szCs w:val="24"/>
        </w:rPr>
        <w:t xml:space="preserve"> within 24 hours of such a decision being made</w:t>
      </w:r>
      <w:r w:rsidRPr="00A47180">
        <w:rPr>
          <w:rFonts w:cs="Arial"/>
          <w:szCs w:val="24"/>
        </w:rPr>
        <w:t>.</w:t>
      </w:r>
    </w:p>
    <w:p w:rsidR="00B21FA9" w:rsidRPr="006F2406" w:rsidRDefault="00B21FA9" w:rsidP="00B21FA9">
      <w:pPr>
        <w:pStyle w:val="NoSpacing"/>
        <w:ind w:left="558"/>
        <w:rPr>
          <w:rFonts w:cs="Arial"/>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0" w:name="_Toc463255807"/>
      <w:r w:rsidRPr="00D11F2F">
        <w:rPr>
          <w:rFonts w:cs="Arial"/>
          <w:color w:val="1F497D" w:themeColor="text2"/>
          <w:sz w:val="24"/>
          <w:szCs w:val="24"/>
        </w:rPr>
        <w:t>End of Life Care</w:t>
      </w:r>
      <w:bookmarkEnd w:id="20"/>
    </w:p>
    <w:p w:rsidR="00B21FA9" w:rsidRPr="000E52B5" w:rsidRDefault="00B21FA9" w:rsidP="00B21FA9">
      <w:pPr>
        <w:pStyle w:val="NoSpacing"/>
        <w:ind w:left="558"/>
        <w:rPr>
          <w:rFonts w:cs="Arial"/>
          <w:szCs w:val="24"/>
        </w:rPr>
      </w:pPr>
    </w:p>
    <w:p w:rsidR="00B21FA9" w:rsidRDefault="00B21FA9" w:rsidP="000F55F8">
      <w:pPr>
        <w:pStyle w:val="NoSpacing"/>
        <w:numPr>
          <w:ilvl w:val="1"/>
          <w:numId w:val="17"/>
        </w:numPr>
        <w:ind w:left="851" w:hanging="851"/>
        <w:rPr>
          <w:rFonts w:cs="Arial"/>
          <w:szCs w:val="24"/>
        </w:rPr>
      </w:pPr>
      <w:r w:rsidRPr="000E52B5">
        <w:rPr>
          <w:rFonts w:cs="Arial"/>
          <w:szCs w:val="24"/>
        </w:rPr>
        <w:t xml:space="preserve">Where Orders are in place for Service Users at the end of life, the Provider is required to work in partnership with specialist palliative care teams, GPs and other healthcare professionals to identify support and resources required to meet Service User’s needs and to anticipate changes in their condition. </w:t>
      </w:r>
    </w:p>
    <w:p w:rsidR="00B21FA9" w:rsidRPr="000E52B5" w:rsidRDefault="00B21FA9" w:rsidP="00B21FA9">
      <w:pPr>
        <w:pStyle w:val="NoSpacing"/>
        <w:ind w:left="-567"/>
        <w:rPr>
          <w:rFonts w:cs="Arial"/>
          <w:szCs w:val="24"/>
        </w:rPr>
      </w:pPr>
    </w:p>
    <w:p w:rsidR="00B21FA9" w:rsidRDefault="00B21FA9" w:rsidP="000F55F8">
      <w:pPr>
        <w:pStyle w:val="NoSpacing"/>
        <w:numPr>
          <w:ilvl w:val="1"/>
          <w:numId w:val="17"/>
        </w:numPr>
        <w:ind w:left="851" w:hanging="851"/>
        <w:rPr>
          <w:rFonts w:cs="Arial"/>
          <w:szCs w:val="24"/>
        </w:rPr>
      </w:pPr>
      <w:r w:rsidRPr="000E52B5">
        <w:rPr>
          <w:rFonts w:cs="Arial"/>
          <w:szCs w:val="24"/>
        </w:rPr>
        <w:t xml:space="preserve">The providers will demonstrate the following: </w:t>
      </w:r>
    </w:p>
    <w:p w:rsidR="0007164F" w:rsidRDefault="0007164F" w:rsidP="0007164F">
      <w:pPr>
        <w:pStyle w:val="ListParagraph"/>
        <w:rPr>
          <w:rFonts w:cs="Arial"/>
          <w:szCs w:val="24"/>
        </w:rPr>
      </w:pPr>
    </w:p>
    <w:p w:rsidR="00B21FA9" w:rsidRPr="00FA2AB3" w:rsidRDefault="00B21FA9" w:rsidP="000F55F8">
      <w:pPr>
        <w:numPr>
          <w:ilvl w:val="0"/>
          <w:numId w:val="13"/>
        </w:numPr>
        <w:spacing w:after="200"/>
        <w:ind w:left="1134" w:hanging="283"/>
        <w:contextualSpacing/>
        <w:jc w:val="both"/>
        <w:rPr>
          <w:rFonts w:ascii="Arial" w:eastAsia="Times New Roman" w:hAnsi="Arial" w:cs="Arial"/>
          <w:sz w:val="24"/>
          <w:szCs w:val="24"/>
        </w:rPr>
      </w:pPr>
      <w:r w:rsidRPr="00FA2AB3">
        <w:rPr>
          <w:rFonts w:ascii="Arial" w:eastAsia="Times New Roman" w:hAnsi="Arial" w:cs="Arial"/>
          <w:sz w:val="24"/>
          <w:szCs w:val="24"/>
        </w:rPr>
        <w:t xml:space="preserve">That they have mechanisms in place to discuss, record their contributions and (where appropriate) communicate the wishes and preferences of the Service Users approaching the end of life to their registered GP (Advance Care Planning). If an Advance Care Plan is not in place they alert the Service User’s registered GP.  </w:t>
      </w:r>
    </w:p>
    <w:p w:rsidR="00B21FA9" w:rsidRPr="00FA2AB3" w:rsidRDefault="00B21FA9" w:rsidP="000F55F8">
      <w:pPr>
        <w:numPr>
          <w:ilvl w:val="0"/>
          <w:numId w:val="13"/>
        </w:numPr>
        <w:spacing w:after="200"/>
        <w:ind w:left="1134" w:hanging="283"/>
        <w:contextualSpacing/>
        <w:jc w:val="both"/>
        <w:rPr>
          <w:rFonts w:ascii="Arial" w:eastAsia="Times New Roman" w:hAnsi="Arial" w:cs="Arial"/>
          <w:sz w:val="24"/>
          <w:szCs w:val="24"/>
        </w:rPr>
      </w:pPr>
      <w:r w:rsidRPr="00FA2AB3">
        <w:rPr>
          <w:rFonts w:ascii="Arial" w:eastAsia="Times New Roman" w:hAnsi="Arial" w:cs="Arial"/>
          <w:sz w:val="24"/>
          <w:szCs w:val="24"/>
        </w:rPr>
        <w:t>They have access to an Advance Care Plan for end of life care (kept in the Service Users home) that includes; use of an end of life care tool, regular contact with the Service Users registered GP and access to specialist palliative care advice.</w:t>
      </w:r>
    </w:p>
    <w:p w:rsidR="00B21FA9" w:rsidRPr="00FA2AB3" w:rsidRDefault="00B21FA9" w:rsidP="000F55F8">
      <w:pPr>
        <w:numPr>
          <w:ilvl w:val="0"/>
          <w:numId w:val="13"/>
        </w:numPr>
        <w:spacing w:after="200"/>
        <w:ind w:left="1134" w:hanging="283"/>
        <w:contextualSpacing/>
        <w:jc w:val="both"/>
        <w:rPr>
          <w:rFonts w:ascii="Arial" w:eastAsia="Times New Roman" w:hAnsi="Arial" w:cs="Arial"/>
          <w:sz w:val="24"/>
          <w:szCs w:val="24"/>
        </w:rPr>
      </w:pPr>
      <w:r w:rsidRPr="00FA2AB3">
        <w:rPr>
          <w:rFonts w:ascii="Arial" w:eastAsia="Times New Roman" w:hAnsi="Arial" w:cs="Arial"/>
          <w:sz w:val="24"/>
          <w:szCs w:val="24"/>
        </w:rPr>
        <w:t>That the Service User’s needs for end of life care are assessed and reviewed on an ongoing basis within a multi-disciplinary approach.</w:t>
      </w:r>
    </w:p>
    <w:p w:rsidR="00B21FA9" w:rsidRPr="00FA2AB3" w:rsidRDefault="00B21FA9" w:rsidP="000F55F8">
      <w:pPr>
        <w:numPr>
          <w:ilvl w:val="0"/>
          <w:numId w:val="13"/>
        </w:numPr>
        <w:spacing w:after="200"/>
        <w:ind w:left="1134" w:hanging="283"/>
        <w:contextualSpacing/>
        <w:jc w:val="both"/>
        <w:rPr>
          <w:rFonts w:ascii="Arial" w:eastAsia="Times New Roman" w:hAnsi="Arial" w:cs="Arial"/>
          <w:sz w:val="24"/>
          <w:szCs w:val="24"/>
        </w:rPr>
      </w:pPr>
      <w:r w:rsidRPr="00FA2AB3">
        <w:rPr>
          <w:rFonts w:ascii="Arial" w:eastAsia="Times New Roman" w:hAnsi="Arial" w:cs="Arial"/>
          <w:sz w:val="24"/>
          <w:szCs w:val="24"/>
        </w:rPr>
        <w:t>That the quality of end of life care delivered by the Provider is clinically audited and reviewed lessons learnt are implemented by the Provider.</w:t>
      </w:r>
    </w:p>
    <w:p w:rsidR="00B21FA9" w:rsidRPr="00FA2AB3" w:rsidRDefault="00B21FA9" w:rsidP="000F55F8">
      <w:pPr>
        <w:numPr>
          <w:ilvl w:val="0"/>
          <w:numId w:val="13"/>
        </w:numPr>
        <w:spacing w:after="200"/>
        <w:ind w:left="1134" w:hanging="283"/>
        <w:contextualSpacing/>
        <w:jc w:val="both"/>
        <w:rPr>
          <w:rFonts w:ascii="Times New Roman" w:eastAsia="Times New Roman" w:hAnsi="Times New Roman" w:cs="Times New Roman"/>
          <w:sz w:val="24"/>
          <w:szCs w:val="24"/>
        </w:rPr>
      </w:pPr>
      <w:r w:rsidRPr="00FA2AB3">
        <w:rPr>
          <w:rFonts w:ascii="Arial" w:eastAsia="Times New Roman" w:hAnsi="Arial" w:cs="Arial"/>
          <w:sz w:val="24"/>
          <w:szCs w:val="24"/>
        </w:rPr>
        <w:t>Any requests for additional Services or tasks from a health professional or any difficulties in interpretation of the Health and Social Care Protocol must be referred to the council, before any changes are implemented</w:t>
      </w:r>
      <w:r w:rsidRPr="00FA2AB3">
        <w:rPr>
          <w:rFonts w:ascii="Times New Roman" w:eastAsia="Times New Roman" w:hAnsi="Times New Roman" w:cs="Times New Roman"/>
          <w:sz w:val="24"/>
          <w:szCs w:val="24"/>
        </w:rPr>
        <w:t>.</w:t>
      </w:r>
    </w:p>
    <w:p w:rsidR="00B21FA9" w:rsidRPr="00FA2AB3" w:rsidRDefault="00B21FA9" w:rsidP="00B21FA9">
      <w:pPr>
        <w:ind w:left="873"/>
        <w:contextualSpacing/>
        <w:jc w:val="both"/>
        <w:rPr>
          <w:rFonts w:ascii="Times New Roman" w:eastAsia="Times New Roman" w:hAnsi="Times New Roman" w:cs="Times New Roman"/>
          <w:sz w:val="24"/>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1" w:name="_Toc463255808"/>
      <w:r w:rsidRPr="00D11F2F">
        <w:rPr>
          <w:rFonts w:cs="Arial"/>
          <w:color w:val="1F497D" w:themeColor="text2"/>
          <w:sz w:val="24"/>
          <w:szCs w:val="24"/>
        </w:rPr>
        <w:t>Unmet Needs</w:t>
      </w:r>
      <w:bookmarkEnd w:id="21"/>
    </w:p>
    <w:p w:rsidR="00B21FA9" w:rsidRPr="000E52B5" w:rsidRDefault="00B21FA9" w:rsidP="00B21FA9">
      <w:pPr>
        <w:pStyle w:val="NoSpacing"/>
        <w:ind w:left="558"/>
        <w:rPr>
          <w:rFonts w:cs="Arial"/>
          <w:b/>
          <w:szCs w:val="24"/>
        </w:rPr>
      </w:pPr>
    </w:p>
    <w:p w:rsidR="00B21FA9" w:rsidRDefault="00B21FA9" w:rsidP="000F55F8">
      <w:pPr>
        <w:pStyle w:val="NoSpacing"/>
        <w:numPr>
          <w:ilvl w:val="1"/>
          <w:numId w:val="17"/>
        </w:numPr>
        <w:ind w:left="851" w:hanging="851"/>
        <w:rPr>
          <w:rFonts w:cs="Arial"/>
          <w:szCs w:val="24"/>
        </w:rPr>
      </w:pPr>
      <w:r w:rsidRPr="000E52B5">
        <w:rPr>
          <w:rFonts w:cs="Arial"/>
          <w:szCs w:val="24"/>
        </w:rPr>
        <w:t xml:space="preserve">If the Provider believes that a Service User has an unmet health or social care need it must notify the </w:t>
      </w:r>
      <w:r w:rsidR="001602DA">
        <w:rPr>
          <w:rFonts w:cs="Arial"/>
          <w:szCs w:val="24"/>
        </w:rPr>
        <w:t>Commissioner accordingly.  The C</w:t>
      </w:r>
      <w:r w:rsidRPr="000E52B5">
        <w:rPr>
          <w:rFonts w:cs="Arial"/>
          <w:szCs w:val="24"/>
        </w:rPr>
        <w:t xml:space="preserve">ouncil </w:t>
      </w:r>
      <w:r w:rsidR="001602DA">
        <w:rPr>
          <w:rFonts w:cs="Arial"/>
          <w:szCs w:val="24"/>
        </w:rPr>
        <w:t xml:space="preserve">or CHC Service </w:t>
      </w:r>
      <w:r w:rsidRPr="000E52B5">
        <w:rPr>
          <w:rFonts w:cs="Arial"/>
          <w:szCs w:val="24"/>
        </w:rPr>
        <w:t>will be responsible for making an Assessment to determine any steps required to be taken to meet the Service User’s needs.</w:t>
      </w:r>
    </w:p>
    <w:p w:rsidR="00B21FA9" w:rsidRPr="000E52B5" w:rsidRDefault="00B21FA9" w:rsidP="00B63A61">
      <w:pPr>
        <w:pStyle w:val="NoSpacing"/>
        <w:ind w:left="851" w:hanging="851"/>
        <w:rPr>
          <w:rFonts w:cs="Arial"/>
          <w:szCs w:val="24"/>
        </w:rPr>
      </w:pPr>
    </w:p>
    <w:p w:rsidR="00B21FA9" w:rsidRDefault="00B21FA9" w:rsidP="000F55F8">
      <w:pPr>
        <w:pStyle w:val="NoSpacing"/>
        <w:numPr>
          <w:ilvl w:val="1"/>
          <w:numId w:val="17"/>
        </w:numPr>
        <w:ind w:left="851" w:hanging="851"/>
        <w:rPr>
          <w:rFonts w:cs="Arial"/>
          <w:szCs w:val="24"/>
        </w:rPr>
      </w:pPr>
      <w:r w:rsidRPr="000E52B5">
        <w:rPr>
          <w:rFonts w:cs="Arial"/>
          <w:szCs w:val="24"/>
        </w:rPr>
        <w:t>If the Provider considers that the Service User has an immediate need for treatment or care which is within the scope of the Service, it must notify the Service User, carer or legal guardian (as appropriate) of that need without delay and must provide the required treatment or care in accordance with this Contract acting at all times in the best interest of the Service User.  The Provider must notify the council and the Service Users GP as soon as reasonably practical of the treatment or care provided.</w:t>
      </w:r>
    </w:p>
    <w:p w:rsidR="00B21FA9" w:rsidRPr="000E52B5" w:rsidRDefault="00B21FA9" w:rsidP="00B21FA9">
      <w:pPr>
        <w:pStyle w:val="NoSpacing"/>
        <w:ind w:left="-567"/>
        <w:rPr>
          <w:rFonts w:cs="Arial"/>
          <w:szCs w:val="24"/>
        </w:rPr>
      </w:pPr>
    </w:p>
    <w:p w:rsidR="00B21FA9" w:rsidRPr="000E52B5" w:rsidRDefault="00B21FA9" w:rsidP="000F55F8">
      <w:pPr>
        <w:pStyle w:val="NoSpacing"/>
        <w:numPr>
          <w:ilvl w:val="1"/>
          <w:numId w:val="17"/>
        </w:numPr>
        <w:ind w:left="851" w:hanging="851"/>
        <w:rPr>
          <w:rFonts w:cs="Arial"/>
          <w:szCs w:val="24"/>
        </w:rPr>
      </w:pPr>
      <w:r w:rsidRPr="000E52B5">
        <w:rPr>
          <w:rFonts w:cs="Arial"/>
          <w:szCs w:val="24"/>
        </w:rPr>
        <w:t>If the Provider considers that a Service User has an immediate need for care or treatment which is outside the scope of the Service it must notify the Service User, the Carer or legal guardian (as appropriate) the Council and the Service Users GP without delay and cooperate to secure the required treatment or care, acting at all times in the best interests of the Service User.</w:t>
      </w:r>
    </w:p>
    <w:p w:rsidR="00B21FA9" w:rsidRPr="00A47180" w:rsidRDefault="00B21FA9" w:rsidP="00B21FA9">
      <w:pPr>
        <w:pStyle w:val="NoSpacing"/>
        <w:rPr>
          <w:rFonts w:cs="Arial"/>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2" w:name="_Toc463255809"/>
      <w:r w:rsidRPr="00D11F2F">
        <w:rPr>
          <w:rFonts w:cs="Arial"/>
          <w:color w:val="1F497D" w:themeColor="text2"/>
          <w:sz w:val="24"/>
          <w:szCs w:val="24"/>
        </w:rPr>
        <w:t>Management of Medication</w:t>
      </w:r>
      <w:bookmarkEnd w:id="22"/>
      <w:r w:rsidRPr="00D11F2F">
        <w:rPr>
          <w:rFonts w:cs="Arial"/>
          <w:color w:val="1F497D" w:themeColor="text2"/>
          <w:sz w:val="24"/>
          <w:szCs w:val="24"/>
        </w:rPr>
        <w:t xml:space="preserve"> </w:t>
      </w:r>
    </w:p>
    <w:p w:rsidR="00B21FA9" w:rsidRPr="00BD108B" w:rsidRDefault="00B21FA9" w:rsidP="00B21FA9">
      <w:pPr>
        <w:rPr>
          <w:rFonts w:ascii="Arial" w:hAnsi="Arial" w:cs="Arial"/>
          <w:b/>
          <w:sz w:val="24"/>
          <w:szCs w:val="24"/>
        </w:rPr>
      </w:pPr>
    </w:p>
    <w:p w:rsidR="003D254E" w:rsidRDefault="00B21FA9" w:rsidP="000F55F8">
      <w:pPr>
        <w:numPr>
          <w:ilvl w:val="1"/>
          <w:numId w:val="17"/>
        </w:numPr>
        <w:spacing w:after="200"/>
        <w:ind w:left="851" w:hanging="851"/>
        <w:rPr>
          <w:rFonts w:ascii="Arial" w:hAnsi="Arial" w:cs="Arial"/>
          <w:b/>
          <w:sz w:val="24"/>
          <w:szCs w:val="24"/>
        </w:rPr>
      </w:pPr>
      <w:r w:rsidRPr="00BD108B">
        <w:rPr>
          <w:rFonts w:ascii="Arial" w:hAnsi="Arial" w:cs="Arial"/>
          <w:color w:val="000000"/>
          <w:sz w:val="24"/>
          <w:szCs w:val="24"/>
        </w:rPr>
        <w:t>The Provider is required to be aware of the National Institute for Health and Care Excellence (NICE) new draft guidance for the management of medicines for Service Users living in their own home, which is expected to be published March 2017.  Key areas covered within the guidance include (but is not limited to):</w:t>
      </w:r>
    </w:p>
    <w:p w:rsidR="00B21FA9" w:rsidRPr="003D254E" w:rsidRDefault="00B21FA9" w:rsidP="000F55F8">
      <w:pPr>
        <w:pStyle w:val="ListParagraph"/>
        <w:numPr>
          <w:ilvl w:val="0"/>
          <w:numId w:val="29"/>
        </w:numPr>
        <w:spacing w:after="200"/>
        <w:ind w:left="1134" w:hanging="283"/>
        <w:rPr>
          <w:rFonts w:ascii="Arial" w:hAnsi="Arial" w:cs="Arial"/>
          <w:b/>
          <w:sz w:val="24"/>
          <w:szCs w:val="24"/>
        </w:rPr>
      </w:pPr>
      <w:r w:rsidRPr="003D254E">
        <w:rPr>
          <w:rFonts w:ascii="Arial" w:eastAsia="Times New Roman" w:hAnsi="Arial" w:cs="Arial"/>
          <w:color w:val="000000"/>
          <w:sz w:val="24"/>
          <w:szCs w:val="24"/>
        </w:rPr>
        <w:t>Medicines Risk Assessments</w:t>
      </w:r>
    </w:p>
    <w:p w:rsidR="00B21FA9"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Medicines Related Safeguarding</w:t>
      </w:r>
    </w:p>
    <w:p w:rsidR="00B21FA9"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Communication</w:t>
      </w:r>
    </w:p>
    <w:p w:rsidR="00B21FA9"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Handling Medicines</w:t>
      </w:r>
    </w:p>
    <w:p w:rsidR="003D254E"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Administering</w:t>
      </w:r>
    </w:p>
    <w:p w:rsidR="00B21FA9" w:rsidRPr="003D254E" w:rsidRDefault="00B21FA9" w:rsidP="000F55F8">
      <w:pPr>
        <w:pStyle w:val="ListParagraph"/>
        <w:numPr>
          <w:ilvl w:val="0"/>
          <w:numId w:val="29"/>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Medicines Governance</w:t>
      </w:r>
    </w:p>
    <w:p w:rsidR="003D254E" w:rsidRDefault="00B21FA9" w:rsidP="000F55F8">
      <w:pPr>
        <w:numPr>
          <w:ilvl w:val="1"/>
          <w:numId w:val="17"/>
        </w:numPr>
        <w:autoSpaceDE w:val="0"/>
        <w:autoSpaceDN w:val="0"/>
        <w:adjustRightInd w:val="0"/>
        <w:spacing w:after="200"/>
        <w:ind w:left="851" w:hanging="851"/>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In certain situations appropriately trained staff will be required to physically support a Service User to take medication e.g. by placing it on the tongue. This would require: </w:t>
      </w:r>
    </w:p>
    <w:p w:rsidR="00B21FA9" w:rsidRPr="003D254E" w:rsidRDefault="00B21FA9" w:rsidP="000F55F8">
      <w:pPr>
        <w:pStyle w:val="ListParagraph"/>
        <w:numPr>
          <w:ilvl w:val="0"/>
          <w:numId w:val="30"/>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hAnsi="Arial" w:cs="Arial"/>
          <w:color w:val="000000"/>
          <w:sz w:val="24"/>
          <w:szCs w:val="24"/>
          <w:lang w:val="en-US"/>
        </w:rPr>
        <w:t xml:space="preserve">An explicit account of the procedure in the Service Users care plan; </w:t>
      </w:r>
    </w:p>
    <w:p w:rsidR="00B21FA9" w:rsidRPr="003D254E" w:rsidRDefault="00B21FA9" w:rsidP="000F55F8">
      <w:pPr>
        <w:pStyle w:val="ListParagraph"/>
        <w:numPr>
          <w:ilvl w:val="0"/>
          <w:numId w:val="30"/>
        </w:numPr>
        <w:autoSpaceDE w:val="0"/>
        <w:autoSpaceDN w:val="0"/>
        <w:adjustRightInd w:val="0"/>
        <w:spacing w:after="200"/>
        <w:ind w:left="1134" w:hanging="283"/>
        <w:rPr>
          <w:rFonts w:ascii="Arial" w:hAnsi="Arial" w:cs="Arial"/>
          <w:color w:val="000000"/>
          <w:sz w:val="24"/>
          <w:szCs w:val="24"/>
          <w:lang w:val="en-US"/>
        </w:rPr>
      </w:pPr>
      <w:r w:rsidRPr="003D254E">
        <w:rPr>
          <w:rFonts w:ascii="Arial" w:hAnsi="Arial" w:cs="Arial"/>
          <w:color w:val="000000"/>
          <w:sz w:val="24"/>
          <w:szCs w:val="24"/>
          <w:lang w:val="en-US"/>
        </w:rPr>
        <w:t>Proper briefing by health care staff to the provider staff involved</w:t>
      </w:r>
    </w:p>
    <w:p w:rsidR="00B21FA9" w:rsidRPr="003D254E" w:rsidRDefault="00B21FA9" w:rsidP="000F55F8">
      <w:pPr>
        <w:pStyle w:val="ListParagraph"/>
        <w:numPr>
          <w:ilvl w:val="0"/>
          <w:numId w:val="30"/>
        </w:numPr>
        <w:autoSpaceDE w:val="0"/>
        <w:autoSpaceDN w:val="0"/>
        <w:adjustRightInd w:val="0"/>
        <w:spacing w:after="200"/>
        <w:ind w:left="1134" w:hanging="283"/>
        <w:rPr>
          <w:rFonts w:ascii="Arial" w:hAnsi="Arial" w:cs="Arial"/>
          <w:color w:val="000000"/>
          <w:sz w:val="24"/>
          <w:szCs w:val="24"/>
          <w:lang w:val="en-US"/>
        </w:rPr>
      </w:pPr>
      <w:r w:rsidRPr="003D254E">
        <w:rPr>
          <w:rFonts w:ascii="Arial" w:hAnsi="Arial" w:cs="Arial"/>
          <w:color w:val="000000"/>
          <w:sz w:val="24"/>
          <w:szCs w:val="24"/>
          <w:lang w:val="en-US"/>
        </w:rPr>
        <w:t xml:space="preserve">The informed consent of the Service User. </w:t>
      </w:r>
    </w:p>
    <w:p w:rsidR="003D254E" w:rsidRDefault="00B21FA9" w:rsidP="000F55F8">
      <w:pPr>
        <w:pStyle w:val="ListParagraph"/>
        <w:numPr>
          <w:ilvl w:val="0"/>
          <w:numId w:val="30"/>
        </w:numPr>
        <w:autoSpaceDE w:val="0"/>
        <w:autoSpaceDN w:val="0"/>
        <w:adjustRightInd w:val="0"/>
        <w:spacing w:after="200"/>
        <w:ind w:left="1134" w:hanging="283"/>
        <w:rPr>
          <w:rFonts w:ascii="Arial" w:hAnsi="Arial" w:cs="Arial"/>
          <w:color w:val="000000"/>
          <w:sz w:val="24"/>
          <w:szCs w:val="24"/>
          <w:lang w:val="en-US"/>
        </w:rPr>
      </w:pPr>
      <w:r w:rsidRPr="003D254E">
        <w:rPr>
          <w:rFonts w:ascii="Arial" w:hAnsi="Arial" w:cs="Arial"/>
          <w:color w:val="000000"/>
          <w:sz w:val="24"/>
          <w:szCs w:val="24"/>
          <w:lang w:val="en-US"/>
        </w:rPr>
        <w:t>The Service Users best interests in accordance with the Mental Capacity Assessment must be considered where appropriate to enable t</w:t>
      </w:r>
      <w:r w:rsidR="003D254E">
        <w:rPr>
          <w:rFonts w:ascii="Arial" w:hAnsi="Arial" w:cs="Arial"/>
          <w:color w:val="000000"/>
          <w:sz w:val="24"/>
          <w:szCs w:val="24"/>
          <w:lang w:val="en-US"/>
        </w:rPr>
        <w:t>he administration of medication</w:t>
      </w:r>
    </w:p>
    <w:p w:rsidR="003D254E" w:rsidRPr="003D254E" w:rsidRDefault="003D254E" w:rsidP="003D254E">
      <w:pPr>
        <w:pStyle w:val="ListParagraph"/>
        <w:autoSpaceDE w:val="0"/>
        <w:autoSpaceDN w:val="0"/>
        <w:adjustRightInd w:val="0"/>
        <w:spacing w:after="200"/>
        <w:ind w:left="1134"/>
        <w:rPr>
          <w:rFonts w:ascii="Arial" w:hAnsi="Arial" w:cs="Arial"/>
          <w:color w:val="000000"/>
          <w:sz w:val="24"/>
          <w:szCs w:val="24"/>
          <w:lang w:val="en-US"/>
        </w:rPr>
      </w:pPr>
    </w:p>
    <w:p w:rsidR="00B21FA9" w:rsidRPr="003D254E" w:rsidRDefault="00B21FA9" w:rsidP="000F55F8">
      <w:pPr>
        <w:pStyle w:val="ListParagraph"/>
        <w:numPr>
          <w:ilvl w:val="1"/>
          <w:numId w:val="17"/>
        </w:numPr>
        <w:tabs>
          <w:tab w:val="left" w:pos="851"/>
        </w:tabs>
        <w:spacing w:after="200"/>
        <w:ind w:left="851" w:hanging="851"/>
        <w:rPr>
          <w:rFonts w:ascii="Arial" w:eastAsia="Calibri" w:hAnsi="Arial" w:cs="Arial"/>
          <w:sz w:val="24"/>
          <w:szCs w:val="24"/>
          <w:lang w:eastAsia="en-US"/>
        </w:rPr>
      </w:pPr>
      <w:r w:rsidRPr="003D254E">
        <w:rPr>
          <w:rFonts w:ascii="Arial" w:eastAsia="Calibri" w:hAnsi="Arial" w:cs="Arial"/>
          <w:sz w:val="24"/>
          <w:szCs w:val="24"/>
        </w:rPr>
        <w:t xml:space="preserve">The Provider will have in place a clear written policy on the prompting, assistance and the administration of medicine which promotes the safety and wellbeing of the Service User and which is in line with the requirements </w:t>
      </w:r>
      <w:r w:rsidR="00C77DF9">
        <w:rPr>
          <w:rFonts w:ascii="Arial" w:eastAsia="Calibri" w:hAnsi="Arial" w:cs="Arial"/>
          <w:sz w:val="24"/>
          <w:szCs w:val="24"/>
        </w:rPr>
        <w:t>section 16, management of medication</w:t>
      </w:r>
      <w:r w:rsidRPr="003D254E">
        <w:rPr>
          <w:rFonts w:ascii="Arial" w:eastAsia="Calibri" w:hAnsi="Arial" w:cs="Arial"/>
          <w:sz w:val="24"/>
          <w:szCs w:val="24"/>
        </w:rPr>
        <w:t>.  The systems and procedures implemented must respect the dignity and privacy of the Service User.</w:t>
      </w:r>
    </w:p>
    <w:p w:rsidR="00B21FA9" w:rsidRPr="00BD108B" w:rsidRDefault="00B21FA9" w:rsidP="000F55F8">
      <w:pPr>
        <w:numPr>
          <w:ilvl w:val="1"/>
          <w:numId w:val="17"/>
        </w:numPr>
        <w:tabs>
          <w:tab w:val="left" w:pos="851"/>
        </w:tabs>
        <w:spacing w:after="200"/>
        <w:ind w:left="851" w:hanging="851"/>
        <w:rPr>
          <w:rFonts w:ascii="Arial" w:eastAsia="Calibri" w:hAnsi="Arial" w:cs="Arial"/>
          <w:sz w:val="24"/>
          <w:szCs w:val="24"/>
          <w:lang w:eastAsia="en-US"/>
        </w:rPr>
      </w:pPr>
      <w:r w:rsidRPr="00BD108B">
        <w:rPr>
          <w:rFonts w:ascii="Arial" w:eastAsia="Times New Roman" w:hAnsi="Arial" w:cs="Arial"/>
          <w:sz w:val="24"/>
          <w:szCs w:val="24"/>
        </w:rPr>
        <w:t>Prompting, assistance and administration of medicines must only be undertaken by members of staff who have been appropriately trained and assessed as competent to do so; with the Provider retaining a record of staff members’ approved initials.</w:t>
      </w:r>
    </w:p>
    <w:p w:rsidR="00B21FA9" w:rsidRPr="003D254E" w:rsidRDefault="00B21FA9" w:rsidP="000F55F8">
      <w:pPr>
        <w:numPr>
          <w:ilvl w:val="1"/>
          <w:numId w:val="17"/>
        </w:numPr>
        <w:tabs>
          <w:tab w:val="left" w:pos="851"/>
        </w:tabs>
        <w:spacing w:after="200"/>
        <w:ind w:left="851" w:hanging="851"/>
        <w:rPr>
          <w:rFonts w:ascii="Arial" w:eastAsia="Calibri" w:hAnsi="Arial" w:cs="Arial"/>
          <w:sz w:val="24"/>
          <w:szCs w:val="24"/>
          <w:lang w:eastAsia="en-US"/>
        </w:rPr>
      </w:pPr>
      <w:r w:rsidRPr="00BD108B">
        <w:rPr>
          <w:rFonts w:ascii="Arial" w:eastAsia="Times New Roman" w:hAnsi="Arial" w:cs="Arial"/>
          <w:sz w:val="24"/>
          <w:szCs w:val="24"/>
        </w:rPr>
        <w:t xml:space="preserve">The Provider should have clear policies and procedures to cover the following areas; </w:t>
      </w:r>
    </w:p>
    <w:p w:rsidR="00B21FA9" w:rsidRPr="00A048C5" w:rsidRDefault="00B21FA9" w:rsidP="000F55F8">
      <w:pPr>
        <w:pStyle w:val="ListParagraph"/>
        <w:numPr>
          <w:ilvl w:val="1"/>
          <w:numId w:val="24"/>
        </w:numPr>
        <w:ind w:left="1134" w:hanging="283"/>
        <w:rPr>
          <w:rFonts w:ascii="Arial" w:eastAsia="Times New Roman" w:hAnsi="Arial" w:cs="Arial"/>
          <w:sz w:val="24"/>
          <w:szCs w:val="24"/>
          <w:lang w:val="en-US"/>
        </w:rPr>
      </w:pPr>
      <w:r w:rsidRPr="00A048C5">
        <w:rPr>
          <w:rFonts w:ascii="Arial" w:hAnsi="Arial" w:cs="Arial"/>
          <w:sz w:val="24"/>
          <w:szCs w:val="24"/>
          <w:lang w:val="en-US"/>
        </w:rPr>
        <w:t xml:space="preserve">The safe prompting, assisting and administration </w:t>
      </w:r>
      <w:r>
        <w:rPr>
          <w:rFonts w:ascii="Arial" w:hAnsi="Arial" w:cs="Arial"/>
          <w:sz w:val="24"/>
          <w:szCs w:val="24"/>
          <w:lang w:val="en-US"/>
        </w:rPr>
        <w:t xml:space="preserve">of medication including covert </w:t>
      </w:r>
      <w:r w:rsidRPr="00A048C5">
        <w:rPr>
          <w:rFonts w:ascii="Arial" w:hAnsi="Arial" w:cs="Arial"/>
          <w:sz w:val="24"/>
          <w:szCs w:val="24"/>
          <w:lang w:val="en-US"/>
        </w:rPr>
        <w:t>medication.</w:t>
      </w:r>
    </w:p>
    <w:p w:rsidR="00B21FA9" w:rsidRPr="00A048C5" w:rsidRDefault="00B21FA9" w:rsidP="000F55F8">
      <w:pPr>
        <w:pStyle w:val="ListParagraph"/>
        <w:numPr>
          <w:ilvl w:val="1"/>
          <w:numId w:val="24"/>
        </w:numPr>
        <w:ind w:left="1134" w:hanging="283"/>
        <w:rPr>
          <w:rFonts w:ascii="Arial" w:hAnsi="Arial" w:cs="Arial"/>
          <w:sz w:val="24"/>
          <w:szCs w:val="24"/>
          <w:lang w:val="en-US"/>
        </w:rPr>
      </w:pPr>
      <w:r w:rsidRPr="00A048C5">
        <w:rPr>
          <w:rFonts w:ascii="Arial" w:hAnsi="Arial" w:cs="Arial"/>
          <w:sz w:val="24"/>
          <w:szCs w:val="24"/>
          <w:lang w:val="en-US"/>
        </w:rPr>
        <w:t xml:space="preserve">Action to be taken if a medication error is identified </w:t>
      </w:r>
    </w:p>
    <w:p w:rsidR="00B21FA9" w:rsidRPr="00A048C5" w:rsidRDefault="00B21FA9" w:rsidP="000F55F8">
      <w:pPr>
        <w:pStyle w:val="ListParagraph"/>
        <w:numPr>
          <w:ilvl w:val="1"/>
          <w:numId w:val="24"/>
        </w:numPr>
        <w:ind w:left="1134" w:hanging="283"/>
        <w:rPr>
          <w:rFonts w:ascii="Arial" w:hAnsi="Arial" w:cs="Arial"/>
          <w:sz w:val="24"/>
          <w:szCs w:val="24"/>
          <w:lang w:val="en-US"/>
        </w:rPr>
      </w:pPr>
      <w:r w:rsidRPr="00A048C5">
        <w:rPr>
          <w:rFonts w:ascii="Arial" w:hAnsi="Arial" w:cs="Arial"/>
          <w:sz w:val="24"/>
          <w:szCs w:val="24"/>
          <w:lang w:val="en-US"/>
        </w:rPr>
        <w:t>How the identity of the Service User being prompted, assisted o</w:t>
      </w:r>
      <w:r>
        <w:rPr>
          <w:rFonts w:ascii="Arial" w:hAnsi="Arial" w:cs="Arial"/>
          <w:sz w:val="24"/>
          <w:szCs w:val="24"/>
          <w:lang w:val="en-US"/>
        </w:rPr>
        <w:t>r administered their medication</w:t>
      </w:r>
      <w:r w:rsidRPr="00A048C5">
        <w:rPr>
          <w:rFonts w:ascii="Arial" w:hAnsi="Arial" w:cs="Arial"/>
          <w:sz w:val="24"/>
          <w:szCs w:val="24"/>
          <w:lang w:val="en-US"/>
        </w:rPr>
        <w:t xml:space="preserve"> is checked.</w:t>
      </w:r>
    </w:p>
    <w:p w:rsidR="00B21FA9" w:rsidRPr="00A048C5" w:rsidRDefault="00B21FA9" w:rsidP="000F55F8">
      <w:pPr>
        <w:pStyle w:val="ListParagraph"/>
        <w:numPr>
          <w:ilvl w:val="1"/>
          <w:numId w:val="24"/>
        </w:numPr>
        <w:ind w:left="1134" w:hanging="283"/>
        <w:rPr>
          <w:rFonts w:ascii="Arial" w:hAnsi="Arial" w:cs="Arial"/>
          <w:sz w:val="24"/>
          <w:szCs w:val="24"/>
          <w:lang w:val="en-US"/>
        </w:rPr>
      </w:pPr>
      <w:r w:rsidRPr="00A048C5">
        <w:rPr>
          <w:rFonts w:ascii="Arial" w:hAnsi="Arial" w:cs="Arial"/>
          <w:sz w:val="24"/>
          <w:szCs w:val="24"/>
          <w:lang w:val="en-US"/>
        </w:rPr>
        <w:t>A full audit trail of medicines, including the removal, disposal or return to the pharmacy of medicines.</w:t>
      </w:r>
    </w:p>
    <w:p w:rsidR="00B21FA9" w:rsidRPr="00A048C5" w:rsidRDefault="00B21FA9" w:rsidP="000F55F8">
      <w:pPr>
        <w:pStyle w:val="ListParagraph"/>
        <w:numPr>
          <w:ilvl w:val="1"/>
          <w:numId w:val="24"/>
        </w:numPr>
        <w:ind w:left="1134" w:hanging="283"/>
        <w:rPr>
          <w:rFonts w:ascii="Arial" w:hAnsi="Arial" w:cs="Arial"/>
          <w:sz w:val="24"/>
          <w:szCs w:val="24"/>
          <w:lang w:val="en-US"/>
        </w:rPr>
      </w:pPr>
      <w:r w:rsidRPr="00A048C5">
        <w:rPr>
          <w:rFonts w:ascii="Arial" w:hAnsi="Arial" w:cs="Arial"/>
          <w:sz w:val="24"/>
          <w:szCs w:val="24"/>
          <w:lang w:val="en-US"/>
        </w:rPr>
        <w:t xml:space="preserve">A policy on the management of prompting, assisting and administration of Controlled Drugs.  </w:t>
      </w:r>
    </w:p>
    <w:p w:rsidR="00B21FA9" w:rsidRPr="00BD108B" w:rsidRDefault="00B21FA9" w:rsidP="00B21FA9">
      <w:pPr>
        <w:ind w:left="1440" w:hanging="732"/>
        <w:rPr>
          <w:rFonts w:ascii="Arial" w:hAnsi="Arial" w:cs="Arial"/>
          <w:sz w:val="24"/>
          <w:szCs w:val="24"/>
          <w:lang w:val="en-US"/>
        </w:rPr>
      </w:pPr>
    </w:p>
    <w:p w:rsidR="00B21FA9" w:rsidRPr="00BD108B" w:rsidRDefault="00B21FA9" w:rsidP="000F55F8">
      <w:pPr>
        <w:numPr>
          <w:ilvl w:val="1"/>
          <w:numId w:val="17"/>
        </w:numPr>
        <w:spacing w:after="200"/>
        <w:ind w:left="851" w:hanging="851"/>
        <w:rPr>
          <w:rFonts w:ascii="Arial" w:eastAsia="Calibri" w:hAnsi="Arial" w:cs="Times New Roman"/>
          <w:sz w:val="24"/>
          <w:lang w:eastAsia="en-US"/>
        </w:rPr>
      </w:pPr>
      <w:r w:rsidRPr="00BD108B">
        <w:rPr>
          <w:rFonts w:ascii="Arial" w:eastAsia="Calibri" w:hAnsi="Arial" w:cs="Times New Roman"/>
          <w:sz w:val="24"/>
        </w:rPr>
        <w:t>The Medication Administration Record (MAR) should include all prescribed medicines for the Service User.  Records should be properly completed, legible and current and should clearly detail all medications prompted, assisted with and administered and any refusal or omission with this record signed by the person administering the medication.</w:t>
      </w:r>
    </w:p>
    <w:p w:rsidR="00B21FA9" w:rsidRPr="00BD108B" w:rsidRDefault="00B21FA9" w:rsidP="000F55F8">
      <w:pPr>
        <w:numPr>
          <w:ilvl w:val="1"/>
          <w:numId w:val="17"/>
        </w:numPr>
        <w:spacing w:after="200"/>
        <w:ind w:left="851" w:hanging="851"/>
        <w:rPr>
          <w:rFonts w:ascii="Arial" w:eastAsia="Calibri" w:hAnsi="Arial" w:cs="Times New Roman"/>
          <w:sz w:val="24"/>
          <w:lang w:eastAsia="en-US"/>
        </w:rPr>
      </w:pPr>
      <w:r w:rsidRPr="00BD108B">
        <w:rPr>
          <w:rFonts w:ascii="Arial" w:eastAsia="Calibri" w:hAnsi="Arial" w:cs="Times New Roman"/>
          <w:sz w:val="24"/>
        </w:rPr>
        <w:t xml:space="preserve">It is the right of the Service User to refuse medication, however when this happens it must be documented.  </w:t>
      </w:r>
    </w:p>
    <w:p w:rsidR="00B21FA9" w:rsidRPr="00BD108B" w:rsidRDefault="00B21FA9" w:rsidP="000F55F8">
      <w:pPr>
        <w:numPr>
          <w:ilvl w:val="1"/>
          <w:numId w:val="17"/>
        </w:numPr>
        <w:spacing w:after="200"/>
        <w:ind w:left="851" w:hanging="851"/>
        <w:rPr>
          <w:rFonts w:ascii="Arial" w:eastAsia="Calibri" w:hAnsi="Arial" w:cs="Times New Roman"/>
          <w:sz w:val="24"/>
          <w:lang w:eastAsia="en-US"/>
        </w:rPr>
      </w:pPr>
      <w:r w:rsidRPr="00BD108B">
        <w:rPr>
          <w:rFonts w:ascii="Arial" w:eastAsia="Calibri" w:hAnsi="Arial" w:cs="Times New Roman"/>
          <w:sz w:val="24"/>
        </w:rPr>
        <w:t>Where it is considered that the Service User does not have capacity to make an informed decision regarding the administration of their medication, or where the wishes of the Service User appear contrary to their best interests the general practitioner responsible for their treatment must be consulted, which may include GP cover out of hours.  The guidance and action of this consultation should be clearly documented within the Service Users care plan.</w:t>
      </w:r>
    </w:p>
    <w:p w:rsidR="00B21FA9" w:rsidRPr="00BD108B" w:rsidRDefault="00B21FA9" w:rsidP="000F55F8">
      <w:pPr>
        <w:numPr>
          <w:ilvl w:val="1"/>
          <w:numId w:val="17"/>
        </w:numPr>
        <w:spacing w:after="200"/>
        <w:ind w:left="851" w:hanging="851"/>
        <w:rPr>
          <w:rFonts w:ascii="Arial" w:eastAsia="Calibri" w:hAnsi="Arial" w:cs="Times New Roman"/>
          <w:sz w:val="24"/>
          <w:lang w:eastAsia="en-US"/>
        </w:rPr>
      </w:pPr>
      <w:r w:rsidRPr="00BD108B">
        <w:rPr>
          <w:rFonts w:ascii="Arial" w:eastAsia="Calibri" w:hAnsi="Arial" w:cs="Times New Roman"/>
          <w:sz w:val="24"/>
        </w:rPr>
        <w:t>In certain circumstances it may be necessary to covertly administer medication to a Service User to prevent them missing out on essential treatment.  However, this must only be conducted following the receipt of a written decision made by the prescribing or responsible clinician. Such decisions must be recorded in the Service Users care plan in accordance with the Mental Capacity Act 2005 and the Deprivation of Liberty Safeguards.   Such decisions and the timetable for review of those decisions must also be recorded in the Service Users care plan.</w:t>
      </w:r>
    </w:p>
    <w:p w:rsidR="00B21FA9" w:rsidRPr="00BD108B" w:rsidRDefault="00B21FA9" w:rsidP="000F55F8">
      <w:pPr>
        <w:numPr>
          <w:ilvl w:val="1"/>
          <w:numId w:val="17"/>
        </w:numPr>
        <w:spacing w:after="120"/>
        <w:ind w:left="851" w:hanging="851"/>
        <w:rPr>
          <w:rFonts w:ascii="Arial" w:eastAsia="Calibri" w:hAnsi="Arial" w:cs="Times New Roman"/>
          <w:sz w:val="24"/>
          <w:lang w:eastAsia="en-US"/>
        </w:rPr>
      </w:pPr>
      <w:r w:rsidRPr="00BD108B">
        <w:rPr>
          <w:rFonts w:ascii="Arial" w:eastAsia="Calibri" w:hAnsi="Arial" w:cs="Times New Roman"/>
          <w:sz w:val="24"/>
        </w:rPr>
        <w:t>Where prompting, assistance or the administration of a Controlled Drug (pre dispensed) has been delegated in accordance with the H&amp;SCP clear records must be kept of the training that has been provided and the names of staff that have had the tasks delegated to them</w:t>
      </w:r>
    </w:p>
    <w:p w:rsidR="00B21FA9" w:rsidRPr="00BC3EFF" w:rsidRDefault="00B21FA9" w:rsidP="00B21FA9">
      <w:pPr>
        <w:pStyle w:val="NoSpacing"/>
        <w:ind w:left="558"/>
        <w:rPr>
          <w:rFonts w:cs="Arial"/>
          <w:b/>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3" w:name="_Toc463255810"/>
      <w:r w:rsidRPr="00D11F2F">
        <w:rPr>
          <w:rFonts w:cs="Arial"/>
          <w:color w:val="1F497D" w:themeColor="text2"/>
          <w:sz w:val="24"/>
          <w:szCs w:val="24"/>
        </w:rPr>
        <w:t>Dignity in Care</w:t>
      </w:r>
      <w:bookmarkEnd w:id="23"/>
    </w:p>
    <w:p w:rsidR="00B21FA9" w:rsidRPr="00BC3EFF" w:rsidRDefault="00B21FA9" w:rsidP="00B21FA9">
      <w:pPr>
        <w:pStyle w:val="NoSpacing"/>
        <w:ind w:left="558"/>
        <w:rPr>
          <w:rFonts w:cs="Arial"/>
          <w:b/>
          <w:szCs w:val="24"/>
        </w:rPr>
      </w:pPr>
    </w:p>
    <w:p w:rsidR="00B21FA9" w:rsidRPr="004C5D9A" w:rsidRDefault="00B21FA9" w:rsidP="00B21FA9">
      <w:pPr>
        <w:keepNext/>
        <w:ind w:left="525"/>
        <w:rPr>
          <w:rFonts w:ascii="Arial" w:eastAsia="Calibri" w:hAnsi="Arial" w:cs="Arial"/>
          <w:sz w:val="2"/>
          <w:szCs w:val="24"/>
        </w:rPr>
      </w:pPr>
    </w:p>
    <w:p w:rsidR="003D254E" w:rsidRDefault="00B21FA9" w:rsidP="000F55F8">
      <w:pPr>
        <w:numPr>
          <w:ilvl w:val="1"/>
          <w:numId w:val="17"/>
        </w:numPr>
        <w:spacing w:after="200"/>
        <w:ind w:left="851" w:hanging="851"/>
        <w:rPr>
          <w:rFonts w:ascii="Arial" w:eastAsia="Calibri" w:hAnsi="Arial" w:cs="Arial"/>
          <w:sz w:val="24"/>
          <w:szCs w:val="24"/>
          <w:lang w:val="en"/>
        </w:rPr>
      </w:pPr>
      <w:r w:rsidRPr="004C5D9A">
        <w:rPr>
          <w:rFonts w:ascii="Arial" w:eastAsia="Calibri" w:hAnsi="Arial" w:cs="Arial"/>
          <w:sz w:val="24"/>
          <w:szCs w:val="24"/>
          <w:lang w:val="en"/>
        </w:rPr>
        <w:t>The Provider, through delivery of a high quality service, will demonstrate respect and recognition and application of the Ten Dignity Do’s listed below pertaining to promoting Service Users dignity ;</w:t>
      </w:r>
      <w:r w:rsidRPr="004C5D9A">
        <w:rPr>
          <w:rFonts w:ascii="Times New Roman" w:eastAsia="Calibri" w:hAnsi="Times New Roman" w:cs="Times New Roman"/>
          <w:sz w:val="24"/>
          <w:szCs w:val="24"/>
          <w:vertAlign w:val="superscript"/>
        </w:rPr>
        <w:footnoteReference w:id="1"/>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Have a zero tolerance of all forms of abuse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Support people with the same respect you would want for yourself or a member of your family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Treat each person as an individual by offering a personalised service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Enable people to maintain the maximum possible level of independence, choice and control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Listen and support people to express their needs and wants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Respect people's right to privacy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Ensure people feel able to complain without fear of retribution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Engage with family members and carers as care partners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 xml:space="preserve">Assist people to maintain confidence and positive self-esteem </w:t>
      </w:r>
    </w:p>
    <w:p w:rsidR="00B21FA9" w:rsidRPr="003D254E" w:rsidRDefault="00B21FA9" w:rsidP="000F55F8">
      <w:pPr>
        <w:pStyle w:val="ListParagraph"/>
        <w:numPr>
          <w:ilvl w:val="0"/>
          <w:numId w:val="31"/>
        </w:numPr>
        <w:spacing w:after="200"/>
        <w:ind w:left="1134" w:hanging="283"/>
        <w:rPr>
          <w:rFonts w:ascii="Arial" w:eastAsia="Calibri" w:hAnsi="Arial" w:cs="Arial"/>
          <w:sz w:val="24"/>
          <w:szCs w:val="24"/>
          <w:lang w:val="en"/>
        </w:rPr>
      </w:pPr>
      <w:r w:rsidRPr="003D254E">
        <w:rPr>
          <w:rFonts w:ascii="Arial" w:eastAsia="Calibri" w:hAnsi="Arial" w:cs="Arial"/>
          <w:sz w:val="24"/>
          <w:szCs w:val="24"/>
          <w:lang w:val="en"/>
        </w:rPr>
        <w:t>Act to alleviate people's loneliness and isolation</w:t>
      </w:r>
    </w:p>
    <w:p w:rsidR="003D254E" w:rsidRPr="00A47180" w:rsidRDefault="003D254E" w:rsidP="00B21FA9">
      <w:pPr>
        <w:pStyle w:val="NoSpacing"/>
        <w:rPr>
          <w:rFonts w:cs="Arial"/>
          <w:szCs w:val="24"/>
        </w:rPr>
      </w:pPr>
    </w:p>
    <w:p w:rsidR="00B21FA9" w:rsidRPr="00A47180" w:rsidRDefault="00B21FA9" w:rsidP="000F55F8">
      <w:pPr>
        <w:pStyle w:val="Heading1"/>
        <w:numPr>
          <w:ilvl w:val="0"/>
          <w:numId w:val="17"/>
        </w:numPr>
        <w:ind w:left="851" w:hanging="851"/>
        <w:rPr>
          <w:rFonts w:cs="Arial"/>
          <w:b w:val="0"/>
          <w:szCs w:val="24"/>
        </w:rPr>
      </w:pPr>
      <w:bookmarkStart w:id="24" w:name="_Toc463255811"/>
      <w:r w:rsidRPr="00D11F2F">
        <w:rPr>
          <w:rFonts w:cs="Arial"/>
          <w:color w:val="1F497D" w:themeColor="text2"/>
          <w:sz w:val="24"/>
          <w:szCs w:val="24"/>
        </w:rPr>
        <w:t>Health &amp; Nursing Needs and Delegated Health Tasks</w:t>
      </w:r>
      <w:bookmarkEnd w:id="24"/>
      <w:r w:rsidRPr="00A47180">
        <w:rPr>
          <w:rFonts w:cs="Arial"/>
          <w:b w:val="0"/>
          <w:szCs w:val="24"/>
        </w:rPr>
        <w:br/>
      </w:r>
    </w:p>
    <w:p w:rsidR="00B21FA9" w:rsidRPr="005612A9" w:rsidRDefault="00B21FA9" w:rsidP="000F55F8">
      <w:pPr>
        <w:numPr>
          <w:ilvl w:val="1"/>
          <w:numId w:val="17"/>
        </w:numPr>
        <w:spacing w:after="200"/>
        <w:ind w:left="851" w:hanging="851"/>
        <w:rPr>
          <w:rFonts w:ascii="Arial" w:eastAsia="Times New Roman" w:hAnsi="Arial" w:cs="Arial"/>
          <w:sz w:val="24"/>
          <w:szCs w:val="24"/>
        </w:rPr>
      </w:pPr>
      <w:r w:rsidRPr="005612A9">
        <w:rPr>
          <w:rFonts w:ascii="Arial" w:hAnsi="Arial" w:cs="Arial"/>
          <w:sz w:val="24"/>
          <w:szCs w:val="24"/>
        </w:rPr>
        <w:t xml:space="preserve">The Provider will not currently be expected to undertake any nursing duties unless registered to do so and delivering services under Lot 2 – Complex Care. Arrangements for social care staff carrying out any health care tasks are covered in the current </w:t>
      </w:r>
      <w:r w:rsidRPr="005612A9">
        <w:rPr>
          <w:rFonts w:ascii="Arial" w:eastAsia="Times New Roman" w:hAnsi="Arial" w:cs="Arial"/>
          <w:b/>
          <w:bCs/>
          <w:sz w:val="24"/>
          <w:szCs w:val="24"/>
        </w:rPr>
        <w:t xml:space="preserve">Leicestershire and Rutland Health and Social Care Protocol (H&amp;SCP) Revised 2014 </w:t>
      </w:r>
      <w:r w:rsidRPr="005612A9">
        <w:rPr>
          <w:rFonts w:ascii="Arial" w:eastAsia="Times New Roman" w:hAnsi="Arial" w:cs="Arial"/>
          <w:bCs/>
          <w:sz w:val="24"/>
          <w:szCs w:val="24"/>
        </w:rPr>
        <w:t xml:space="preserve">as may be amended </w:t>
      </w:r>
      <w:r w:rsidR="003D254E">
        <w:rPr>
          <w:rFonts w:ascii="Arial" w:eastAsia="Times New Roman" w:hAnsi="Arial" w:cs="Arial"/>
          <w:bCs/>
          <w:sz w:val="24"/>
          <w:szCs w:val="24"/>
        </w:rPr>
        <w:t>or superseded from time to time -</w:t>
      </w:r>
      <w:r w:rsidRPr="005612A9">
        <w:rPr>
          <w:rFonts w:ascii="Arial" w:eastAsia="Times New Roman" w:hAnsi="Arial" w:cs="Arial"/>
          <w:bCs/>
          <w:sz w:val="24"/>
          <w:szCs w:val="24"/>
        </w:rPr>
        <w:t xml:space="preserve"> </w:t>
      </w:r>
      <w:hyperlink r:id="rId11" w:history="1">
        <w:r w:rsidRPr="005612A9">
          <w:rPr>
            <w:rFonts w:ascii="Arial" w:eastAsia="Times New Roman" w:hAnsi="Arial" w:cs="Arial"/>
            <w:bCs/>
            <w:color w:val="0000FF"/>
            <w:sz w:val="24"/>
            <w:szCs w:val="24"/>
            <w:u w:val="single"/>
          </w:rPr>
          <w:t>http://www.lscdg.org/wp-content/uploads/2014/08/A6-POCKET-BOOK-FINAL-PROOF-020514.pdf</w:t>
        </w:r>
      </w:hyperlink>
      <w:r w:rsidRPr="005612A9">
        <w:rPr>
          <w:rFonts w:ascii="Arial" w:hAnsi="Arial" w:cs="Arial"/>
          <w:sz w:val="24"/>
          <w:szCs w:val="24"/>
        </w:rPr>
        <w:t xml:space="preserve">.  </w:t>
      </w:r>
    </w:p>
    <w:p w:rsidR="00B21FA9" w:rsidRDefault="00B21FA9" w:rsidP="000F55F8">
      <w:pPr>
        <w:numPr>
          <w:ilvl w:val="1"/>
          <w:numId w:val="17"/>
        </w:numPr>
        <w:spacing w:after="200"/>
        <w:ind w:left="851" w:hanging="851"/>
        <w:rPr>
          <w:rFonts w:ascii="Arial" w:eastAsia="Times New Roman" w:hAnsi="Arial" w:cs="Arial"/>
          <w:sz w:val="24"/>
          <w:szCs w:val="24"/>
        </w:rPr>
      </w:pPr>
      <w:r w:rsidRPr="005612A9">
        <w:rPr>
          <w:rFonts w:ascii="Arial" w:hAnsi="Arial" w:cs="Arial"/>
          <w:sz w:val="24"/>
          <w:szCs w:val="24"/>
        </w:rPr>
        <w:t>The Provider must ensure that only delegated health care tasks (as defined within the protocol) are carried out by appropriately trained staff members as detailed in the H&amp;SCP.</w:t>
      </w:r>
      <w:r w:rsidRPr="005612A9">
        <w:rPr>
          <w:rFonts w:ascii="Arial" w:eastAsia="Times New Roman" w:hAnsi="Arial" w:cs="Arial"/>
          <w:sz w:val="24"/>
          <w:szCs w:val="24"/>
        </w:rPr>
        <w:t xml:space="preserve"> The Provider must ensure that any tasks identified as inappropriate for its staff to carry out in a Service Users home will be commissioned or provided for by Health.</w:t>
      </w:r>
    </w:p>
    <w:p w:rsidR="00B21FA9" w:rsidRPr="005612A9" w:rsidRDefault="00B21FA9" w:rsidP="00B21FA9">
      <w:pPr>
        <w:spacing w:after="200"/>
        <w:rPr>
          <w:rFonts w:ascii="Arial" w:eastAsia="Times New Roman" w:hAnsi="Arial" w:cs="Arial"/>
          <w:sz w:val="24"/>
          <w:szCs w:val="24"/>
        </w:rPr>
      </w:pPr>
    </w:p>
    <w:p w:rsidR="00B21FA9" w:rsidRDefault="00B21FA9" w:rsidP="000F55F8">
      <w:pPr>
        <w:pStyle w:val="NoSpacing"/>
        <w:numPr>
          <w:ilvl w:val="1"/>
          <w:numId w:val="17"/>
        </w:numPr>
        <w:ind w:left="851" w:hanging="851"/>
        <w:rPr>
          <w:rFonts w:cs="Arial"/>
          <w:szCs w:val="24"/>
        </w:rPr>
      </w:pPr>
      <w:r w:rsidRPr="00A47180">
        <w:rPr>
          <w:rFonts w:cs="Arial"/>
          <w:szCs w:val="24"/>
        </w:rPr>
        <w:t>Delegated Health Care Tasks He</w:t>
      </w:r>
      <w:r w:rsidR="00B43580">
        <w:rPr>
          <w:rFonts w:cs="Arial"/>
          <w:szCs w:val="24"/>
        </w:rPr>
        <w:t>alth tasks that</w:t>
      </w:r>
      <w:r w:rsidRPr="00A47180">
        <w:rPr>
          <w:rFonts w:cs="Arial"/>
          <w:szCs w:val="24"/>
        </w:rPr>
        <w:t xml:space="preserve"> are defined in the Health and Social Care Protocol and will be identified in the community nursing service care plan and as </w:t>
      </w:r>
      <w:r w:rsidR="003D254E">
        <w:rPr>
          <w:rFonts w:cs="Arial"/>
          <w:szCs w:val="24"/>
        </w:rPr>
        <w:t>such by the community nurse e.g.:</w:t>
      </w:r>
    </w:p>
    <w:p w:rsidR="003D254E" w:rsidRPr="00A47180" w:rsidRDefault="003D254E" w:rsidP="003D254E">
      <w:pPr>
        <w:pStyle w:val="NoSpacing"/>
        <w:rPr>
          <w:rFonts w:cs="Arial"/>
          <w:szCs w:val="24"/>
        </w:rPr>
      </w:pP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Assistance with bowels/Continence management</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Assistance with medication</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Pressure area care</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Epilepsy seizure management</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PEG (Percutaneous Endoscopic Gastronomy) Feeding / enteral feeds via a tube</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Oral Suctioning / Hygiene</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Using a nebulizer</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Cough assist machine</w:t>
      </w:r>
    </w:p>
    <w:p w:rsidR="00B21FA9" w:rsidRPr="00A47180"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Oxygen Therapy</w:t>
      </w:r>
    </w:p>
    <w:p w:rsidR="00B21FA9" w:rsidRDefault="00B21FA9" w:rsidP="003D254E">
      <w:pPr>
        <w:pStyle w:val="ListParagraph"/>
        <w:numPr>
          <w:ilvl w:val="3"/>
          <w:numId w:val="5"/>
        </w:numPr>
        <w:ind w:left="1134" w:hanging="283"/>
        <w:rPr>
          <w:rFonts w:ascii="Arial" w:hAnsi="Arial" w:cs="Arial"/>
          <w:sz w:val="24"/>
          <w:szCs w:val="24"/>
        </w:rPr>
      </w:pPr>
      <w:r w:rsidRPr="00A47180">
        <w:rPr>
          <w:rFonts w:ascii="Arial" w:hAnsi="Arial" w:cs="Arial"/>
          <w:sz w:val="24"/>
          <w:szCs w:val="24"/>
        </w:rPr>
        <w:t xml:space="preserve">Positioning of service users when a </w:t>
      </w:r>
      <w:r>
        <w:rPr>
          <w:rFonts w:ascii="Arial" w:hAnsi="Arial" w:cs="Arial"/>
          <w:sz w:val="24"/>
          <w:szCs w:val="24"/>
        </w:rPr>
        <w:t>S</w:t>
      </w:r>
      <w:r w:rsidRPr="00A47180">
        <w:rPr>
          <w:rFonts w:ascii="Arial" w:hAnsi="Arial" w:cs="Arial"/>
          <w:sz w:val="24"/>
          <w:szCs w:val="24"/>
        </w:rPr>
        <w:t xml:space="preserve">ervice </w:t>
      </w:r>
      <w:r>
        <w:rPr>
          <w:rFonts w:ascii="Arial" w:hAnsi="Arial" w:cs="Arial"/>
          <w:sz w:val="24"/>
          <w:szCs w:val="24"/>
        </w:rPr>
        <w:t>U</w:t>
      </w:r>
      <w:r w:rsidRPr="00A47180">
        <w:rPr>
          <w:rFonts w:ascii="Arial" w:hAnsi="Arial" w:cs="Arial"/>
          <w:sz w:val="24"/>
          <w:szCs w:val="24"/>
        </w:rPr>
        <w:t>ser is unable to lie flat</w:t>
      </w:r>
    </w:p>
    <w:p w:rsidR="00B21FA9" w:rsidRPr="00A47180" w:rsidRDefault="00B21FA9" w:rsidP="00B21FA9">
      <w:pPr>
        <w:pStyle w:val="ListParagraph"/>
        <w:ind w:left="1333"/>
        <w:rPr>
          <w:rFonts w:ascii="Arial" w:hAnsi="Arial" w:cs="Arial"/>
          <w:sz w:val="24"/>
          <w:szCs w:val="24"/>
        </w:rPr>
      </w:pPr>
    </w:p>
    <w:p w:rsidR="003D254E"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rPr>
      </w:pPr>
      <w:r w:rsidRPr="00BD108B">
        <w:rPr>
          <w:rFonts w:ascii="Arial" w:eastAsia="Calibri" w:hAnsi="Arial" w:cs="Arial"/>
          <w:sz w:val="24"/>
          <w:szCs w:val="24"/>
        </w:rPr>
        <w:t xml:space="preserve">The Provider will </w:t>
      </w:r>
      <w:r w:rsidRPr="00BD108B">
        <w:rPr>
          <w:rFonts w:ascii="Arial" w:eastAsia="Calibri" w:hAnsi="Arial" w:cs="Arial"/>
          <w:b/>
          <w:sz w:val="24"/>
          <w:szCs w:val="24"/>
          <w:u w:val="single"/>
        </w:rPr>
        <w:t>not</w:t>
      </w:r>
      <w:r w:rsidRPr="00BD108B">
        <w:rPr>
          <w:rFonts w:ascii="Arial" w:eastAsia="Calibri" w:hAnsi="Arial" w:cs="Arial"/>
          <w:sz w:val="24"/>
          <w:szCs w:val="24"/>
        </w:rPr>
        <w:t xml:space="preserve"> undertake any Services, which are defined within the H&amp;SCP as the responsibility of health professionals, unless the tasks are: </w:t>
      </w:r>
    </w:p>
    <w:p w:rsidR="00B21FA9" w:rsidRPr="003D254E" w:rsidRDefault="00B21FA9" w:rsidP="000F55F8">
      <w:pPr>
        <w:pStyle w:val="ListParagraph"/>
        <w:widowControl w:val="0"/>
        <w:numPr>
          <w:ilvl w:val="0"/>
          <w:numId w:val="32"/>
        </w:numPr>
        <w:tabs>
          <w:tab w:val="left" w:pos="851"/>
        </w:tabs>
        <w:overflowPunct w:val="0"/>
        <w:autoSpaceDE w:val="0"/>
        <w:autoSpaceDN w:val="0"/>
        <w:adjustRightInd w:val="0"/>
        <w:spacing w:after="200"/>
        <w:ind w:left="1134" w:hanging="283"/>
        <w:rPr>
          <w:rFonts w:ascii="Arial" w:eastAsia="Calibri" w:hAnsi="Arial" w:cs="Arial"/>
          <w:sz w:val="24"/>
          <w:szCs w:val="24"/>
        </w:rPr>
      </w:pPr>
      <w:r w:rsidRPr="003D254E">
        <w:rPr>
          <w:rFonts w:ascii="Arial" w:eastAsia="Calibri" w:hAnsi="Arial" w:cs="Arial"/>
          <w:sz w:val="24"/>
          <w:szCs w:val="24"/>
          <w:lang w:val="en-US" w:eastAsia="ja-JP"/>
        </w:rPr>
        <w:t xml:space="preserve">those defined as " generic delegated health care tasks"; </w:t>
      </w:r>
    </w:p>
    <w:p w:rsidR="00B21FA9" w:rsidRPr="003D254E" w:rsidRDefault="00B21FA9" w:rsidP="000F55F8">
      <w:pPr>
        <w:pStyle w:val="ListParagraph"/>
        <w:numPr>
          <w:ilvl w:val="0"/>
          <w:numId w:val="32"/>
        </w:numPr>
        <w:tabs>
          <w:tab w:val="left" w:pos="709"/>
        </w:tabs>
        <w:spacing w:after="200"/>
        <w:ind w:left="1134" w:hanging="283"/>
        <w:rPr>
          <w:rFonts w:ascii="Arial" w:eastAsia="Calibri" w:hAnsi="Arial" w:cs="Arial"/>
          <w:sz w:val="24"/>
          <w:szCs w:val="24"/>
          <w:lang w:val="en-US" w:eastAsia="ja-JP"/>
        </w:rPr>
      </w:pPr>
      <w:r w:rsidRPr="003D254E">
        <w:rPr>
          <w:rFonts w:ascii="Arial" w:eastAsia="Calibri" w:hAnsi="Arial" w:cs="Arial"/>
          <w:sz w:val="24"/>
          <w:szCs w:val="24"/>
          <w:lang w:val="en-US" w:eastAsia="ja-JP"/>
        </w:rPr>
        <w:t>those defined as “specific delegated health care tasks” that require Providers’ care workers to have received one to one training with a Health worker for each and every individual person before they are deemed competent to carry out that task</w:t>
      </w:r>
    </w:p>
    <w:p w:rsidR="00B21FA9" w:rsidRDefault="00B21FA9" w:rsidP="000F55F8">
      <w:pPr>
        <w:pStyle w:val="ListParagraph"/>
        <w:numPr>
          <w:ilvl w:val="0"/>
          <w:numId w:val="32"/>
        </w:numPr>
        <w:tabs>
          <w:tab w:val="left" w:pos="709"/>
        </w:tabs>
        <w:spacing w:after="200"/>
        <w:ind w:left="1134" w:hanging="283"/>
        <w:rPr>
          <w:rFonts w:ascii="Arial" w:eastAsia="Calibri" w:hAnsi="Arial" w:cs="Arial"/>
          <w:sz w:val="24"/>
          <w:szCs w:val="24"/>
          <w:lang w:val="en-US" w:eastAsia="ja-JP"/>
        </w:rPr>
      </w:pPr>
      <w:r w:rsidRPr="003D254E">
        <w:rPr>
          <w:rFonts w:ascii="Arial" w:eastAsia="Calibri" w:hAnsi="Arial" w:cs="Arial"/>
          <w:sz w:val="24"/>
          <w:szCs w:val="24"/>
          <w:lang w:val="en-US" w:eastAsia="ja-JP"/>
        </w:rPr>
        <w:t>appropriate tasks to be undertaken within the Service Users home or place of residence</w:t>
      </w:r>
    </w:p>
    <w:p w:rsidR="00D74873" w:rsidRPr="003D254E" w:rsidRDefault="00D74873" w:rsidP="000F55F8">
      <w:pPr>
        <w:pStyle w:val="ListParagraph"/>
        <w:numPr>
          <w:ilvl w:val="0"/>
          <w:numId w:val="32"/>
        </w:numPr>
        <w:tabs>
          <w:tab w:val="left" w:pos="709"/>
        </w:tabs>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Delivered by a nurse in accordance with lot 2</w:t>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will ensure relevant policies, procedures and practices are in place in order to maintain the clinical governance of any delegated health care tasks. The Provider will be required to carry out the above elements of service for </w:t>
      </w:r>
      <w:r>
        <w:rPr>
          <w:rFonts w:cs="Arial"/>
          <w:szCs w:val="24"/>
        </w:rPr>
        <w:t>S</w:t>
      </w:r>
      <w:r w:rsidRPr="00A47180">
        <w:rPr>
          <w:rFonts w:cs="Arial"/>
          <w:szCs w:val="24"/>
        </w:rPr>
        <w:t xml:space="preserve">ervice </w:t>
      </w:r>
      <w:r>
        <w:rPr>
          <w:rFonts w:cs="Arial"/>
          <w:szCs w:val="24"/>
        </w:rPr>
        <w:t>U</w:t>
      </w:r>
      <w:r w:rsidRPr="00A47180">
        <w:rPr>
          <w:rFonts w:cs="Arial"/>
          <w:szCs w:val="24"/>
        </w:rPr>
        <w:t>sers with complex health needs in line with the gui</w:t>
      </w:r>
      <w:r w:rsidR="00D74873">
        <w:rPr>
          <w:rFonts w:cs="Arial"/>
          <w:szCs w:val="24"/>
        </w:rPr>
        <w:t xml:space="preserve">dance set out in the H&amp;SCP.  </w:t>
      </w:r>
      <w:r w:rsidRPr="00A47180">
        <w:rPr>
          <w:rFonts w:cs="Arial"/>
          <w:szCs w:val="24"/>
        </w:rPr>
        <w:t xml:space="preserve">No </w:t>
      </w:r>
      <w:r>
        <w:rPr>
          <w:rFonts w:cs="Arial"/>
          <w:szCs w:val="24"/>
        </w:rPr>
        <w:t>Support Workers</w:t>
      </w:r>
      <w:r w:rsidRPr="00A47180">
        <w:rPr>
          <w:rFonts w:cs="Arial"/>
          <w:szCs w:val="24"/>
        </w:rPr>
        <w:t xml:space="preserve"> shall perform any nursing tasks unless </w:t>
      </w:r>
      <w:r>
        <w:rPr>
          <w:rFonts w:cs="Arial"/>
          <w:szCs w:val="24"/>
        </w:rPr>
        <w:t xml:space="preserve">they </w:t>
      </w:r>
      <w:r w:rsidRPr="00A47180">
        <w:rPr>
          <w:rFonts w:cs="Arial"/>
          <w:szCs w:val="24"/>
        </w:rPr>
        <w:t>have the clinical experience and training as are required to enable them to perform such services.</w:t>
      </w:r>
    </w:p>
    <w:p w:rsidR="00B21FA9" w:rsidRPr="00A47180" w:rsidRDefault="00B21FA9" w:rsidP="00B21FA9">
      <w:pPr>
        <w:pStyle w:val="NoSpacing"/>
        <w:ind w:left="2268"/>
        <w:rPr>
          <w:rFonts w:cs="Arial"/>
          <w:szCs w:val="24"/>
        </w:rPr>
      </w:pPr>
    </w:p>
    <w:p w:rsidR="00B21FA9" w:rsidRDefault="00B21FA9" w:rsidP="000F55F8">
      <w:pPr>
        <w:pStyle w:val="NoSpacing"/>
        <w:numPr>
          <w:ilvl w:val="1"/>
          <w:numId w:val="17"/>
        </w:numPr>
        <w:ind w:left="851" w:hanging="851"/>
        <w:rPr>
          <w:rFonts w:cs="Arial"/>
          <w:szCs w:val="24"/>
        </w:rPr>
      </w:pPr>
      <w:r>
        <w:rPr>
          <w:rFonts w:cs="Arial"/>
          <w:szCs w:val="24"/>
        </w:rPr>
        <w:t>S</w:t>
      </w:r>
      <w:r w:rsidRPr="00A47180">
        <w:rPr>
          <w:rFonts w:cs="Arial"/>
          <w:szCs w:val="24"/>
        </w:rPr>
        <w:t>upport workers will be expected to:</w:t>
      </w:r>
    </w:p>
    <w:p w:rsidR="003D254E" w:rsidRPr="00A47180" w:rsidRDefault="003D254E" w:rsidP="003D254E">
      <w:pPr>
        <w:pStyle w:val="NoSpacing"/>
        <w:rPr>
          <w:rFonts w:cs="Arial"/>
          <w:szCs w:val="24"/>
        </w:rPr>
      </w:pPr>
    </w:p>
    <w:p w:rsidR="00B21FA9" w:rsidRPr="00A47180" w:rsidRDefault="00B21FA9" w:rsidP="003D254E">
      <w:pPr>
        <w:pStyle w:val="NoSpacing"/>
        <w:numPr>
          <w:ilvl w:val="3"/>
          <w:numId w:val="6"/>
        </w:numPr>
        <w:ind w:left="1134" w:hanging="283"/>
        <w:rPr>
          <w:rFonts w:cs="Arial"/>
          <w:szCs w:val="24"/>
        </w:rPr>
      </w:pPr>
      <w:r w:rsidRPr="00A47180">
        <w:rPr>
          <w:rFonts w:cs="Arial"/>
          <w:szCs w:val="24"/>
        </w:rPr>
        <w:t>Have regard to individual health action plans</w:t>
      </w:r>
    </w:p>
    <w:p w:rsidR="00B21FA9" w:rsidRPr="00A47180" w:rsidRDefault="00B21FA9" w:rsidP="003D254E">
      <w:pPr>
        <w:pStyle w:val="NoSpacing"/>
        <w:numPr>
          <w:ilvl w:val="3"/>
          <w:numId w:val="6"/>
        </w:numPr>
        <w:ind w:left="1134" w:hanging="283"/>
        <w:rPr>
          <w:rFonts w:cs="Arial"/>
          <w:szCs w:val="24"/>
        </w:rPr>
      </w:pPr>
      <w:r w:rsidRPr="00A47180">
        <w:rPr>
          <w:rFonts w:cs="Arial"/>
          <w:szCs w:val="24"/>
        </w:rPr>
        <w:t>Assist with accessing information on health related matters</w:t>
      </w:r>
    </w:p>
    <w:p w:rsidR="00B21FA9" w:rsidRPr="00A47180" w:rsidRDefault="00B21FA9" w:rsidP="003D254E">
      <w:pPr>
        <w:pStyle w:val="NoSpacing"/>
        <w:numPr>
          <w:ilvl w:val="3"/>
          <w:numId w:val="6"/>
        </w:numPr>
        <w:ind w:left="1134" w:hanging="283"/>
        <w:rPr>
          <w:rFonts w:cs="Arial"/>
          <w:szCs w:val="24"/>
        </w:rPr>
      </w:pPr>
      <w:r w:rsidRPr="00A47180">
        <w:rPr>
          <w:rFonts w:cs="Arial"/>
          <w:szCs w:val="24"/>
        </w:rPr>
        <w:t xml:space="preserve">Support </w:t>
      </w:r>
      <w:r>
        <w:rPr>
          <w:rFonts w:cs="Arial"/>
          <w:szCs w:val="24"/>
        </w:rPr>
        <w:t xml:space="preserve">the Service User </w:t>
      </w:r>
      <w:r w:rsidRPr="00A47180">
        <w:rPr>
          <w:rFonts w:cs="Arial"/>
          <w:szCs w:val="24"/>
        </w:rPr>
        <w:t>during periods of challenging behaviour, episodes of mental health difficulties and periods of illness</w:t>
      </w:r>
    </w:p>
    <w:p w:rsidR="003D254E" w:rsidRDefault="00B21FA9" w:rsidP="00B21FA9">
      <w:pPr>
        <w:pStyle w:val="NoSpacing"/>
        <w:numPr>
          <w:ilvl w:val="3"/>
          <w:numId w:val="6"/>
        </w:numPr>
        <w:ind w:left="1134" w:hanging="283"/>
        <w:rPr>
          <w:rFonts w:cs="Arial"/>
          <w:szCs w:val="24"/>
        </w:rPr>
      </w:pPr>
      <w:r w:rsidRPr="00A47180">
        <w:rPr>
          <w:rFonts w:cs="Arial"/>
          <w:szCs w:val="24"/>
        </w:rPr>
        <w:t xml:space="preserve">Support </w:t>
      </w:r>
      <w:r>
        <w:rPr>
          <w:rFonts w:cs="Arial"/>
          <w:szCs w:val="24"/>
        </w:rPr>
        <w:t xml:space="preserve">the Service User </w:t>
      </w:r>
      <w:r w:rsidRPr="00A47180">
        <w:rPr>
          <w:rFonts w:cs="Arial"/>
          <w:szCs w:val="24"/>
        </w:rPr>
        <w:t>in managing continence issues</w:t>
      </w:r>
      <w:r w:rsidRPr="00A47180">
        <w:rPr>
          <w:rFonts w:cs="Arial"/>
          <w:szCs w:val="24"/>
        </w:rPr>
        <w:br/>
      </w:r>
    </w:p>
    <w:p w:rsidR="00B21FA9" w:rsidRPr="007735DD" w:rsidRDefault="00B21FA9" w:rsidP="000F55F8">
      <w:pPr>
        <w:pStyle w:val="NoSpacing"/>
        <w:numPr>
          <w:ilvl w:val="1"/>
          <w:numId w:val="17"/>
        </w:numPr>
        <w:ind w:left="851" w:hanging="851"/>
        <w:rPr>
          <w:rFonts w:cs="Arial"/>
          <w:szCs w:val="24"/>
        </w:rPr>
      </w:pPr>
      <w:r w:rsidRPr="003D254E">
        <w:rPr>
          <w:rFonts w:cs="Arial"/>
          <w:szCs w:val="24"/>
        </w:rPr>
        <w:t>If specifically commissioned through the ISP, supp</w:t>
      </w:r>
      <w:r w:rsidR="007735DD">
        <w:rPr>
          <w:rFonts w:cs="Arial"/>
          <w:szCs w:val="24"/>
        </w:rPr>
        <w:t>ort workers will be expected to support the service user in attending GP, hospital, dental, and optician appointments etc. when / if required.</w:t>
      </w:r>
    </w:p>
    <w:p w:rsidR="00B21FA9" w:rsidRPr="00A47180" w:rsidRDefault="00B21FA9" w:rsidP="00B21FA9">
      <w:pPr>
        <w:pStyle w:val="NoSpacing"/>
        <w:rPr>
          <w:rFonts w:cs="Arial"/>
          <w:szCs w:val="24"/>
        </w:rPr>
      </w:pP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rPr>
      </w:pPr>
      <w:r w:rsidRPr="00BD108B">
        <w:rPr>
          <w:rFonts w:ascii="Arial" w:eastAsia="Calibri" w:hAnsi="Arial" w:cs="Arial"/>
          <w:sz w:val="24"/>
          <w:szCs w:val="24"/>
        </w:rPr>
        <w:t>In circumstances where training by Community Nurses is required the Provider must not undertake any delegated healthcare task before the appropri</w:t>
      </w:r>
      <w:r w:rsidR="007735DD">
        <w:rPr>
          <w:rFonts w:ascii="Arial" w:eastAsia="Calibri" w:hAnsi="Arial" w:cs="Arial"/>
          <w:sz w:val="24"/>
          <w:szCs w:val="24"/>
        </w:rPr>
        <w:t xml:space="preserve">ate training has been received and staff have been assessed as competent to deliver those delegated health care tasks. </w:t>
      </w:r>
      <w:r w:rsidR="007735DD" w:rsidRPr="00BD108B">
        <w:rPr>
          <w:rFonts w:ascii="Arial" w:eastAsia="Calibri" w:hAnsi="Arial" w:cs="Arial"/>
          <w:sz w:val="24"/>
          <w:szCs w:val="24"/>
        </w:rPr>
        <w:t>.</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rPr>
      </w:pPr>
      <w:r w:rsidRPr="00BD108B">
        <w:rPr>
          <w:rFonts w:ascii="Arial" w:eastAsia="Calibri" w:hAnsi="Arial" w:cs="Arial"/>
          <w:sz w:val="24"/>
          <w:szCs w:val="24"/>
        </w:rPr>
        <w:t xml:space="preserve">The Provider must keep copies of signed records e.g. Care Passport for each care worker which details the delegated task and the Service User it is delegated for.  These should be provided by the mainstream health professionals who are delegating the task. </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rPr>
      </w:pPr>
      <w:r w:rsidRPr="00BD108B">
        <w:rPr>
          <w:rFonts w:ascii="Arial" w:eastAsia="Calibri" w:hAnsi="Arial" w:cs="Arial"/>
          <w:sz w:val="24"/>
          <w:szCs w:val="24"/>
        </w:rPr>
        <w:t>In some complex care cases it may be necessary for the Provider to secure external training from specialist health professionals, such as: Physiotherapists, Occupational Therapists, Dieticians, etc. In these circumstances the Provider will still maintain responsibility for ensuring the competency of their staff in these areas.</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sidRPr="00BD108B">
        <w:rPr>
          <w:rFonts w:ascii="Arial" w:eastAsia="Calibri" w:hAnsi="Arial" w:cs="Arial"/>
          <w:color w:val="000000"/>
          <w:sz w:val="24"/>
          <w:szCs w:val="24"/>
        </w:rPr>
        <w:t>Where a Service User has very specific specialist needs e.g. Tracheostomy care it is expected that this be procured or sub-contracted to Providers who have demonstrated a proven ability to manage such needs.  Whilst it is not expected that mainstream community or hospital staff will provide training for complex care the Provider will be expected to discuss the training given and competency required with the appropriate community health service.</w:t>
      </w:r>
    </w:p>
    <w:p w:rsidR="007735DD" w:rsidRPr="00BD108B" w:rsidRDefault="007735DD"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sidRPr="00BD108B">
        <w:rPr>
          <w:rFonts w:ascii="Arial" w:eastAsia="Calibri" w:hAnsi="Arial" w:cs="Arial"/>
          <w:color w:val="000000"/>
          <w:sz w:val="24"/>
          <w:szCs w:val="24"/>
        </w:rPr>
        <w:t xml:space="preserve">Any requests for additional Services/tasks from health professionals or any difficulties in interpretation of the H&amp;SCP must be referred to the </w:t>
      </w:r>
      <w:r>
        <w:rPr>
          <w:rFonts w:ascii="Arial" w:eastAsia="Calibri" w:hAnsi="Arial" w:cs="Arial"/>
          <w:color w:val="000000"/>
          <w:sz w:val="24"/>
          <w:szCs w:val="24"/>
        </w:rPr>
        <w:t>Commissioner</w:t>
      </w:r>
      <w:r w:rsidRPr="00BD108B">
        <w:rPr>
          <w:rFonts w:ascii="Arial" w:eastAsia="Calibri" w:hAnsi="Arial" w:cs="Arial"/>
          <w:color w:val="000000"/>
          <w:sz w:val="24"/>
          <w:szCs w:val="24"/>
        </w:rPr>
        <w:t xml:space="preserve">, before any changes in Service provision are made. </w:t>
      </w:r>
    </w:p>
    <w:p w:rsidR="007735DD" w:rsidRPr="00BD108B" w:rsidRDefault="00166D22"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Pr>
          <w:rFonts w:ascii="Arial" w:eastAsia="Calibri" w:hAnsi="Arial" w:cs="Arial"/>
          <w:sz w:val="24"/>
          <w:szCs w:val="24"/>
        </w:rPr>
        <w:t>The Provider will alert the C</w:t>
      </w:r>
      <w:r w:rsidR="007735DD" w:rsidRPr="00BD108B">
        <w:rPr>
          <w:rFonts w:ascii="Arial" w:eastAsia="Calibri" w:hAnsi="Arial" w:cs="Arial"/>
          <w:sz w:val="24"/>
          <w:szCs w:val="24"/>
        </w:rPr>
        <w:t>ouncil in a timely manner of any problem</w:t>
      </w:r>
      <w:r w:rsidR="007735DD">
        <w:rPr>
          <w:rFonts w:ascii="Arial" w:eastAsia="Calibri" w:hAnsi="Arial" w:cs="Arial"/>
          <w:sz w:val="24"/>
          <w:szCs w:val="24"/>
        </w:rPr>
        <w:t>(</w:t>
      </w:r>
      <w:r w:rsidR="007735DD" w:rsidRPr="00BD108B">
        <w:rPr>
          <w:rFonts w:ascii="Arial" w:eastAsia="Calibri" w:hAnsi="Arial" w:cs="Arial"/>
          <w:sz w:val="24"/>
          <w:szCs w:val="24"/>
        </w:rPr>
        <w:t>s</w:t>
      </w:r>
      <w:r w:rsidR="007735DD">
        <w:rPr>
          <w:rFonts w:ascii="Arial" w:eastAsia="Calibri" w:hAnsi="Arial" w:cs="Arial"/>
          <w:sz w:val="24"/>
          <w:szCs w:val="24"/>
        </w:rPr>
        <w:t>)</w:t>
      </w:r>
      <w:r w:rsidR="007735DD" w:rsidRPr="00BD108B">
        <w:rPr>
          <w:rFonts w:ascii="Arial" w:eastAsia="Calibri" w:hAnsi="Arial" w:cs="Arial"/>
          <w:sz w:val="24"/>
          <w:szCs w:val="24"/>
        </w:rPr>
        <w:t xml:space="preserve"> or change</w:t>
      </w:r>
      <w:r w:rsidR="007735DD">
        <w:rPr>
          <w:rFonts w:ascii="Arial" w:eastAsia="Calibri" w:hAnsi="Arial" w:cs="Arial"/>
          <w:sz w:val="24"/>
          <w:szCs w:val="24"/>
        </w:rPr>
        <w:t>(s)</w:t>
      </w:r>
      <w:r w:rsidR="007735DD" w:rsidRPr="00BD108B">
        <w:rPr>
          <w:rFonts w:ascii="Arial" w:eastAsia="Calibri" w:hAnsi="Arial" w:cs="Arial"/>
          <w:sz w:val="24"/>
          <w:szCs w:val="24"/>
        </w:rPr>
        <w:t xml:space="preserve"> in Service Users clinical needs.</w:t>
      </w:r>
      <w:r w:rsidR="00FF2000">
        <w:rPr>
          <w:rFonts w:ascii="Arial" w:eastAsia="Calibri" w:hAnsi="Arial" w:cs="Arial"/>
          <w:sz w:val="24"/>
          <w:szCs w:val="24"/>
        </w:rPr>
        <w:t xml:space="preserve">  This notification will be immediate where the change is significant or of immediate concern.</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sidRPr="00BD108B">
        <w:rPr>
          <w:rFonts w:ascii="Arial" w:eastAsia="Calibri" w:hAnsi="Arial" w:cs="Arial"/>
          <w:sz w:val="24"/>
          <w:szCs w:val="24"/>
        </w:rPr>
        <w:t>The Provider will have policies, procedures and practices in place to ensure the clinical governance of any delegated healthcare tasks are maintained</w:t>
      </w:r>
    </w:p>
    <w:p w:rsidR="00B21FA9" w:rsidRPr="00BD108B" w:rsidRDefault="00B21FA9" w:rsidP="000F55F8">
      <w:pPr>
        <w:widowControl w:val="0"/>
        <w:numPr>
          <w:ilvl w:val="1"/>
          <w:numId w:val="17"/>
        </w:numPr>
        <w:tabs>
          <w:tab w:val="left" w:pos="851"/>
        </w:tabs>
        <w:overflowPunct w:val="0"/>
        <w:autoSpaceDE w:val="0"/>
        <w:autoSpaceDN w:val="0"/>
        <w:adjustRightInd w:val="0"/>
        <w:spacing w:after="200"/>
        <w:ind w:left="851" w:hanging="851"/>
        <w:rPr>
          <w:rFonts w:ascii="Arial" w:eastAsia="Calibri" w:hAnsi="Arial" w:cs="Arial"/>
          <w:sz w:val="24"/>
          <w:szCs w:val="24"/>
          <w:lang w:val="en-US" w:eastAsia="ja-JP"/>
        </w:rPr>
      </w:pPr>
      <w:r w:rsidRPr="00BD108B">
        <w:rPr>
          <w:rFonts w:ascii="Arial" w:eastAsia="Times New Roman" w:hAnsi="Arial" w:cs="Arial"/>
          <w:color w:val="000000"/>
          <w:sz w:val="24"/>
          <w:szCs w:val="24"/>
        </w:rPr>
        <w:t xml:space="preserve">The Provider shall </w:t>
      </w:r>
      <w:r>
        <w:rPr>
          <w:rFonts w:ascii="Arial" w:eastAsia="Times New Roman" w:hAnsi="Arial" w:cs="Arial"/>
          <w:color w:val="000000"/>
          <w:sz w:val="24"/>
          <w:szCs w:val="24"/>
        </w:rPr>
        <w:t>have regard to service users who require support with</w:t>
      </w:r>
      <w:r w:rsidRPr="00BD108B">
        <w:rPr>
          <w:rFonts w:ascii="Arial" w:eastAsia="Times New Roman" w:hAnsi="Arial" w:cs="Arial"/>
          <w:color w:val="000000"/>
          <w:sz w:val="24"/>
          <w:szCs w:val="24"/>
        </w:rPr>
        <w:t xml:space="preserve"> health needs </w:t>
      </w:r>
      <w:r>
        <w:rPr>
          <w:rFonts w:ascii="Arial" w:eastAsia="Times New Roman" w:hAnsi="Arial" w:cs="Arial"/>
          <w:color w:val="000000"/>
          <w:sz w:val="24"/>
          <w:szCs w:val="24"/>
        </w:rPr>
        <w:t>that may include (but is not limited to)</w:t>
      </w:r>
      <w:r w:rsidRPr="00BD108B">
        <w:rPr>
          <w:rFonts w:ascii="Arial" w:eastAsia="Times New Roman" w:hAnsi="Arial" w:cs="Arial"/>
          <w:color w:val="000000"/>
          <w:sz w:val="24"/>
          <w:szCs w:val="24"/>
        </w:rPr>
        <w:t>;</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Appropriate equipment to enable communication, supervised feeding for those with a weak swallowing reflex this includes feeding individuals where necessary.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enteral feeding tubes such as Percutaneous Endoscopic Gastronomy (PEG), Radiologically Inserted Gastronomy (RIG), Nasogastric Feeding (NG);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Service Users using non-invasive ventilation; such as Oxygen Therapy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Service Users using cough assist machine;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Service Users requiring oral suctioning;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Care of Service Users using a nebulizer;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color w:val="000000"/>
          <w:sz w:val="24"/>
          <w:szCs w:val="24"/>
        </w:rPr>
        <w:t>positioning the Service Users appropriately and recognising when a Service User is unable to lie flat;</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sz w:val="24"/>
          <w:szCs w:val="24"/>
        </w:rPr>
        <w:t xml:space="preserve">Appropriate communication with Service Users and relatives about end of life care decisions including Do Not Attempt Cardiopulmonary Resuscitation (DNACPR) and an ability to carry out end of life care; </w:t>
      </w:r>
    </w:p>
    <w:p w:rsidR="00B21FA9" w:rsidRPr="00BD108B" w:rsidRDefault="00B21FA9" w:rsidP="000F55F8">
      <w:pPr>
        <w:numPr>
          <w:ilvl w:val="0"/>
          <w:numId w:val="16"/>
        </w:numPr>
        <w:autoSpaceDE w:val="0"/>
        <w:autoSpaceDN w:val="0"/>
        <w:adjustRightInd w:val="0"/>
        <w:spacing w:after="200"/>
        <w:ind w:left="1134" w:hanging="283"/>
        <w:contextualSpacing/>
        <w:jc w:val="both"/>
        <w:rPr>
          <w:rFonts w:ascii="Arial" w:eastAsia="Times New Roman" w:hAnsi="Arial" w:cs="Arial"/>
          <w:color w:val="000000"/>
          <w:sz w:val="24"/>
          <w:szCs w:val="24"/>
        </w:rPr>
      </w:pPr>
      <w:r w:rsidRPr="00BD108B">
        <w:rPr>
          <w:rFonts w:ascii="Arial" w:eastAsia="Times New Roman" w:hAnsi="Arial" w:cs="Arial"/>
          <w:sz w:val="24"/>
          <w:szCs w:val="24"/>
        </w:rPr>
        <w:t xml:space="preserve">Appropriate diversional therapy; </w:t>
      </w:r>
    </w:p>
    <w:p w:rsidR="00B21FA9" w:rsidRPr="00BD108B" w:rsidRDefault="00B21FA9" w:rsidP="00B21FA9">
      <w:pPr>
        <w:autoSpaceDE w:val="0"/>
        <w:autoSpaceDN w:val="0"/>
        <w:adjustRightInd w:val="0"/>
        <w:spacing w:after="200"/>
        <w:ind w:left="1440"/>
        <w:contextualSpacing/>
        <w:jc w:val="both"/>
        <w:rPr>
          <w:rFonts w:ascii="Arial" w:eastAsia="Times New Roman" w:hAnsi="Arial" w:cs="Arial"/>
          <w:color w:val="000000"/>
          <w:sz w:val="24"/>
          <w:szCs w:val="24"/>
        </w:rPr>
      </w:pPr>
    </w:p>
    <w:p w:rsidR="00B21FA9" w:rsidRPr="00BD108B" w:rsidRDefault="00B21FA9" w:rsidP="000F55F8">
      <w:pPr>
        <w:numPr>
          <w:ilvl w:val="1"/>
          <w:numId w:val="17"/>
        </w:numPr>
        <w:autoSpaceDE w:val="0"/>
        <w:autoSpaceDN w:val="0"/>
        <w:adjustRightInd w:val="0"/>
        <w:spacing w:after="200"/>
        <w:ind w:left="851" w:hanging="851"/>
        <w:rPr>
          <w:rFonts w:ascii="Arial" w:eastAsia="Times New Roman" w:hAnsi="Arial" w:cs="Arial"/>
          <w:color w:val="000000"/>
          <w:sz w:val="24"/>
          <w:szCs w:val="24"/>
        </w:rPr>
      </w:pPr>
      <w:r w:rsidRPr="00BD108B">
        <w:rPr>
          <w:rFonts w:ascii="Arial" w:eastAsia="Times New Roman" w:hAnsi="Arial" w:cs="Arial"/>
          <w:color w:val="000000"/>
          <w:sz w:val="24"/>
          <w:szCs w:val="24"/>
        </w:rPr>
        <w:t xml:space="preserve">The Provider shall provide holistic care and support services for Service Users who have mild, moderate, severe or profound complex needs which may include but is not limited to: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Severe Epilepsy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Complex and enduring Mental Health needs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Learning disabilities such as Pervasive Development Disorders (PDD) Autism and Autistic Spectrum Disorder (ASD)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Severe Challenging Behaviours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Dementia </w:t>
      </w:r>
    </w:p>
    <w:p w:rsidR="00B21FA9" w:rsidRPr="003D254E" w:rsidRDefault="00B21FA9" w:rsidP="000F55F8">
      <w:pPr>
        <w:pStyle w:val="ListParagraph"/>
        <w:numPr>
          <w:ilvl w:val="0"/>
          <w:numId w:val="33"/>
        </w:numPr>
        <w:autoSpaceDE w:val="0"/>
        <w:autoSpaceDN w:val="0"/>
        <w:adjustRightInd w:val="0"/>
        <w:spacing w:after="200"/>
        <w:ind w:left="1134" w:hanging="283"/>
        <w:rPr>
          <w:rFonts w:ascii="Arial" w:eastAsia="Times New Roman" w:hAnsi="Arial" w:cs="Arial"/>
          <w:color w:val="000000"/>
          <w:sz w:val="24"/>
          <w:szCs w:val="24"/>
        </w:rPr>
      </w:pPr>
      <w:r w:rsidRPr="003D254E">
        <w:rPr>
          <w:rFonts w:ascii="Arial" w:eastAsia="Times New Roman" w:hAnsi="Arial" w:cs="Arial"/>
          <w:color w:val="000000"/>
          <w:sz w:val="24"/>
          <w:szCs w:val="24"/>
        </w:rPr>
        <w:t xml:space="preserve">Complex physical disabilities including sensory impairments. </w:t>
      </w:r>
    </w:p>
    <w:p w:rsidR="00B21FA9" w:rsidRPr="00A47180" w:rsidRDefault="00B21FA9" w:rsidP="000F55F8">
      <w:pPr>
        <w:pStyle w:val="NoSpacing"/>
        <w:numPr>
          <w:ilvl w:val="1"/>
          <w:numId w:val="17"/>
        </w:numPr>
        <w:ind w:left="851" w:hanging="851"/>
        <w:rPr>
          <w:rFonts w:cs="Arial"/>
          <w:szCs w:val="24"/>
        </w:rPr>
      </w:pPr>
      <w:r w:rsidRPr="00A47180">
        <w:rPr>
          <w:rFonts w:cs="Arial"/>
          <w:szCs w:val="24"/>
        </w:rPr>
        <w:t xml:space="preserve">The Provider should raise any concerns about </w:t>
      </w:r>
      <w:r>
        <w:rPr>
          <w:rFonts w:cs="Arial"/>
          <w:szCs w:val="24"/>
        </w:rPr>
        <w:t xml:space="preserve">the </w:t>
      </w:r>
      <w:r w:rsidRPr="00A47180">
        <w:rPr>
          <w:rFonts w:cs="Arial"/>
          <w:szCs w:val="24"/>
        </w:rPr>
        <w:t>Service User</w:t>
      </w:r>
      <w:r>
        <w:rPr>
          <w:rFonts w:cs="Arial"/>
          <w:szCs w:val="24"/>
        </w:rPr>
        <w:t>’s</w:t>
      </w:r>
      <w:r w:rsidRPr="00A47180">
        <w:rPr>
          <w:rFonts w:cs="Arial"/>
          <w:szCs w:val="24"/>
        </w:rPr>
        <w:t xml:space="preserve"> health as part of their multi-agency partnership working arrangements. Providers are expected to contribute to a ‘whole system approach’ when managing health needs to reduce inappropriate hospital admissions.  This would include making referrals to GP’s, district nurses or other health professionals if consent is gained from the service user. </w:t>
      </w:r>
      <w:r w:rsidRPr="00A47180">
        <w:rPr>
          <w:rFonts w:cs="Arial"/>
          <w:szCs w:val="24"/>
        </w:rPr>
        <w:br/>
      </w:r>
    </w:p>
    <w:p w:rsidR="00B21FA9" w:rsidRDefault="00B21FA9" w:rsidP="000F55F8">
      <w:pPr>
        <w:pStyle w:val="NoSpacing"/>
        <w:numPr>
          <w:ilvl w:val="1"/>
          <w:numId w:val="17"/>
        </w:numPr>
        <w:ind w:left="851" w:hanging="851"/>
        <w:rPr>
          <w:rFonts w:cs="Arial"/>
          <w:szCs w:val="24"/>
        </w:rPr>
      </w:pPr>
      <w:r w:rsidRPr="00A47180">
        <w:rPr>
          <w:rFonts w:cs="Arial"/>
          <w:szCs w:val="24"/>
        </w:rPr>
        <w:t>The Provider is responsible for supplying appropriate personal protective equipment or clothing and for ensuring that universal precautions are followed, for</w:t>
      </w:r>
      <w:r>
        <w:rPr>
          <w:rFonts w:cs="Arial"/>
          <w:szCs w:val="24"/>
        </w:rPr>
        <w:t xml:space="preserve"> example, </w:t>
      </w:r>
      <w:r w:rsidRPr="00A47180">
        <w:rPr>
          <w:rFonts w:cs="Arial"/>
          <w:szCs w:val="24"/>
        </w:rPr>
        <w:t xml:space="preserve">aprons, overalls, </w:t>
      </w:r>
      <w:r>
        <w:rPr>
          <w:rFonts w:cs="Arial"/>
          <w:szCs w:val="24"/>
        </w:rPr>
        <w:t xml:space="preserve">nitrile </w:t>
      </w:r>
      <w:r w:rsidRPr="00A47180">
        <w:rPr>
          <w:rFonts w:cs="Arial"/>
          <w:szCs w:val="24"/>
        </w:rPr>
        <w:t xml:space="preserve">gloves and </w:t>
      </w:r>
      <w:r>
        <w:rPr>
          <w:rFonts w:cs="Arial"/>
          <w:szCs w:val="24"/>
        </w:rPr>
        <w:t xml:space="preserve">alcohol gel at the point of care and soap </w:t>
      </w:r>
      <w:r w:rsidRPr="00A47180">
        <w:rPr>
          <w:rFonts w:cs="Arial"/>
          <w:szCs w:val="24"/>
        </w:rPr>
        <w:t>as well as eye protection if required.</w:t>
      </w:r>
    </w:p>
    <w:p w:rsidR="00B21FA9" w:rsidRDefault="00B21FA9" w:rsidP="003D254E">
      <w:pPr>
        <w:pStyle w:val="NoSpacing"/>
        <w:ind w:left="851" w:hanging="851"/>
        <w:rPr>
          <w:rFonts w:cs="Arial"/>
          <w:szCs w:val="24"/>
        </w:rPr>
      </w:pPr>
    </w:p>
    <w:p w:rsidR="001C63A5" w:rsidRDefault="00B21FA9" w:rsidP="000F55F8">
      <w:pPr>
        <w:pStyle w:val="NoSpacing"/>
        <w:numPr>
          <w:ilvl w:val="1"/>
          <w:numId w:val="17"/>
        </w:numPr>
        <w:ind w:left="851" w:hanging="851"/>
        <w:rPr>
          <w:rFonts w:cs="Arial"/>
          <w:szCs w:val="24"/>
        </w:rPr>
      </w:pPr>
      <w:r>
        <w:rPr>
          <w:rFonts w:cs="Arial"/>
          <w:szCs w:val="24"/>
        </w:rPr>
        <w:t>The Provider</w:t>
      </w:r>
      <w:r w:rsidRPr="00C120E3">
        <w:rPr>
          <w:rFonts w:cs="Arial"/>
          <w:szCs w:val="24"/>
        </w:rPr>
        <w:t xml:space="preserve"> </w:t>
      </w:r>
      <w:r>
        <w:rPr>
          <w:rFonts w:cs="Arial"/>
          <w:szCs w:val="24"/>
        </w:rPr>
        <w:t xml:space="preserve">must </w:t>
      </w:r>
      <w:r w:rsidRPr="00C120E3">
        <w:rPr>
          <w:rFonts w:cs="Arial"/>
          <w:szCs w:val="24"/>
        </w:rPr>
        <w:t>have a uniform policy</w:t>
      </w:r>
      <w:r>
        <w:rPr>
          <w:rFonts w:cs="Arial"/>
          <w:szCs w:val="24"/>
        </w:rPr>
        <w:t xml:space="preserve"> and </w:t>
      </w:r>
      <w:r w:rsidRPr="00C120E3">
        <w:rPr>
          <w:rFonts w:cs="Arial"/>
          <w:szCs w:val="24"/>
        </w:rPr>
        <w:t>ensure adherence to this by staff</w:t>
      </w:r>
      <w:r>
        <w:rPr>
          <w:rFonts w:cs="Arial"/>
          <w:szCs w:val="24"/>
        </w:rPr>
        <w:t>. All Support Workers must be</w:t>
      </w:r>
      <w:r w:rsidRPr="00C120E3">
        <w:rPr>
          <w:rFonts w:cs="Arial"/>
          <w:szCs w:val="24"/>
        </w:rPr>
        <w:t xml:space="preserve"> provided</w:t>
      </w:r>
      <w:r>
        <w:rPr>
          <w:rFonts w:cs="Arial"/>
          <w:szCs w:val="24"/>
        </w:rPr>
        <w:t xml:space="preserve"> with, at no personal cost,</w:t>
      </w:r>
      <w:r w:rsidRPr="00C120E3">
        <w:rPr>
          <w:rFonts w:cs="Arial"/>
          <w:szCs w:val="24"/>
        </w:rPr>
        <w:t xml:space="preserve"> and wear a standardised uniform and identity badge whenever </w:t>
      </w:r>
      <w:r>
        <w:rPr>
          <w:rFonts w:cs="Arial"/>
          <w:szCs w:val="24"/>
        </w:rPr>
        <w:t xml:space="preserve">the Service is delivered to enable Service Users </w:t>
      </w:r>
      <w:r w:rsidRPr="00C120E3">
        <w:rPr>
          <w:rFonts w:cs="Arial"/>
          <w:szCs w:val="24"/>
        </w:rPr>
        <w:t>to identify them as</w:t>
      </w:r>
      <w:r>
        <w:rPr>
          <w:rFonts w:cs="Arial"/>
          <w:szCs w:val="24"/>
        </w:rPr>
        <w:t xml:space="preserve"> a member of staff and to maintain</w:t>
      </w:r>
      <w:r w:rsidRPr="00C120E3">
        <w:rPr>
          <w:rFonts w:cs="Arial"/>
          <w:szCs w:val="24"/>
        </w:rPr>
        <w:t xml:space="preserve"> professionalism). </w:t>
      </w:r>
      <w:r>
        <w:rPr>
          <w:rFonts w:cs="Arial"/>
          <w:szCs w:val="24"/>
        </w:rPr>
        <w:t>Support Workers</w:t>
      </w:r>
      <w:r w:rsidRPr="00C120E3">
        <w:rPr>
          <w:rFonts w:cs="Arial"/>
          <w:szCs w:val="24"/>
        </w:rPr>
        <w:t xml:space="preserve"> must be bare below the elbow in line with infection prevention requirements and should not wear their uniform whilst off duty </w:t>
      </w:r>
      <w:r>
        <w:rPr>
          <w:rFonts w:cs="Arial"/>
          <w:szCs w:val="24"/>
        </w:rPr>
        <w:t xml:space="preserve">or </w:t>
      </w:r>
      <w:r w:rsidRPr="00C120E3">
        <w:rPr>
          <w:rFonts w:cs="Arial"/>
          <w:szCs w:val="24"/>
        </w:rPr>
        <w:t>during personal time.</w:t>
      </w:r>
    </w:p>
    <w:p w:rsidR="001C63A5" w:rsidRDefault="001C63A5" w:rsidP="001C63A5">
      <w:pPr>
        <w:pStyle w:val="ListParagraph"/>
        <w:rPr>
          <w:rFonts w:cs="Arial"/>
          <w:szCs w:val="24"/>
        </w:rPr>
      </w:pPr>
    </w:p>
    <w:p w:rsidR="00B21FA9" w:rsidRPr="00D11F2F" w:rsidRDefault="00B21FA9" w:rsidP="000F55F8">
      <w:pPr>
        <w:pStyle w:val="Heading1"/>
        <w:numPr>
          <w:ilvl w:val="0"/>
          <w:numId w:val="17"/>
        </w:numPr>
        <w:ind w:left="851" w:hanging="851"/>
        <w:rPr>
          <w:rFonts w:cs="Arial"/>
          <w:color w:val="1F497D" w:themeColor="text2"/>
          <w:sz w:val="24"/>
          <w:szCs w:val="24"/>
        </w:rPr>
      </w:pPr>
      <w:bookmarkStart w:id="25" w:name="_Toc463255812"/>
      <w:r w:rsidRPr="00D11F2F">
        <w:rPr>
          <w:rFonts w:cs="Arial"/>
          <w:color w:val="1F497D" w:themeColor="text2"/>
          <w:sz w:val="24"/>
          <w:szCs w:val="24"/>
        </w:rPr>
        <w:t>Interdependence with other services/providers</w:t>
      </w:r>
      <w:bookmarkEnd w:id="25"/>
    </w:p>
    <w:p w:rsidR="0007164F" w:rsidRPr="001C63A5" w:rsidRDefault="0007164F" w:rsidP="0007164F">
      <w:pPr>
        <w:pStyle w:val="NoSpacing"/>
        <w:ind w:left="851"/>
        <w:rPr>
          <w:rFonts w:cs="Arial"/>
          <w:b/>
          <w:color w:val="1F497D" w:themeColor="text2"/>
          <w:szCs w:val="24"/>
        </w:rPr>
      </w:pPr>
    </w:p>
    <w:p w:rsidR="00B21FA9" w:rsidRPr="00A47180" w:rsidRDefault="00B21FA9" w:rsidP="000F55F8">
      <w:pPr>
        <w:pStyle w:val="NoSpacing"/>
        <w:numPr>
          <w:ilvl w:val="1"/>
          <w:numId w:val="17"/>
        </w:numPr>
        <w:ind w:left="851" w:hanging="851"/>
        <w:rPr>
          <w:rFonts w:cs="Arial"/>
          <w:szCs w:val="24"/>
        </w:rPr>
      </w:pPr>
      <w:r w:rsidRPr="00066FF3">
        <w:rPr>
          <w:rFonts w:cs="Arial"/>
          <w:szCs w:val="24"/>
        </w:rPr>
        <w:t>The Provider is expected to enter into a genuine spirit of partnership, and will endeavour to maintain a positive relationship with all stakeholders, including positive cooperation during service transfer periods.</w:t>
      </w:r>
      <w:r w:rsidRPr="00066FF3">
        <w:rPr>
          <w:rFonts w:cs="Arial"/>
          <w:szCs w:val="24"/>
        </w:rPr>
        <w:br/>
      </w:r>
    </w:p>
    <w:p w:rsidR="00B21FA9" w:rsidRPr="00066FF3" w:rsidRDefault="00B21FA9" w:rsidP="000F55F8">
      <w:pPr>
        <w:pStyle w:val="NoSpacing"/>
        <w:numPr>
          <w:ilvl w:val="1"/>
          <w:numId w:val="17"/>
        </w:numPr>
        <w:ind w:left="851" w:hanging="851"/>
        <w:rPr>
          <w:rFonts w:cs="Arial"/>
          <w:szCs w:val="24"/>
        </w:rPr>
      </w:pPr>
      <w:r w:rsidRPr="00066FF3">
        <w:rPr>
          <w:rFonts w:cs="Arial"/>
          <w:szCs w:val="24"/>
        </w:rPr>
        <w:t>The Provider is required to attend the Provider Partnership Forum meetings organised by the Council and actively engage in the development of quality services within the City. Providers may also be asked to attend occasional meetings that are deemed to be of interest to Providers.</w:t>
      </w:r>
      <w:r w:rsidRPr="00066FF3">
        <w:rPr>
          <w:rFonts w:cs="Arial"/>
          <w:szCs w:val="24"/>
        </w:rPr>
        <w:br/>
      </w:r>
    </w:p>
    <w:p w:rsidR="00B21FA9" w:rsidRPr="00066FF3" w:rsidRDefault="00B21FA9" w:rsidP="000F55F8">
      <w:pPr>
        <w:pStyle w:val="NoSpacing"/>
        <w:numPr>
          <w:ilvl w:val="1"/>
          <w:numId w:val="17"/>
        </w:numPr>
        <w:ind w:left="851" w:hanging="851"/>
        <w:rPr>
          <w:rFonts w:cs="Arial"/>
          <w:szCs w:val="24"/>
        </w:rPr>
      </w:pPr>
      <w:r w:rsidRPr="00066FF3">
        <w:rPr>
          <w:rFonts w:cs="Arial"/>
          <w:szCs w:val="24"/>
        </w:rPr>
        <w:t xml:space="preserve">The Provider shall ensure strong partnership working with other statutory, voluntary and private agencies and services to deliver seamless care. The Provider shall establish and maintain effective relationships with key stakeholders which include (but not limited to): </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Local Authority and Social Care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Leicester City CCG</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 xml:space="preserve">Primary Care including </w:t>
      </w:r>
      <w:r w:rsidRPr="001C63A5">
        <w:rPr>
          <w:rFonts w:ascii="Arial" w:eastAsia="Times New Roman" w:hAnsi="Arial" w:cs="Arial"/>
          <w:sz w:val="24"/>
          <w:szCs w:val="24"/>
          <w:lang w:eastAsia="en-US"/>
        </w:rPr>
        <w:t>GPs, Practice Nurses and Practice staff</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GP Out of Hours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Urgent Care Centres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 xml:space="preserve">NHS 111 </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 xml:space="preserve">Acute Trusts (Secondary Care) including </w:t>
      </w:r>
      <w:r w:rsidRPr="001C63A5">
        <w:rPr>
          <w:rFonts w:ascii="Arial" w:eastAsia="Times New Roman" w:hAnsi="Arial" w:cs="Arial"/>
          <w:sz w:val="24"/>
          <w:szCs w:val="24"/>
          <w:lang w:eastAsia="en-US"/>
        </w:rPr>
        <w:t>Hospital Consultants and other medical staff in and outside of the area</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Community Nursing and therapy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Community Hospitals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Ambulance Service</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 xml:space="preserve">Voluntary and Charity sector </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End of Life Care specialists and Hospices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Non-Emergency Transport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Nursing Homes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sidRPr="001C63A5">
        <w:rPr>
          <w:rFonts w:ascii="Arial" w:eastAsia="Times New Roman" w:hAnsi="Arial" w:cs="Arial"/>
          <w:sz w:val="24"/>
          <w:szCs w:val="24"/>
        </w:rPr>
        <w:t>Residential Homes</w:t>
      </w:r>
      <w:r w:rsidR="007735DD">
        <w:rPr>
          <w:rFonts w:ascii="Arial" w:eastAsia="Times New Roman" w:hAnsi="Arial" w:cs="Arial"/>
          <w:sz w:val="24"/>
          <w:szCs w:val="24"/>
        </w:rPr>
        <w:t xml:space="preserve"> and staff</w:t>
      </w:r>
    </w:p>
    <w:p w:rsidR="00B21FA9" w:rsidRPr="001C63A5" w:rsidRDefault="007735DD"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rPr>
      </w:pPr>
      <w:r>
        <w:rPr>
          <w:rFonts w:ascii="Arial" w:eastAsia="Times New Roman" w:hAnsi="Arial" w:cs="Arial"/>
          <w:sz w:val="24"/>
          <w:szCs w:val="24"/>
        </w:rPr>
        <w:t>Continuing H</w:t>
      </w:r>
      <w:r w:rsidR="00B21FA9" w:rsidRPr="001C63A5">
        <w:rPr>
          <w:rFonts w:ascii="Arial" w:eastAsia="Times New Roman" w:hAnsi="Arial" w:cs="Arial"/>
          <w:sz w:val="24"/>
          <w:szCs w:val="24"/>
        </w:rPr>
        <w:t>ealthcare Team</w:t>
      </w:r>
    </w:p>
    <w:p w:rsidR="00B21FA9" w:rsidRPr="007735DD"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rPr>
        <w:t>Service user and carer’s and relatives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Domiciliary care agency staff</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Local authority housing departments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Equipment service</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 xml:space="preserve">Mental health services </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Dementia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Drug and alcohol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Counselling services</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Day centre and care home staff (private &amp; council)</w:t>
      </w:r>
    </w:p>
    <w:p w:rsidR="00B21FA9" w:rsidRPr="001C63A5" w:rsidRDefault="00B21FA9" w:rsidP="000F55F8">
      <w:pPr>
        <w:pStyle w:val="ListParagraph"/>
        <w:numPr>
          <w:ilvl w:val="0"/>
          <w:numId w:val="34"/>
        </w:numPr>
        <w:autoSpaceDE w:val="0"/>
        <w:autoSpaceDN w:val="0"/>
        <w:adjustRightInd w:val="0"/>
        <w:spacing w:after="200"/>
        <w:ind w:left="1134" w:right="446" w:hanging="283"/>
        <w:rPr>
          <w:rFonts w:ascii="Arial" w:eastAsia="Times New Roman" w:hAnsi="Arial" w:cs="Arial"/>
          <w:sz w:val="24"/>
          <w:szCs w:val="24"/>
          <w:lang w:eastAsia="en-US"/>
        </w:rPr>
      </w:pPr>
      <w:r w:rsidRPr="001C63A5">
        <w:rPr>
          <w:rFonts w:ascii="Arial" w:eastAsia="Times New Roman" w:hAnsi="Arial" w:cs="Arial"/>
          <w:sz w:val="24"/>
          <w:szCs w:val="24"/>
          <w:lang w:eastAsia="en-US"/>
        </w:rPr>
        <w:t>Community pharmacists</w:t>
      </w:r>
    </w:p>
    <w:p w:rsidR="00B21FA9" w:rsidRPr="004C5D9A" w:rsidRDefault="001F543D" w:rsidP="001C63A5">
      <w:pPr>
        <w:spacing w:after="200"/>
        <w:rPr>
          <w:rFonts w:ascii="Arial" w:eastAsia="Calibri" w:hAnsi="Arial" w:cs="Arial"/>
          <w:sz w:val="24"/>
          <w:szCs w:val="24"/>
          <w:lang w:val="en"/>
        </w:rPr>
      </w:pPr>
      <w:r w:rsidRPr="001E5706">
        <w:rPr>
          <w:rFonts w:ascii="Arial" w:eastAsia="Calibri" w:hAnsi="Arial" w:cs="Arial"/>
          <w:sz w:val="24"/>
          <w:szCs w:val="24"/>
          <w:lang w:val="en"/>
        </w:rPr>
        <w:t xml:space="preserve">The provider is required to have an awareness of </w:t>
      </w:r>
      <w:r w:rsidR="005F358B" w:rsidRPr="001E5706">
        <w:rPr>
          <w:rFonts w:ascii="Arial" w:eastAsia="Calibri" w:hAnsi="Arial" w:cs="Arial"/>
          <w:sz w:val="24"/>
          <w:szCs w:val="24"/>
          <w:lang w:val="en"/>
        </w:rPr>
        <w:t xml:space="preserve">locality based health services </w:t>
      </w:r>
      <w:r w:rsidR="001E5706" w:rsidRPr="001E5706">
        <w:rPr>
          <w:rFonts w:ascii="Arial" w:eastAsia="Calibri" w:hAnsi="Arial" w:cs="Arial"/>
          <w:sz w:val="24"/>
          <w:szCs w:val="24"/>
          <w:lang w:val="en"/>
        </w:rPr>
        <w:t>in the City.</w:t>
      </w:r>
    </w:p>
    <w:p w:rsidR="00B21FA9" w:rsidRPr="00D11F2F" w:rsidRDefault="00B21FA9" w:rsidP="000F55F8">
      <w:pPr>
        <w:pStyle w:val="Heading1"/>
        <w:numPr>
          <w:ilvl w:val="0"/>
          <w:numId w:val="17"/>
        </w:numPr>
        <w:ind w:left="851" w:hanging="851"/>
        <w:rPr>
          <w:rFonts w:cs="Arial"/>
          <w:color w:val="1F497D" w:themeColor="text2"/>
          <w:sz w:val="24"/>
          <w:szCs w:val="24"/>
        </w:rPr>
      </w:pPr>
      <w:bookmarkStart w:id="26" w:name="_Toc463255813"/>
      <w:r w:rsidRPr="00D11F2F">
        <w:rPr>
          <w:rFonts w:cs="Arial"/>
          <w:color w:val="1F497D" w:themeColor="text2"/>
          <w:sz w:val="24"/>
          <w:szCs w:val="24"/>
        </w:rPr>
        <w:t>Assistive Technology (AT) Services</w:t>
      </w:r>
      <w:bookmarkEnd w:id="26"/>
    </w:p>
    <w:p w:rsidR="00B21FA9" w:rsidRDefault="00B21FA9" w:rsidP="00B21FA9">
      <w:pPr>
        <w:pStyle w:val="NoSpacing"/>
        <w:ind w:left="720"/>
        <w:rPr>
          <w:rFonts w:cs="Arial"/>
          <w:szCs w:val="24"/>
        </w:rPr>
      </w:pPr>
    </w:p>
    <w:p w:rsidR="00616363" w:rsidRPr="00616363" w:rsidRDefault="00616363" w:rsidP="000F55F8">
      <w:pPr>
        <w:pStyle w:val="NoSpacing"/>
        <w:numPr>
          <w:ilvl w:val="1"/>
          <w:numId w:val="17"/>
        </w:numPr>
        <w:ind w:left="851" w:hanging="851"/>
        <w:rPr>
          <w:rFonts w:cs="Arial"/>
          <w:szCs w:val="24"/>
        </w:rPr>
      </w:pPr>
      <w:r w:rsidRPr="00616363">
        <w:rPr>
          <w:rFonts w:cs="Arial"/>
          <w:szCs w:val="24"/>
        </w:rPr>
        <w:t>In line with current arrangements access to AT Services and support will be via Adult Social Care (ASC). The Provider will ensure that its staff are proactive in recognising situations where a Service Users’ independence could be enhanced through the use of A.T. a</w:t>
      </w:r>
      <w:r>
        <w:rPr>
          <w:rFonts w:cs="Arial"/>
          <w:szCs w:val="24"/>
        </w:rPr>
        <w:t xml:space="preserve">nd request ASC make a referral for AT team input. </w:t>
      </w:r>
      <w:r w:rsidRPr="00616363">
        <w:rPr>
          <w:rFonts w:cs="Arial"/>
          <w:szCs w:val="24"/>
        </w:rPr>
        <w:t xml:space="preserve"> The AT team will respond in accordance with the priority and urgency of the referral.</w:t>
      </w:r>
    </w:p>
    <w:p w:rsidR="00B21FA9" w:rsidRPr="007B6DD1" w:rsidRDefault="00B21FA9" w:rsidP="00616363">
      <w:pPr>
        <w:pStyle w:val="NoSpacing"/>
        <w:ind w:left="851"/>
        <w:rPr>
          <w:rFonts w:cs="Arial"/>
          <w:szCs w:val="24"/>
        </w:rPr>
      </w:pPr>
    </w:p>
    <w:p w:rsidR="00B21FA9" w:rsidRPr="00D74873" w:rsidRDefault="00B21FA9" w:rsidP="00D74873">
      <w:pPr>
        <w:pStyle w:val="NoSpacing"/>
        <w:numPr>
          <w:ilvl w:val="1"/>
          <w:numId w:val="17"/>
        </w:numPr>
        <w:ind w:left="851" w:hanging="851"/>
        <w:rPr>
          <w:rFonts w:cs="Arial"/>
          <w:b/>
          <w:szCs w:val="24"/>
        </w:rPr>
      </w:pPr>
      <w:r w:rsidRPr="00D74873">
        <w:rPr>
          <w:rFonts w:cs="Arial"/>
          <w:szCs w:val="24"/>
        </w:rPr>
        <w:t>The supply and use of AT equipment must be monitored by the Provider to ensure that it is appropriate for the Service User to use.  Staff will be familiar with the equipment and understand the benefits in order that these can be explained to the Service User so that their confidence in the use of the technology and equipment is developed.</w:t>
      </w:r>
      <w:r w:rsidRPr="00D74873">
        <w:rPr>
          <w:rFonts w:cs="Arial"/>
          <w:b/>
          <w:szCs w:val="24"/>
        </w:rPr>
        <w:br w:type="page"/>
      </w:r>
    </w:p>
    <w:p w:rsidR="00972360" w:rsidRPr="00D231F8" w:rsidRDefault="00972360" w:rsidP="009C63C6">
      <w:pPr>
        <w:pStyle w:val="NoSpacing"/>
        <w:outlineLvl w:val="0"/>
        <w:rPr>
          <w:rFonts w:cs="Arial"/>
          <w:b/>
          <w:color w:val="1F497D" w:themeColor="text2"/>
          <w:sz w:val="28"/>
          <w:szCs w:val="28"/>
        </w:rPr>
      </w:pPr>
      <w:bookmarkStart w:id="27" w:name="_Toc463255814"/>
      <w:r w:rsidRPr="00D231F8">
        <w:rPr>
          <w:rFonts w:cs="Arial"/>
          <w:b/>
          <w:color w:val="1F497D" w:themeColor="text2"/>
          <w:sz w:val="28"/>
          <w:szCs w:val="28"/>
        </w:rPr>
        <w:t>Section 4 – The Provider organisation</w:t>
      </w:r>
      <w:bookmarkEnd w:id="27"/>
    </w:p>
    <w:p w:rsidR="00972360" w:rsidRDefault="00972360" w:rsidP="00972360">
      <w:pPr>
        <w:spacing w:after="200"/>
        <w:rPr>
          <w:rFonts w:ascii="Arial" w:eastAsia="Calibri" w:hAnsi="Arial" w:cs="Arial"/>
          <w:sz w:val="24"/>
          <w:szCs w:val="24"/>
          <w:lang w:val="en"/>
        </w:rPr>
      </w:pPr>
    </w:p>
    <w:p w:rsidR="00972360" w:rsidRPr="00D11F2F" w:rsidRDefault="00972360" w:rsidP="000F55F8">
      <w:pPr>
        <w:pStyle w:val="Heading1"/>
        <w:numPr>
          <w:ilvl w:val="0"/>
          <w:numId w:val="17"/>
        </w:numPr>
        <w:ind w:left="851" w:hanging="851"/>
        <w:rPr>
          <w:rFonts w:cs="Arial"/>
          <w:color w:val="1F497D" w:themeColor="text2"/>
          <w:sz w:val="24"/>
          <w:szCs w:val="24"/>
        </w:rPr>
      </w:pPr>
      <w:bookmarkStart w:id="28" w:name="_Toc463255815"/>
      <w:r w:rsidRPr="00D11F2F">
        <w:rPr>
          <w:rFonts w:cs="Arial"/>
          <w:color w:val="1F497D" w:themeColor="text2"/>
          <w:sz w:val="24"/>
          <w:szCs w:val="24"/>
        </w:rPr>
        <w:t>The operation of the organisation</w:t>
      </w:r>
      <w:bookmarkEnd w:id="28"/>
    </w:p>
    <w:p w:rsidR="00972360" w:rsidRPr="00D11F2F" w:rsidRDefault="00972360" w:rsidP="00D11F2F">
      <w:pPr>
        <w:pStyle w:val="Heading1"/>
        <w:ind w:left="851"/>
        <w:rPr>
          <w:rFonts w:cs="Arial"/>
          <w:color w:val="1F497D" w:themeColor="text2"/>
          <w:sz w:val="24"/>
          <w:szCs w:val="24"/>
        </w:rPr>
      </w:pPr>
    </w:p>
    <w:p w:rsidR="00972360" w:rsidRPr="00FE1832" w:rsidRDefault="00FE1832" w:rsidP="00FE1832">
      <w:pPr>
        <w:pStyle w:val="NoSpacing"/>
        <w:numPr>
          <w:ilvl w:val="1"/>
          <w:numId w:val="17"/>
        </w:numPr>
        <w:ind w:left="851" w:hanging="851"/>
        <w:rPr>
          <w:rFonts w:cs="Arial"/>
          <w:szCs w:val="24"/>
        </w:rPr>
      </w:pPr>
      <w:r w:rsidRPr="00FE1832">
        <w:rPr>
          <w:rFonts w:cs="Arial"/>
          <w:szCs w:val="24"/>
        </w:rPr>
        <w:t xml:space="preserve">The Provider shall operate the Specific Services from a suitable local base within the boundary of Leicestershire. This is to enable Staff supervision and training, contract compliance and monitoring visits and ensure knowledge of the locality.  </w:t>
      </w:r>
      <w:r w:rsidR="009314A6" w:rsidRPr="00FE1832">
        <w:rPr>
          <w:rFonts w:cs="Arial"/>
          <w:szCs w:val="24"/>
        </w:rPr>
        <w:t>T</w:t>
      </w:r>
      <w:r w:rsidR="00972360" w:rsidRPr="00FE1832">
        <w:rPr>
          <w:rFonts w:cs="Arial"/>
          <w:szCs w:val="24"/>
        </w:rPr>
        <w:t>he office will be open from Monday to Thursday between the hours of 8.30 am to 5 pm (4.30 pm on Friday and Saturday) and be able to expand to Sunday cover if the Council expands its own working arrangements excluding Bank Holidays to receiv</w:t>
      </w:r>
      <w:r w:rsidR="009314A6" w:rsidRPr="00FE1832">
        <w:rPr>
          <w:rFonts w:cs="Arial"/>
          <w:szCs w:val="24"/>
        </w:rPr>
        <w:t xml:space="preserve">e referrals from the Council.  </w:t>
      </w:r>
      <w:r w:rsidR="00972360" w:rsidRPr="00FE1832">
        <w:rPr>
          <w:rFonts w:cs="Arial"/>
          <w:szCs w:val="24"/>
        </w:rPr>
        <w:t xml:space="preserve">Service Users must be able to contact this base by telephone, e-mail, minicom and/ or in person by appointment if necessary.  </w:t>
      </w:r>
    </w:p>
    <w:p w:rsidR="00B42191" w:rsidRPr="00B42191" w:rsidRDefault="00B42191" w:rsidP="00FE183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Provider shall not use any Service User’s address for </w:t>
      </w:r>
      <w:r>
        <w:rPr>
          <w:rFonts w:cs="Arial"/>
          <w:szCs w:val="24"/>
        </w:rPr>
        <w:t xml:space="preserve">their own personal </w:t>
      </w:r>
      <w:r w:rsidRPr="00A47180">
        <w:rPr>
          <w:rFonts w:cs="Arial"/>
          <w:szCs w:val="24"/>
        </w:rPr>
        <w:t>business correspondence either by letter or telephone</w:t>
      </w:r>
      <w:r w:rsidR="00B42191">
        <w:rPr>
          <w:rFonts w:cs="Arial"/>
          <w:szCs w:val="24"/>
        </w:rPr>
        <w:t>.</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Provider shall not use a Service User’s home for business meetings.  Reviews may take place in Service Users’ homes only with the consent of the Service User.</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A Provider </w:t>
      </w:r>
      <w:r>
        <w:rPr>
          <w:rFonts w:cs="Arial"/>
          <w:szCs w:val="24"/>
        </w:rPr>
        <w:t>that</w:t>
      </w:r>
      <w:r w:rsidRPr="00A47180">
        <w:rPr>
          <w:rFonts w:cs="Arial"/>
          <w:szCs w:val="24"/>
        </w:rPr>
        <w:t xml:space="preserve"> also operates as a Nursing and/or Care Home Provider, in addition to the provision of</w:t>
      </w:r>
      <w:r>
        <w:rPr>
          <w:rFonts w:cs="Arial"/>
          <w:szCs w:val="24"/>
        </w:rPr>
        <w:t xml:space="preserve"> a</w:t>
      </w:r>
      <w:r w:rsidRPr="00A47180">
        <w:rPr>
          <w:rFonts w:cs="Arial"/>
          <w:szCs w:val="24"/>
        </w:rPr>
        <w:t xml:space="preserve"> domiciliary </w:t>
      </w:r>
      <w:r>
        <w:rPr>
          <w:rFonts w:cs="Arial"/>
          <w:szCs w:val="24"/>
        </w:rPr>
        <w:t>support service</w:t>
      </w:r>
      <w:r w:rsidRPr="00A47180">
        <w:rPr>
          <w:rFonts w:cs="Arial"/>
          <w:szCs w:val="24"/>
        </w:rPr>
        <w:t xml:space="preserve"> as referred to in this </w:t>
      </w:r>
      <w:r>
        <w:rPr>
          <w:rFonts w:cs="Arial"/>
          <w:szCs w:val="24"/>
        </w:rPr>
        <w:t>Specification</w:t>
      </w:r>
      <w:r w:rsidRPr="00A47180">
        <w:rPr>
          <w:rFonts w:cs="Arial"/>
          <w:szCs w:val="24"/>
        </w:rPr>
        <w:t xml:space="preserve"> must ensure that there is no conflict of interest between both businesses.  They must be kept entirely separate in all aspects including the management structure.  The Provider must demonstrate that they have adequate management arrangements in place for </w:t>
      </w:r>
      <w:r>
        <w:rPr>
          <w:rFonts w:cs="Arial"/>
          <w:szCs w:val="24"/>
        </w:rPr>
        <w:t>the domiciliary support service</w:t>
      </w:r>
      <w:r w:rsidRPr="00A47180">
        <w:rPr>
          <w:rFonts w:cs="Arial"/>
          <w:szCs w:val="24"/>
        </w:rPr>
        <w:t xml:space="preserve"> e.g. out of hours management cover.</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Provider must be able to demonstrate that they have a stable and viable business framework throughout the life of the contract.</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 xml:space="preserve">Provider’s business </w:t>
      </w:r>
      <w:r w:rsidRPr="00A47180">
        <w:rPr>
          <w:rFonts w:cs="Arial"/>
          <w:szCs w:val="24"/>
        </w:rPr>
        <w:t xml:space="preserve">premises must be suitable for their purposes i.e. clean, secure and with lockable facilities to ensure confidentiality of all records held by the </w:t>
      </w:r>
      <w:r>
        <w:rPr>
          <w:rFonts w:cs="Arial"/>
          <w:szCs w:val="24"/>
        </w:rPr>
        <w:t>Provider.</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If the </w:t>
      </w:r>
      <w:r>
        <w:rPr>
          <w:rFonts w:cs="Arial"/>
          <w:szCs w:val="24"/>
        </w:rPr>
        <w:t>Provider’s business</w:t>
      </w:r>
      <w:r w:rsidRPr="00A47180">
        <w:rPr>
          <w:rFonts w:cs="Arial"/>
          <w:szCs w:val="24"/>
        </w:rPr>
        <w:t xml:space="preserve"> is run from domestic premises, a separate part of the accommodation must be designated for office use, and Contract and Assurance </w:t>
      </w:r>
      <w:r>
        <w:rPr>
          <w:rFonts w:cs="Arial"/>
          <w:szCs w:val="24"/>
        </w:rPr>
        <w:t xml:space="preserve">staff </w:t>
      </w:r>
      <w:r w:rsidRPr="00A47180">
        <w:rPr>
          <w:rFonts w:cs="Arial"/>
          <w:szCs w:val="24"/>
        </w:rPr>
        <w:t>must be informed of this.</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 xml:space="preserve">Provider’s business </w:t>
      </w:r>
      <w:r w:rsidRPr="00A47180">
        <w:rPr>
          <w:rFonts w:cs="Arial"/>
          <w:szCs w:val="24"/>
        </w:rPr>
        <w:t xml:space="preserve">premises must provide a safe working environment for staff, and must be accessible to officers of </w:t>
      </w:r>
      <w:r>
        <w:rPr>
          <w:rFonts w:cs="Arial"/>
          <w:szCs w:val="24"/>
        </w:rPr>
        <w:t>t</w:t>
      </w:r>
      <w:r w:rsidRPr="00A47180">
        <w:rPr>
          <w:rFonts w:cs="Arial"/>
          <w:szCs w:val="24"/>
        </w:rPr>
        <w:t>he Council and to Service Users and their carers.</w:t>
      </w:r>
      <w:r w:rsidRPr="00A47180">
        <w:rPr>
          <w:rFonts w:cs="Arial"/>
          <w:szCs w:val="24"/>
        </w:rPr>
        <w:br/>
      </w:r>
    </w:p>
    <w:p w:rsidR="00972360" w:rsidRDefault="00972360" w:rsidP="000F55F8">
      <w:pPr>
        <w:pStyle w:val="NoSpacing"/>
        <w:numPr>
          <w:ilvl w:val="1"/>
          <w:numId w:val="17"/>
        </w:numPr>
        <w:ind w:left="851" w:hanging="851"/>
        <w:rPr>
          <w:rFonts w:cs="Arial"/>
          <w:szCs w:val="24"/>
        </w:rPr>
      </w:pPr>
      <w:r w:rsidRPr="00A47180">
        <w:rPr>
          <w:rFonts w:cs="Arial"/>
          <w:szCs w:val="24"/>
        </w:rPr>
        <w:t xml:space="preserve">Contracts and Assurance </w:t>
      </w:r>
      <w:r>
        <w:rPr>
          <w:rFonts w:cs="Arial"/>
          <w:szCs w:val="24"/>
        </w:rPr>
        <w:t xml:space="preserve">staff </w:t>
      </w:r>
      <w:r w:rsidRPr="00A47180">
        <w:rPr>
          <w:rFonts w:cs="Arial"/>
          <w:szCs w:val="24"/>
        </w:rPr>
        <w:t>must be notified in writing immediately of any change to the location of the office base</w:t>
      </w:r>
      <w:r>
        <w:rPr>
          <w:rFonts w:cs="Arial"/>
          <w:szCs w:val="24"/>
        </w:rPr>
        <w:t xml:space="preserve"> and any contact information.</w:t>
      </w:r>
    </w:p>
    <w:p w:rsidR="00972360" w:rsidRPr="00A47180" w:rsidRDefault="00972360" w:rsidP="000A56B2">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Pr>
          <w:rFonts w:cs="Arial"/>
          <w:szCs w:val="24"/>
        </w:rPr>
        <w:t>T</w:t>
      </w:r>
      <w:r w:rsidRPr="00A47180">
        <w:rPr>
          <w:rFonts w:cs="Arial"/>
          <w:szCs w:val="24"/>
        </w:rPr>
        <w:t xml:space="preserve">he </w:t>
      </w:r>
      <w:r>
        <w:rPr>
          <w:rFonts w:cs="Arial"/>
          <w:szCs w:val="24"/>
        </w:rPr>
        <w:t xml:space="preserve">Provider’s business </w:t>
      </w:r>
      <w:r w:rsidRPr="00A47180">
        <w:rPr>
          <w:rFonts w:cs="Arial"/>
          <w:szCs w:val="24"/>
        </w:rPr>
        <w:t xml:space="preserve">premises must have a current fire certificate and adequate insurance cover. These certificates must be made available to </w:t>
      </w:r>
      <w:r>
        <w:rPr>
          <w:rFonts w:cs="Arial"/>
          <w:szCs w:val="24"/>
        </w:rPr>
        <w:t xml:space="preserve">Contracts and Assurance staff </w:t>
      </w:r>
      <w:r w:rsidRPr="00A47180">
        <w:rPr>
          <w:rFonts w:cs="Arial"/>
          <w:szCs w:val="24"/>
        </w:rPr>
        <w:t>on request.</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Provider must be able to demonstrate that they have office systems, which can accommodate the minimum requirements of the</w:t>
      </w:r>
      <w:r>
        <w:rPr>
          <w:rFonts w:cs="Arial"/>
          <w:szCs w:val="24"/>
        </w:rPr>
        <w:t xml:space="preserve"> Service &amp; the Commissioner</w:t>
      </w:r>
      <w:r w:rsidRPr="00A47180">
        <w:rPr>
          <w:rFonts w:cs="Arial"/>
          <w:szCs w:val="24"/>
        </w:rPr>
        <w:t>.</w:t>
      </w:r>
      <w:r w:rsidRPr="00A47180">
        <w:rPr>
          <w:rFonts w:cs="Arial"/>
          <w:szCs w:val="24"/>
        </w:rPr>
        <w:br/>
      </w:r>
    </w:p>
    <w:p w:rsidR="00972360" w:rsidRDefault="00972360" w:rsidP="000F55F8">
      <w:pPr>
        <w:pStyle w:val="NoSpacing"/>
        <w:numPr>
          <w:ilvl w:val="1"/>
          <w:numId w:val="17"/>
        </w:numPr>
        <w:ind w:left="851" w:hanging="851"/>
        <w:rPr>
          <w:rFonts w:cs="Arial"/>
          <w:szCs w:val="24"/>
        </w:rPr>
      </w:pPr>
      <w:r w:rsidRPr="00A47180">
        <w:rPr>
          <w:rFonts w:cs="Arial"/>
          <w:szCs w:val="24"/>
        </w:rPr>
        <w:t xml:space="preserve">It is the responsibility of the Provider to ensure that information held on computer in relation to a </w:t>
      </w:r>
      <w:r>
        <w:rPr>
          <w:rFonts w:cs="Arial"/>
          <w:szCs w:val="24"/>
        </w:rPr>
        <w:t xml:space="preserve">Member of Staff </w:t>
      </w:r>
      <w:r w:rsidRPr="00A47180">
        <w:rPr>
          <w:rFonts w:cs="Arial"/>
          <w:szCs w:val="24"/>
        </w:rPr>
        <w:t>or Service User is registered under the Data Protection Act, 1984.  It is a further requirement that the Council is listed as a disclosure on any registration documents.  Furthermore, the Provider must make available to the Council a copy of their current valid Data Protection Registration Certification on request.</w:t>
      </w:r>
    </w:p>
    <w:p w:rsidR="00972360" w:rsidRPr="00A47180" w:rsidRDefault="00972360" w:rsidP="00972360">
      <w:pPr>
        <w:pStyle w:val="ListParagraph"/>
        <w:ind w:left="1418"/>
        <w:rPr>
          <w:rFonts w:ascii="Arial" w:hAnsi="Arial" w:cs="Arial"/>
          <w:sz w:val="24"/>
          <w:szCs w:val="24"/>
        </w:rPr>
      </w:pPr>
    </w:p>
    <w:p w:rsidR="00972360" w:rsidRPr="00D11F2F" w:rsidRDefault="00972360" w:rsidP="000F55F8">
      <w:pPr>
        <w:pStyle w:val="Heading1"/>
        <w:numPr>
          <w:ilvl w:val="0"/>
          <w:numId w:val="17"/>
        </w:numPr>
        <w:ind w:left="851" w:hanging="851"/>
        <w:rPr>
          <w:rFonts w:cs="Arial"/>
          <w:color w:val="1F497D" w:themeColor="text2"/>
          <w:sz w:val="24"/>
          <w:szCs w:val="24"/>
        </w:rPr>
      </w:pPr>
      <w:bookmarkStart w:id="29" w:name="_Toc463255816"/>
      <w:r w:rsidRPr="00D11F2F">
        <w:rPr>
          <w:rFonts w:cs="Arial"/>
          <w:color w:val="1F497D" w:themeColor="text2"/>
          <w:sz w:val="24"/>
          <w:szCs w:val="24"/>
        </w:rPr>
        <w:t>Record Keeping and Administration</w:t>
      </w:r>
      <w:bookmarkEnd w:id="29"/>
    </w:p>
    <w:p w:rsidR="001C63A5" w:rsidRPr="00066FF3" w:rsidRDefault="001C63A5" w:rsidP="00066FF3">
      <w:pPr>
        <w:rPr>
          <w:rFonts w:ascii="Arial" w:hAnsi="Arial" w:cs="Arial"/>
          <w:vanish/>
          <w:sz w:val="24"/>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Provider shall ensure </w:t>
      </w:r>
      <w:r>
        <w:rPr>
          <w:rFonts w:cs="Arial"/>
          <w:szCs w:val="24"/>
        </w:rPr>
        <w:t xml:space="preserve">written </w:t>
      </w:r>
      <w:r w:rsidRPr="00A47180">
        <w:rPr>
          <w:rFonts w:cs="Arial"/>
          <w:szCs w:val="24"/>
        </w:rPr>
        <w:t xml:space="preserve">records are maintained in line with CQC </w:t>
      </w:r>
      <w:r>
        <w:rPr>
          <w:rFonts w:cs="Arial"/>
          <w:szCs w:val="24"/>
        </w:rPr>
        <w:t xml:space="preserve">and professional regulatory bodies’ </w:t>
      </w:r>
      <w:r w:rsidRPr="00A47180">
        <w:rPr>
          <w:rFonts w:cs="Arial"/>
          <w:szCs w:val="24"/>
        </w:rPr>
        <w:t>requirements notwithstanding the recording of any financial transactions undertaken on behalf of Service Users that must be kept for a period of no less than seven years.</w:t>
      </w:r>
    </w:p>
    <w:p w:rsidR="00972360" w:rsidRPr="00A47180" w:rsidRDefault="00972360" w:rsidP="00066FF3">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Pr>
          <w:rFonts w:cs="Arial"/>
          <w:szCs w:val="24"/>
        </w:rPr>
        <w:t xml:space="preserve">Written </w:t>
      </w:r>
      <w:r w:rsidRPr="00A47180">
        <w:rPr>
          <w:rFonts w:cs="Arial"/>
          <w:szCs w:val="24"/>
        </w:rPr>
        <w:t>records will be kept in Service User</w:t>
      </w:r>
      <w:r>
        <w:rPr>
          <w:rFonts w:cs="Arial"/>
          <w:szCs w:val="24"/>
        </w:rPr>
        <w:t>’</w:t>
      </w:r>
      <w:r w:rsidRPr="00A47180">
        <w:rPr>
          <w:rFonts w:cs="Arial"/>
          <w:szCs w:val="24"/>
        </w:rPr>
        <w:t xml:space="preserve">s homes detailing the support </w:t>
      </w:r>
      <w:r>
        <w:rPr>
          <w:rFonts w:cs="Arial"/>
          <w:szCs w:val="24"/>
        </w:rPr>
        <w:t xml:space="preserve">under the Service provided by Support Workers to ensure </w:t>
      </w:r>
      <w:r w:rsidRPr="00A47180">
        <w:rPr>
          <w:rFonts w:cs="Arial"/>
          <w:szCs w:val="24"/>
        </w:rPr>
        <w:t>that Service Users</w:t>
      </w:r>
      <w:r>
        <w:rPr>
          <w:rFonts w:cs="Arial"/>
          <w:szCs w:val="24"/>
        </w:rPr>
        <w:t>’</w:t>
      </w:r>
      <w:r w:rsidRPr="00A47180">
        <w:rPr>
          <w:rFonts w:cs="Arial"/>
          <w:szCs w:val="24"/>
        </w:rPr>
        <w:t xml:space="preserve"> health and rights are safeguarded.  This will include entries for each </w:t>
      </w:r>
      <w:r>
        <w:rPr>
          <w:rFonts w:cs="Arial"/>
          <w:szCs w:val="24"/>
        </w:rPr>
        <w:t xml:space="preserve">support visit. </w:t>
      </w:r>
    </w:p>
    <w:p w:rsidR="007735DD" w:rsidRPr="00A47180" w:rsidRDefault="007735DD" w:rsidP="007735DD">
      <w:pPr>
        <w:pStyle w:val="NoSpacing"/>
        <w:ind w:left="851"/>
        <w:rPr>
          <w:rFonts w:cs="Arial"/>
          <w:szCs w:val="24"/>
        </w:rPr>
      </w:pPr>
    </w:p>
    <w:p w:rsidR="007735DD" w:rsidRDefault="007735DD" w:rsidP="000F55F8">
      <w:pPr>
        <w:pStyle w:val="NoSpacing"/>
        <w:numPr>
          <w:ilvl w:val="1"/>
          <w:numId w:val="17"/>
        </w:numPr>
        <w:ind w:left="851" w:hanging="851"/>
        <w:rPr>
          <w:rFonts w:cs="Arial"/>
          <w:szCs w:val="24"/>
        </w:rPr>
      </w:pPr>
      <w:r>
        <w:rPr>
          <w:rFonts w:cs="Arial"/>
          <w:szCs w:val="24"/>
        </w:rPr>
        <w:t>Written records will be collected from the Service User’s home within 14 calendar days of the end of each calendar month to enable robust audit and review processes.</w:t>
      </w:r>
    </w:p>
    <w:p w:rsidR="00972360" w:rsidRPr="00A47180" w:rsidRDefault="00972360" w:rsidP="007735DD">
      <w:pPr>
        <w:pStyle w:val="NoSpacing"/>
        <w:rPr>
          <w:rFonts w:cs="Arial"/>
          <w:szCs w:val="24"/>
        </w:rPr>
      </w:pPr>
    </w:p>
    <w:p w:rsidR="00972360" w:rsidRDefault="00972360"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Provider’s ISP</w:t>
      </w:r>
      <w:r w:rsidRPr="00A47180">
        <w:rPr>
          <w:rFonts w:cs="Arial"/>
          <w:szCs w:val="24"/>
        </w:rPr>
        <w:t xml:space="preserve"> and any other relevant information should be kept in a secure lockable facility within the Provider’s office.</w:t>
      </w:r>
    </w:p>
    <w:p w:rsidR="00972360" w:rsidRPr="00A47180" w:rsidRDefault="00972360" w:rsidP="00066FF3">
      <w:pPr>
        <w:pStyle w:val="NoSpacing"/>
        <w:ind w:left="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Provider should be able to demonstrate that their Confidentiality Policy is being implemented. All information relating to Service Users held on computer must have adequate password protection. It is the responsibility of the Provider to ensure that information held on computer in relation to a </w:t>
      </w:r>
      <w:r>
        <w:rPr>
          <w:rFonts w:cs="Arial"/>
          <w:szCs w:val="24"/>
        </w:rPr>
        <w:t xml:space="preserve">Member of Staff </w:t>
      </w:r>
      <w:r w:rsidRPr="00A47180">
        <w:rPr>
          <w:rFonts w:cs="Arial"/>
          <w:szCs w:val="24"/>
        </w:rPr>
        <w:t>is registered under the Data Protection Act 1998.  The Provider must make available to the Council a copy of their current valid Data Protection Registration Certification on request.</w:t>
      </w:r>
      <w:r w:rsidRPr="00A47180">
        <w:rPr>
          <w:rFonts w:cs="Arial"/>
          <w:szCs w:val="24"/>
        </w:rPr>
        <w:br/>
      </w:r>
    </w:p>
    <w:p w:rsidR="00972360" w:rsidRPr="00C86A37" w:rsidRDefault="00972360" w:rsidP="000F55F8">
      <w:pPr>
        <w:pStyle w:val="NoSpacing"/>
        <w:numPr>
          <w:ilvl w:val="1"/>
          <w:numId w:val="17"/>
        </w:numPr>
        <w:ind w:left="851" w:hanging="851"/>
        <w:rPr>
          <w:rFonts w:cs="Arial"/>
          <w:szCs w:val="24"/>
        </w:rPr>
      </w:pPr>
      <w:r>
        <w:rPr>
          <w:rFonts w:cs="Arial"/>
          <w:szCs w:val="24"/>
        </w:rPr>
        <w:t>T</w:t>
      </w:r>
      <w:r w:rsidRPr="00A47180">
        <w:rPr>
          <w:rFonts w:cs="Arial"/>
          <w:szCs w:val="24"/>
        </w:rPr>
        <w:t xml:space="preserve">he Provider shall provide such records and accounts (together with copies of the Service Provider's published accounts) during the </w:t>
      </w:r>
      <w:r>
        <w:rPr>
          <w:rFonts w:cs="Arial"/>
          <w:szCs w:val="24"/>
        </w:rPr>
        <w:t xml:space="preserve">duration of the Framework Agreement with </w:t>
      </w:r>
      <w:r w:rsidRPr="00A47180">
        <w:rPr>
          <w:rFonts w:cs="Arial"/>
          <w:szCs w:val="24"/>
        </w:rPr>
        <w:t>to the Council upon reasonable request for the purpose of checking the financial viability of the organisation pursuant the Council’s responsibilities under Section 48 of the Care Act 2014.</w:t>
      </w:r>
    </w:p>
    <w:p w:rsidR="00972360" w:rsidRPr="00A47180" w:rsidRDefault="00972360" w:rsidP="00972360">
      <w:pPr>
        <w:pStyle w:val="ListParagraph"/>
        <w:ind w:left="1418"/>
        <w:rPr>
          <w:rFonts w:ascii="Arial" w:hAnsi="Arial" w:cs="Arial"/>
          <w:sz w:val="24"/>
          <w:szCs w:val="24"/>
        </w:rPr>
      </w:pPr>
    </w:p>
    <w:p w:rsidR="00972360" w:rsidRPr="00D11F2F" w:rsidRDefault="00972360" w:rsidP="000F55F8">
      <w:pPr>
        <w:pStyle w:val="Heading1"/>
        <w:numPr>
          <w:ilvl w:val="0"/>
          <w:numId w:val="17"/>
        </w:numPr>
        <w:ind w:left="851" w:hanging="851"/>
        <w:rPr>
          <w:rFonts w:cs="Arial"/>
          <w:color w:val="1F497D" w:themeColor="text2"/>
          <w:sz w:val="24"/>
          <w:szCs w:val="24"/>
        </w:rPr>
      </w:pPr>
      <w:bookmarkStart w:id="30" w:name="_Toc463255817"/>
      <w:r w:rsidRPr="00D11F2F">
        <w:rPr>
          <w:rFonts w:cs="Arial"/>
          <w:color w:val="1F497D" w:themeColor="text2"/>
          <w:sz w:val="24"/>
          <w:szCs w:val="24"/>
        </w:rPr>
        <w:t>Directors/ Managers of service</w:t>
      </w:r>
      <w:bookmarkEnd w:id="30"/>
    </w:p>
    <w:p w:rsidR="00972360" w:rsidRPr="00A47180" w:rsidRDefault="00972360" w:rsidP="00972360">
      <w:pPr>
        <w:pStyle w:val="ListParagraph"/>
        <w:ind w:left="1418"/>
        <w:rPr>
          <w:rFonts w:ascii="Arial" w:hAnsi="Arial" w:cs="Arial"/>
          <w:b/>
          <w:sz w:val="24"/>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Provider shall advise the Council of any changes to the persons named as the Director/major shareholder/person carrying on the business of the Provider and the </w:t>
      </w:r>
      <w:r>
        <w:rPr>
          <w:rFonts w:cs="Arial"/>
          <w:szCs w:val="24"/>
        </w:rPr>
        <w:t>M</w:t>
      </w:r>
      <w:r w:rsidRPr="00A47180">
        <w:rPr>
          <w:rFonts w:cs="Arial"/>
          <w:szCs w:val="24"/>
        </w:rPr>
        <w:t>anager or person in control of the day-to-day management of direct service provision.</w:t>
      </w:r>
    </w:p>
    <w:p w:rsidR="00972360" w:rsidRPr="00A47180" w:rsidRDefault="00972360" w:rsidP="001C63A5">
      <w:pPr>
        <w:pStyle w:val="NoSpacing"/>
        <w:ind w:left="851" w:hanging="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The </w:t>
      </w:r>
      <w:r>
        <w:rPr>
          <w:rFonts w:cs="Arial"/>
          <w:szCs w:val="24"/>
        </w:rPr>
        <w:t>M</w:t>
      </w:r>
      <w:r w:rsidRPr="00A47180">
        <w:rPr>
          <w:rFonts w:cs="Arial"/>
          <w:szCs w:val="24"/>
        </w:rPr>
        <w:t xml:space="preserve">anager of the service is required to have a relevant qualification in social work, occupational therapy, nursing or management (Diploma in Management Studies and/or as required by CQC) or equivalent qualifications and experience of working to support </w:t>
      </w:r>
      <w:r>
        <w:rPr>
          <w:rFonts w:cs="Arial"/>
          <w:szCs w:val="24"/>
        </w:rPr>
        <w:t xml:space="preserve">Service Users maintain independent living skills. </w:t>
      </w:r>
      <w:r w:rsidRPr="00A47180">
        <w:rPr>
          <w:rFonts w:cs="Arial"/>
          <w:szCs w:val="24"/>
        </w:rPr>
        <w:t xml:space="preserve"> The Director and Manager may be the same person, however where a separate Manager is employed to take day to day control, there is no requirement for Director/shareholders to have direct experience of care / support work.</w:t>
      </w:r>
    </w:p>
    <w:p w:rsidR="00972360" w:rsidRPr="00A47180" w:rsidRDefault="00972360" w:rsidP="001C63A5">
      <w:pPr>
        <w:pStyle w:val="NoSpacing"/>
        <w:ind w:left="851" w:hanging="851"/>
        <w:rPr>
          <w:rFonts w:cs="Arial"/>
          <w:szCs w:val="24"/>
        </w:rPr>
      </w:pPr>
    </w:p>
    <w:p w:rsidR="00C825E8" w:rsidRPr="00C825E8" w:rsidRDefault="00972360" w:rsidP="000F55F8">
      <w:pPr>
        <w:pStyle w:val="NoSpacing"/>
        <w:numPr>
          <w:ilvl w:val="1"/>
          <w:numId w:val="17"/>
        </w:numPr>
        <w:ind w:left="851" w:hanging="851"/>
        <w:rPr>
          <w:rFonts w:cs="Arial"/>
          <w:b/>
          <w:szCs w:val="24"/>
        </w:rPr>
      </w:pPr>
      <w:r>
        <w:rPr>
          <w:rFonts w:cs="Arial"/>
          <w:szCs w:val="24"/>
        </w:rPr>
        <w:t>In</w:t>
      </w:r>
      <w:r w:rsidRPr="00A47180">
        <w:rPr>
          <w:rFonts w:cs="Arial"/>
          <w:szCs w:val="24"/>
        </w:rPr>
        <w:t xml:space="preserve"> the event of absence of the Manager or person in day-to-day control, cover arrangements acceptable to the Council shall be in place. If the Manager is expected to be absent for more than 7 days, the Council shall be informed, with details of the cover arrangements. Any planned or unplanned absence of the Director or person carrying on the business expected to last for 28 days or more shall be notified to the Council with details of the cover arrangements.</w:t>
      </w:r>
    </w:p>
    <w:p w:rsidR="00972360" w:rsidRPr="00BC3EFF" w:rsidRDefault="00972360" w:rsidP="00C825E8">
      <w:pPr>
        <w:pStyle w:val="NoSpacing"/>
        <w:ind w:left="851"/>
        <w:rPr>
          <w:rFonts w:cs="Arial"/>
          <w:b/>
          <w:szCs w:val="24"/>
        </w:rPr>
      </w:pPr>
    </w:p>
    <w:p w:rsidR="00972360" w:rsidRPr="00D0199B" w:rsidRDefault="00972360" w:rsidP="000F55F8">
      <w:pPr>
        <w:pStyle w:val="Heading1"/>
        <w:numPr>
          <w:ilvl w:val="0"/>
          <w:numId w:val="17"/>
        </w:numPr>
        <w:ind w:left="851" w:hanging="851"/>
        <w:rPr>
          <w:rFonts w:cs="Arial"/>
          <w:szCs w:val="24"/>
        </w:rPr>
      </w:pPr>
      <w:bookmarkStart w:id="31" w:name="_Toc463255818"/>
      <w:r w:rsidRPr="00D11F2F">
        <w:rPr>
          <w:rFonts w:cs="Arial"/>
          <w:color w:val="1F497D" w:themeColor="text2"/>
          <w:sz w:val="24"/>
          <w:szCs w:val="24"/>
        </w:rPr>
        <w:t>Business &amp; Service Continuity Plan (BCP)</w:t>
      </w:r>
      <w:bookmarkEnd w:id="31"/>
      <w:r w:rsidRPr="00D11F2F">
        <w:rPr>
          <w:rFonts w:cs="Arial"/>
          <w:color w:val="1F497D" w:themeColor="text2"/>
          <w:sz w:val="24"/>
          <w:szCs w:val="24"/>
        </w:rPr>
        <w:br/>
      </w:r>
    </w:p>
    <w:p w:rsidR="00972360" w:rsidRPr="00470C03" w:rsidRDefault="00972360" w:rsidP="000F55F8">
      <w:pPr>
        <w:pStyle w:val="NoSpacing"/>
        <w:numPr>
          <w:ilvl w:val="1"/>
          <w:numId w:val="17"/>
        </w:numPr>
        <w:ind w:left="851" w:hanging="851"/>
        <w:rPr>
          <w:rFonts w:cs="Arial"/>
          <w:szCs w:val="24"/>
        </w:rPr>
      </w:pPr>
      <w:r w:rsidRPr="00470C03">
        <w:rPr>
          <w:rFonts w:cs="Arial"/>
          <w:szCs w:val="24"/>
        </w:rPr>
        <w:t>The Provider will hold a business continuity plan that deals with eventualities covering the temporary and longer term loss of:</w:t>
      </w:r>
    </w:p>
    <w:p w:rsidR="00972360" w:rsidRPr="00A47180" w:rsidRDefault="00972360" w:rsidP="001C63A5">
      <w:pPr>
        <w:pStyle w:val="ListParagraph"/>
        <w:numPr>
          <w:ilvl w:val="2"/>
          <w:numId w:val="7"/>
        </w:numPr>
        <w:shd w:val="clear" w:color="auto" w:fill="FFFFFF" w:themeFill="background1"/>
        <w:ind w:left="1134" w:hanging="283"/>
        <w:rPr>
          <w:rFonts w:ascii="Arial" w:hAnsi="Arial" w:cs="Arial"/>
          <w:sz w:val="24"/>
          <w:szCs w:val="24"/>
        </w:rPr>
      </w:pPr>
      <w:r w:rsidRPr="00A47180">
        <w:rPr>
          <w:rFonts w:ascii="Arial" w:hAnsi="Arial" w:cs="Arial"/>
          <w:sz w:val="24"/>
          <w:szCs w:val="24"/>
        </w:rPr>
        <w:t>Staff (including management)</w:t>
      </w:r>
    </w:p>
    <w:p w:rsidR="00972360" w:rsidRPr="00A47180" w:rsidRDefault="00972360" w:rsidP="001C63A5">
      <w:pPr>
        <w:pStyle w:val="ListParagraph"/>
        <w:numPr>
          <w:ilvl w:val="2"/>
          <w:numId w:val="7"/>
        </w:numPr>
        <w:shd w:val="clear" w:color="auto" w:fill="FFFFFF" w:themeFill="background1"/>
        <w:ind w:left="1134" w:hanging="283"/>
        <w:rPr>
          <w:rFonts w:ascii="Arial" w:hAnsi="Arial" w:cs="Arial"/>
          <w:sz w:val="24"/>
          <w:szCs w:val="24"/>
        </w:rPr>
      </w:pPr>
      <w:r w:rsidRPr="00A47180">
        <w:rPr>
          <w:rFonts w:ascii="Arial" w:hAnsi="Arial" w:cs="Arial"/>
          <w:sz w:val="24"/>
          <w:szCs w:val="24"/>
        </w:rPr>
        <w:t>Business premises</w:t>
      </w:r>
    </w:p>
    <w:p w:rsidR="00972360" w:rsidRPr="00A47180" w:rsidRDefault="00972360" w:rsidP="001C63A5">
      <w:pPr>
        <w:pStyle w:val="ListParagraph"/>
        <w:numPr>
          <w:ilvl w:val="2"/>
          <w:numId w:val="7"/>
        </w:numPr>
        <w:shd w:val="clear" w:color="auto" w:fill="FFFFFF" w:themeFill="background1"/>
        <w:ind w:left="1134" w:hanging="283"/>
        <w:rPr>
          <w:rFonts w:ascii="Arial" w:hAnsi="Arial" w:cs="Arial"/>
          <w:sz w:val="24"/>
          <w:szCs w:val="24"/>
        </w:rPr>
      </w:pPr>
      <w:r w:rsidRPr="00A47180">
        <w:rPr>
          <w:rFonts w:ascii="Arial" w:hAnsi="Arial" w:cs="Arial"/>
          <w:sz w:val="24"/>
          <w:szCs w:val="24"/>
        </w:rPr>
        <w:t>Information and Communication Technology</w:t>
      </w:r>
    </w:p>
    <w:p w:rsidR="00972360" w:rsidRPr="00A47180" w:rsidRDefault="00972360" w:rsidP="00972360">
      <w:pPr>
        <w:pStyle w:val="ListParagraph"/>
        <w:shd w:val="clear" w:color="auto" w:fill="FFFFFF" w:themeFill="background1"/>
        <w:ind w:left="1418"/>
        <w:rPr>
          <w:rFonts w:ascii="Arial" w:hAnsi="Arial" w:cs="Arial"/>
          <w:sz w:val="24"/>
          <w:szCs w:val="24"/>
        </w:rPr>
      </w:pPr>
    </w:p>
    <w:p w:rsidR="00972360" w:rsidRDefault="00972360" w:rsidP="000F55F8">
      <w:pPr>
        <w:pStyle w:val="NoSpacing"/>
        <w:numPr>
          <w:ilvl w:val="1"/>
          <w:numId w:val="17"/>
        </w:numPr>
        <w:ind w:left="851" w:hanging="851"/>
        <w:rPr>
          <w:rFonts w:cs="Arial"/>
          <w:szCs w:val="24"/>
        </w:rPr>
      </w:pPr>
      <w:r w:rsidRPr="00470C03">
        <w:rPr>
          <w:rFonts w:cs="Arial"/>
          <w:szCs w:val="24"/>
        </w:rPr>
        <w:t xml:space="preserve">This plan should be held by managers and key staff and should be held in the Provider’s business premises and at least one other separate location. </w:t>
      </w:r>
    </w:p>
    <w:p w:rsidR="00972360" w:rsidRDefault="00972360">
      <w:pPr>
        <w:rPr>
          <w:rFonts w:ascii="Arial" w:hAnsi="Arial" w:cs="Arial"/>
          <w:sz w:val="24"/>
          <w:szCs w:val="24"/>
        </w:rPr>
      </w:pPr>
      <w:r>
        <w:rPr>
          <w:rFonts w:ascii="Arial" w:hAnsi="Arial" w:cs="Arial"/>
          <w:sz w:val="24"/>
          <w:szCs w:val="24"/>
        </w:rPr>
        <w:br w:type="page"/>
      </w:r>
    </w:p>
    <w:p w:rsidR="00972360" w:rsidRPr="00D231F8" w:rsidRDefault="00972360" w:rsidP="009C63C6">
      <w:pPr>
        <w:pStyle w:val="NoSpacing"/>
        <w:outlineLvl w:val="0"/>
        <w:rPr>
          <w:rFonts w:cs="Arial"/>
          <w:b/>
          <w:color w:val="1F497D" w:themeColor="text2"/>
          <w:sz w:val="28"/>
          <w:szCs w:val="28"/>
        </w:rPr>
      </w:pPr>
      <w:bookmarkStart w:id="32" w:name="_Toc463255819"/>
      <w:r w:rsidRPr="00D231F8">
        <w:rPr>
          <w:rFonts w:cs="Arial"/>
          <w:b/>
          <w:color w:val="1F497D" w:themeColor="text2"/>
          <w:sz w:val="28"/>
          <w:szCs w:val="28"/>
        </w:rPr>
        <w:t>Section 5 – The Workforce</w:t>
      </w:r>
      <w:bookmarkEnd w:id="32"/>
    </w:p>
    <w:p w:rsidR="00972360" w:rsidRDefault="00972360" w:rsidP="00972360">
      <w:pPr>
        <w:pStyle w:val="NoSpacing"/>
        <w:ind w:left="558"/>
        <w:rPr>
          <w:rFonts w:cs="Arial"/>
          <w:szCs w:val="24"/>
        </w:rPr>
      </w:pPr>
    </w:p>
    <w:p w:rsidR="00972360" w:rsidRPr="00D0199B" w:rsidRDefault="00972360" w:rsidP="000F55F8">
      <w:pPr>
        <w:pStyle w:val="Heading1"/>
        <w:numPr>
          <w:ilvl w:val="0"/>
          <w:numId w:val="17"/>
        </w:numPr>
        <w:ind w:left="851" w:hanging="851"/>
        <w:rPr>
          <w:rFonts w:cs="Arial"/>
          <w:sz w:val="24"/>
          <w:szCs w:val="24"/>
        </w:rPr>
      </w:pPr>
      <w:bookmarkStart w:id="33" w:name="_Toc463255820"/>
      <w:r w:rsidRPr="00D0199B">
        <w:rPr>
          <w:rFonts w:cs="Arial"/>
          <w:sz w:val="24"/>
          <w:szCs w:val="24"/>
        </w:rPr>
        <w:t>Employment &amp; Staffing Practice</w:t>
      </w:r>
      <w:bookmarkEnd w:id="33"/>
      <w:r w:rsidRPr="00D0199B">
        <w:rPr>
          <w:rFonts w:cs="Arial"/>
          <w:sz w:val="24"/>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In the provision of the </w:t>
      </w:r>
      <w:r>
        <w:rPr>
          <w:rFonts w:cs="Arial"/>
          <w:szCs w:val="24"/>
        </w:rPr>
        <w:t>Service</w:t>
      </w:r>
      <w:r w:rsidRPr="00A47180">
        <w:rPr>
          <w:rFonts w:cs="Arial"/>
          <w:szCs w:val="24"/>
        </w:rPr>
        <w:t>, the Provider must ensure that they achieve and maintain compliance with Health &amp; Social Care Act 2008 (Regulated Activities) Regulations 2014 (Part 3) – Fundamental Standards</w:t>
      </w:r>
      <w:r>
        <w:rPr>
          <w:rFonts w:cs="Arial"/>
          <w:szCs w:val="24"/>
        </w:rPr>
        <w:t>. All S</w:t>
      </w:r>
      <w:r w:rsidRPr="00A47180">
        <w:rPr>
          <w:rFonts w:cs="Arial"/>
          <w:szCs w:val="24"/>
        </w:rPr>
        <w:t xml:space="preserve">upport </w:t>
      </w:r>
      <w:r>
        <w:rPr>
          <w:rFonts w:cs="Arial"/>
          <w:szCs w:val="24"/>
        </w:rPr>
        <w:t>S</w:t>
      </w:r>
      <w:r w:rsidRPr="00A47180">
        <w:rPr>
          <w:rFonts w:cs="Arial"/>
          <w:szCs w:val="24"/>
        </w:rPr>
        <w:t xml:space="preserve">taff involved in the delivery of </w:t>
      </w:r>
      <w:r>
        <w:rPr>
          <w:rFonts w:cs="Arial"/>
          <w:szCs w:val="24"/>
        </w:rPr>
        <w:t>the Service</w:t>
      </w:r>
      <w:r w:rsidRPr="00A47180">
        <w:rPr>
          <w:rFonts w:cs="Arial"/>
          <w:szCs w:val="24"/>
        </w:rPr>
        <w:t xml:space="preserve"> are </w:t>
      </w:r>
      <w:r>
        <w:rPr>
          <w:rFonts w:cs="Arial"/>
          <w:szCs w:val="24"/>
        </w:rPr>
        <w:t xml:space="preserve">to be </w:t>
      </w:r>
      <w:r w:rsidRPr="00A47180">
        <w:rPr>
          <w:rFonts w:cs="Arial"/>
          <w:szCs w:val="24"/>
        </w:rPr>
        <w:t>either directly employed by the Provider under a contract of employment, or where they are self-employed or otherwise agents of the Provider, that the Provider:</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Acknowledges their contractual responsibility for the provision of the </w:t>
      </w:r>
      <w:r>
        <w:rPr>
          <w:rFonts w:cs="Arial"/>
          <w:szCs w:val="24"/>
        </w:rPr>
        <w:t>Service</w:t>
      </w:r>
      <w:r w:rsidRPr="00A47180">
        <w:rPr>
          <w:rFonts w:cs="Arial"/>
          <w:szCs w:val="24"/>
        </w:rPr>
        <w:t xml:space="preserve"> to the Council and does not seek to transfer its liability for the same;</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Ensures that they maintain insurance cover and indemnifies the Council in relation to such staff as required by the Contract Documents;</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Provides such staff with a copy of the outcome focussed Individual Support Plan for Service User they are to visit; and that staff are clear in understanding their role in enabling Service Users to be independent and to be aware of and encourage Service Users to make decisions and manage appropriate risks in relation to life choices, and is able to demonstrate to the Council its ability to comply with the paragraph below throughout the term of the Contract.</w:t>
      </w:r>
      <w:r w:rsidRPr="00A47180">
        <w:rPr>
          <w:rFonts w:cs="Arial"/>
          <w:szCs w:val="24"/>
        </w:rPr>
        <w:br/>
      </w:r>
    </w:p>
    <w:p w:rsidR="00972360" w:rsidRDefault="00972360" w:rsidP="000F55F8">
      <w:pPr>
        <w:pStyle w:val="NoSpacing"/>
        <w:numPr>
          <w:ilvl w:val="1"/>
          <w:numId w:val="17"/>
        </w:numPr>
        <w:ind w:left="851" w:hanging="851"/>
        <w:rPr>
          <w:rFonts w:cs="Arial"/>
          <w:szCs w:val="24"/>
        </w:rPr>
      </w:pPr>
      <w:r w:rsidRPr="00A47180">
        <w:rPr>
          <w:rFonts w:cs="Arial"/>
          <w:szCs w:val="24"/>
        </w:rPr>
        <w:t>That they are operating practices which comply with current employment legislation, Health &amp; Safety at Work Act 1974 (as amended), the Food Safety Act 1992, and other relevant legislation as referred to in the  [Health &amp; Social Care Act 2008 (Regulated Activities)] Regulations 2010</w:t>
      </w:r>
      <w:r w:rsidRPr="00A47180">
        <w:rPr>
          <w:rFonts w:cs="Arial"/>
          <w:strike/>
          <w:szCs w:val="24"/>
        </w:rPr>
        <w:t>9</w:t>
      </w:r>
      <w:r w:rsidRPr="00A47180">
        <w:rPr>
          <w:rFonts w:cs="Arial"/>
          <w:szCs w:val="24"/>
        </w:rPr>
        <w:t>.</w:t>
      </w:r>
    </w:p>
    <w:p w:rsidR="00CE4608" w:rsidRDefault="00CE4608" w:rsidP="00CE4608">
      <w:pPr>
        <w:pStyle w:val="NoSpacing"/>
        <w:ind w:left="851"/>
        <w:rPr>
          <w:rFonts w:cs="Arial"/>
          <w:szCs w:val="24"/>
        </w:rPr>
      </w:pPr>
    </w:p>
    <w:p w:rsidR="00CE4608" w:rsidRDefault="00CE4608" w:rsidP="000F55F8">
      <w:pPr>
        <w:pStyle w:val="ListParagraph"/>
        <w:numPr>
          <w:ilvl w:val="1"/>
          <w:numId w:val="17"/>
        </w:numPr>
        <w:ind w:left="851" w:hanging="851"/>
        <w:rPr>
          <w:rFonts w:ascii="Arial" w:hAnsi="Arial" w:cs="Arial"/>
          <w:sz w:val="24"/>
          <w:szCs w:val="24"/>
        </w:rPr>
      </w:pPr>
      <w:r w:rsidRPr="00CE4608">
        <w:rPr>
          <w:rFonts w:ascii="Arial" w:hAnsi="Arial" w:cs="Arial"/>
          <w:sz w:val="24"/>
          <w:szCs w:val="24"/>
        </w:rPr>
        <w:t xml:space="preserve">That staff who are eligible are paid statutory sick pay if </w:t>
      </w:r>
      <w:r w:rsidR="00B43580">
        <w:rPr>
          <w:rFonts w:ascii="Arial" w:hAnsi="Arial" w:cs="Arial"/>
          <w:sz w:val="24"/>
          <w:szCs w:val="24"/>
        </w:rPr>
        <w:t xml:space="preserve">sickness </w:t>
      </w:r>
      <w:r w:rsidRPr="00CE4608">
        <w:rPr>
          <w:rFonts w:ascii="Arial" w:hAnsi="Arial" w:cs="Arial"/>
          <w:sz w:val="24"/>
          <w:szCs w:val="24"/>
        </w:rPr>
        <w:t>absence arises.</w:t>
      </w:r>
    </w:p>
    <w:p w:rsidR="00CE4608" w:rsidRPr="00CE4608" w:rsidRDefault="00CE4608" w:rsidP="00CE4608">
      <w:pPr>
        <w:ind w:left="851" w:hanging="851"/>
        <w:rPr>
          <w:rFonts w:ascii="Arial" w:hAnsi="Arial" w:cs="Arial"/>
          <w:sz w:val="24"/>
          <w:szCs w:val="24"/>
        </w:rPr>
      </w:pPr>
    </w:p>
    <w:p w:rsidR="00CE4608" w:rsidRDefault="00CE4608" w:rsidP="000F55F8">
      <w:pPr>
        <w:pStyle w:val="ListParagraph"/>
        <w:numPr>
          <w:ilvl w:val="1"/>
          <w:numId w:val="17"/>
        </w:numPr>
        <w:ind w:left="851" w:hanging="851"/>
        <w:rPr>
          <w:rFonts w:ascii="Arial" w:hAnsi="Arial" w:cs="Arial"/>
          <w:sz w:val="24"/>
          <w:szCs w:val="24"/>
        </w:rPr>
      </w:pPr>
      <w:r w:rsidRPr="00CE4608">
        <w:rPr>
          <w:rFonts w:ascii="Arial" w:hAnsi="Arial" w:cs="Arial"/>
          <w:sz w:val="24"/>
          <w:szCs w:val="24"/>
        </w:rPr>
        <w:t xml:space="preserve">That staff are paid for their travel time between visits, their </w:t>
      </w:r>
      <w:r w:rsidR="00B42191">
        <w:rPr>
          <w:rFonts w:ascii="Arial" w:hAnsi="Arial" w:cs="Arial"/>
          <w:sz w:val="24"/>
          <w:szCs w:val="24"/>
        </w:rPr>
        <w:t xml:space="preserve">associated </w:t>
      </w:r>
      <w:r w:rsidRPr="00CE4608">
        <w:rPr>
          <w:rFonts w:ascii="Arial" w:hAnsi="Arial" w:cs="Arial"/>
          <w:sz w:val="24"/>
          <w:szCs w:val="24"/>
        </w:rPr>
        <w:t>travel costs and other necessary costs such as mobile phones.</w:t>
      </w:r>
    </w:p>
    <w:p w:rsidR="00B42191" w:rsidRPr="00B42191" w:rsidRDefault="00B42191" w:rsidP="00B42191">
      <w:pPr>
        <w:pStyle w:val="ListParagraph"/>
        <w:rPr>
          <w:rFonts w:ascii="Arial" w:hAnsi="Arial" w:cs="Arial"/>
          <w:sz w:val="24"/>
          <w:szCs w:val="24"/>
        </w:rPr>
      </w:pPr>
    </w:p>
    <w:p w:rsidR="00B42191" w:rsidRDefault="00B42191" w:rsidP="000F55F8">
      <w:pPr>
        <w:pStyle w:val="ListParagraph"/>
        <w:numPr>
          <w:ilvl w:val="1"/>
          <w:numId w:val="17"/>
        </w:numPr>
        <w:ind w:left="851" w:hanging="851"/>
        <w:rPr>
          <w:rFonts w:ascii="Arial" w:hAnsi="Arial" w:cs="Arial"/>
          <w:sz w:val="24"/>
          <w:szCs w:val="24"/>
        </w:rPr>
      </w:pPr>
      <w:r>
        <w:rPr>
          <w:rFonts w:ascii="Arial" w:hAnsi="Arial" w:cs="Arial"/>
          <w:sz w:val="24"/>
          <w:szCs w:val="24"/>
        </w:rPr>
        <w:t>Staff members who use their cars for work purposes must take out appropriate motor insurance and must share this along with a copy of a valid driving licence with their employer.</w:t>
      </w:r>
    </w:p>
    <w:p w:rsidR="00CE4608" w:rsidRPr="00CE4608" w:rsidRDefault="00CE4608" w:rsidP="00CE4608">
      <w:pPr>
        <w:ind w:left="851" w:hanging="851"/>
        <w:rPr>
          <w:rFonts w:ascii="Arial" w:hAnsi="Arial" w:cs="Arial"/>
          <w:sz w:val="24"/>
          <w:szCs w:val="24"/>
        </w:rPr>
      </w:pPr>
    </w:p>
    <w:p w:rsidR="00CE4608" w:rsidRDefault="00CE4608" w:rsidP="000F55F8">
      <w:pPr>
        <w:pStyle w:val="ListParagraph"/>
        <w:numPr>
          <w:ilvl w:val="1"/>
          <w:numId w:val="17"/>
        </w:numPr>
        <w:ind w:left="851" w:hanging="851"/>
        <w:rPr>
          <w:rFonts w:ascii="Arial" w:hAnsi="Arial" w:cs="Arial"/>
          <w:sz w:val="24"/>
          <w:szCs w:val="24"/>
        </w:rPr>
      </w:pPr>
      <w:r w:rsidRPr="00CE4608">
        <w:rPr>
          <w:rFonts w:ascii="Arial" w:hAnsi="Arial" w:cs="Arial"/>
          <w:sz w:val="24"/>
          <w:szCs w:val="24"/>
        </w:rPr>
        <w:t>That staff are given the opportunity to regularly meet co-workers to share best practice and limit their isolation</w:t>
      </w:r>
    </w:p>
    <w:p w:rsidR="00972360" w:rsidRPr="00A47180" w:rsidRDefault="00972360" w:rsidP="005A1738">
      <w:pPr>
        <w:pStyle w:val="ListParagraph"/>
        <w:ind w:left="851" w:hanging="851"/>
        <w:rPr>
          <w:rFonts w:ascii="Arial" w:hAnsi="Arial" w:cs="Arial"/>
          <w:sz w:val="24"/>
          <w:szCs w:val="24"/>
        </w:rPr>
      </w:pPr>
    </w:p>
    <w:p w:rsidR="00972360" w:rsidRDefault="00972360" w:rsidP="000F55F8">
      <w:pPr>
        <w:pStyle w:val="NoSpacing"/>
        <w:numPr>
          <w:ilvl w:val="1"/>
          <w:numId w:val="17"/>
        </w:numPr>
        <w:ind w:left="851" w:hanging="851"/>
        <w:rPr>
          <w:rFonts w:cs="Arial"/>
          <w:szCs w:val="24"/>
        </w:rPr>
      </w:pPr>
      <w:r w:rsidRPr="00A47180">
        <w:rPr>
          <w:rFonts w:cs="Arial"/>
          <w:szCs w:val="24"/>
        </w:rPr>
        <w:t xml:space="preserve">That Service User needs are met by the provision of an appropriate number of reliable and competent staff who are sufficiently experienced/trained to meet the needs preferences and outcomes of the Service User.  This includes needs relating to age, race, culture, religion, sexuality, disability and any identified preferences in relation to gender and age of carer. </w:t>
      </w:r>
      <w:r>
        <w:rPr>
          <w:rFonts w:cs="Arial"/>
          <w:szCs w:val="24"/>
        </w:rPr>
        <w:t>Steps should also be taken to monitor the profile of the workforce and to ensure that this reflects the diverse profile of city residents wherever possible.</w:t>
      </w:r>
      <w:r w:rsidRPr="00A47180">
        <w:rPr>
          <w:rFonts w:cs="Arial"/>
          <w:szCs w:val="24"/>
        </w:rPr>
        <w:t xml:space="preserve"> </w:t>
      </w:r>
    </w:p>
    <w:p w:rsidR="00B42191" w:rsidRDefault="00B42191" w:rsidP="00B42191">
      <w:pPr>
        <w:pStyle w:val="ListParagraph"/>
        <w:rPr>
          <w:rFonts w:cs="Arial"/>
          <w:szCs w:val="24"/>
        </w:rPr>
      </w:pPr>
    </w:p>
    <w:p w:rsidR="00B42191" w:rsidRDefault="00B42191" w:rsidP="000F55F8">
      <w:pPr>
        <w:pStyle w:val="NoSpacing"/>
        <w:numPr>
          <w:ilvl w:val="1"/>
          <w:numId w:val="17"/>
        </w:numPr>
        <w:ind w:left="851" w:hanging="851"/>
        <w:rPr>
          <w:rFonts w:cs="Arial"/>
          <w:szCs w:val="24"/>
        </w:rPr>
      </w:pPr>
      <w:r>
        <w:rPr>
          <w:rFonts w:cs="Arial"/>
          <w:szCs w:val="24"/>
        </w:rPr>
        <w:t>Staff should not be accompanied by children or visitors (other than other relevant professionals by prior agreement) when providing care to service users in their own home.</w:t>
      </w:r>
    </w:p>
    <w:p w:rsidR="00972360" w:rsidRDefault="00972360" w:rsidP="005A1738">
      <w:pPr>
        <w:pStyle w:val="ListParagraph"/>
        <w:ind w:left="851" w:hanging="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Service should be consistent and allow flexibility to ensure continuity of the Service. The Provider shall ensure that there are workable, fair and published disciplinary, grievance appeals and sickness/absence policies and procedures in place and that these are used effectively to enhance staff performance and retention</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That Service Users get consistent and planned support because the manager/s and owner/s runs the Service appropriately with an open approach that makes Service Users feel valued and respected and are treated with dignity. Management cover will be provided 7 days a week/365 days a year, whenever staff are working, to include day time, evenings, out of office hours, weekends and all bank holidays.</w:t>
      </w:r>
      <w:r>
        <w:rPr>
          <w:rFonts w:cs="Arial"/>
          <w:szCs w:val="24"/>
        </w:rPr>
        <w:t xml:space="preserve"> There should be appropriate management escalation processes that are communicated to all staff and audited regularly by the Provider. </w:t>
      </w:r>
      <w:r w:rsidRPr="007A3194">
        <w:rPr>
          <w:rFonts w:cs="Arial"/>
          <w:szCs w:val="24"/>
        </w:rPr>
        <w:t>Referral taking and decision making must be available 7 days a week</w:t>
      </w:r>
      <w:r w:rsidRPr="00A47180">
        <w:rPr>
          <w:rFonts w:cs="Arial"/>
          <w:szCs w:val="24"/>
        </w:rPr>
        <w:br/>
      </w:r>
    </w:p>
    <w:p w:rsidR="00972360" w:rsidRPr="00A47180" w:rsidRDefault="00972360" w:rsidP="000F55F8">
      <w:pPr>
        <w:pStyle w:val="NoSpacing"/>
        <w:numPr>
          <w:ilvl w:val="1"/>
          <w:numId w:val="17"/>
        </w:numPr>
        <w:ind w:left="851" w:hanging="851"/>
        <w:rPr>
          <w:rFonts w:cs="Arial"/>
          <w:szCs w:val="24"/>
        </w:rPr>
      </w:pPr>
      <w:r w:rsidRPr="00A47180">
        <w:rPr>
          <w:rFonts w:cs="Arial"/>
          <w:szCs w:val="24"/>
        </w:rPr>
        <w:t xml:space="preserve">That where the Provider has reason to believe that the safety of individual care workers may be put at risk, then the Provider must contact the </w:t>
      </w:r>
      <w:r w:rsidR="007735DD">
        <w:rPr>
          <w:rFonts w:cs="Arial"/>
          <w:szCs w:val="24"/>
        </w:rPr>
        <w:t>Commissioner</w:t>
      </w:r>
      <w:r w:rsidRPr="00A47180">
        <w:rPr>
          <w:rFonts w:cs="Arial"/>
          <w:szCs w:val="24"/>
        </w:rPr>
        <w:t>.  Should there be a request for additional care staff to manage such risk this will be treated according to individual circumstances.  This communication does not absolve the Provider from complying with its obligations as an employer.</w:t>
      </w:r>
      <w:r w:rsidRPr="00A47180">
        <w:rPr>
          <w:rFonts w:cs="Arial"/>
          <w:szCs w:val="24"/>
        </w:rPr>
        <w:br/>
      </w:r>
    </w:p>
    <w:p w:rsidR="007735DD" w:rsidRDefault="00972360" w:rsidP="000F55F8">
      <w:pPr>
        <w:pStyle w:val="NoSpacing"/>
        <w:numPr>
          <w:ilvl w:val="1"/>
          <w:numId w:val="17"/>
        </w:numPr>
        <w:ind w:left="851" w:hanging="851"/>
        <w:rPr>
          <w:rFonts w:cs="Arial"/>
          <w:szCs w:val="24"/>
        </w:rPr>
      </w:pPr>
      <w:r w:rsidRPr="00A47180">
        <w:rPr>
          <w:rFonts w:cs="Arial"/>
          <w:szCs w:val="24"/>
        </w:rPr>
        <w:t>That staff training, checks and development are carried out in such a way as to:</w:t>
      </w:r>
      <w:r w:rsidRPr="00A47180">
        <w:rPr>
          <w:rFonts w:cs="Arial"/>
          <w:szCs w:val="24"/>
        </w:rPr>
        <w:br/>
      </w:r>
    </w:p>
    <w:p w:rsidR="007735DD" w:rsidRDefault="007735DD" w:rsidP="000F55F8">
      <w:pPr>
        <w:pStyle w:val="NoSpacing"/>
        <w:numPr>
          <w:ilvl w:val="2"/>
          <w:numId w:val="17"/>
        </w:numPr>
        <w:ind w:left="1134" w:hanging="1134"/>
        <w:rPr>
          <w:rFonts w:cs="Arial"/>
          <w:szCs w:val="24"/>
        </w:rPr>
      </w:pPr>
      <w:r w:rsidRPr="00A47180">
        <w:rPr>
          <w:rFonts w:cs="Arial"/>
          <w:szCs w:val="24"/>
        </w:rPr>
        <w:t xml:space="preserve">Promote and empower the staff member’s ability to carry out the responsibilities of their role through </w:t>
      </w:r>
      <w:r>
        <w:rPr>
          <w:rFonts w:cs="Arial"/>
          <w:szCs w:val="24"/>
        </w:rPr>
        <w:t xml:space="preserve">a </w:t>
      </w:r>
      <w:r w:rsidRPr="00A47180">
        <w:rPr>
          <w:rFonts w:cs="Arial"/>
          <w:szCs w:val="24"/>
        </w:rPr>
        <w:t xml:space="preserve">minimum of supervision </w:t>
      </w:r>
      <w:r w:rsidR="00F97EDD">
        <w:rPr>
          <w:rFonts w:cs="Arial"/>
          <w:szCs w:val="24"/>
        </w:rPr>
        <w:t xml:space="preserve">every two months </w:t>
      </w:r>
      <w:r w:rsidRPr="00A47180">
        <w:rPr>
          <w:rFonts w:cs="Arial"/>
          <w:szCs w:val="24"/>
        </w:rPr>
        <w:t>which takes into consideration</w:t>
      </w:r>
      <w:r>
        <w:rPr>
          <w:rFonts w:cs="Arial"/>
          <w:szCs w:val="24"/>
        </w:rPr>
        <w:t xml:space="preserve"> the following (but not limited to):</w:t>
      </w:r>
      <w:r w:rsidRPr="00A47180">
        <w:rPr>
          <w:rFonts w:cs="Arial"/>
          <w:szCs w:val="24"/>
        </w:rPr>
        <w:t xml:space="preserve"> </w:t>
      </w:r>
    </w:p>
    <w:p w:rsidR="007735DD" w:rsidRPr="007735DD" w:rsidRDefault="007735DD" w:rsidP="000F55F8">
      <w:pPr>
        <w:pStyle w:val="NoSpacing"/>
        <w:numPr>
          <w:ilvl w:val="3"/>
          <w:numId w:val="44"/>
        </w:numPr>
        <w:ind w:left="1608"/>
        <w:rPr>
          <w:rFonts w:cs="Arial"/>
          <w:szCs w:val="24"/>
        </w:rPr>
      </w:pPr>
      <w:r>
        <w:rPr>
          <w:rFonts w:cs="Arial"/>
          <w:szCs w:val="24"/>
        </w:rPr>
        <w:t>Learning &amp; Development</w:t>
      </w:r>
    </w:p>
    <w:p w:rsidR="007735DD" w:rsidRDefault="007735DD" w:rsidP="000F55F8">
      <w:pPr>
        <w:pStyle w:val="NoSpacing"/>
        <w:numPr>
          <w:ilvl w:val="3"/>
          <w:numId w:val="44"/>
        </w:numPr>
        <w:ind w:left="1608"/>
        <w:rPr>
          <w:rFonts w:cs="Arial"/>
          <w:szCs w:val="24"/>
        </w:rPr>
      </w:pPr>
      <w:r>
        <w:rPr>
          <w:rFonts w:cs="Arial"/>
          <w:szCs w:val="24"/>
        </w:rPr>
        <w:t>Performance</w:t>
      </w:r>
    </w:p>
    <w:p w:rsidR="007735DD" w:rsidRDefault="007735DD" w:rsidP="000F55F8">
      <w:pPr>
        <w:pStyle w:val="NoSpacing"/>
        <w:numPr>
          <w:ilvl w:val="3"/>
          <w:numId w:val="44"/>
        </w:numPr>
        <w:ind w:left="1608"/>
        <w:rPr>
          <w:rFonts w:cs="Arial"/>
          <w:szCs w:val="24"/>
        </w:rPr>
      </w:pPr>
      <w:r>
        <w:rPr>
          <w:rFonts w:cs="Arial"/>
          <w:szCs w:val="24"/>
        </w:rPr>
        <w:t>Safeguarding Adults Issues</w:t>
      </w:r>
    </w:p>
    <w:p w:rsidR="007735DD" w:rsidRDefault="007735DD" w:rsidP="000F55F8">
      <w:pPr>
        <w:pStyle w:val="NoSpacing"/>
        <w:numPr>
          <w:ilvl w:val="3"/>
          <w:numId w:val="44"/>
        </w:numPr>
        <w:ind w:left="1608"/>
        <w:rPr>
          <w:rFonts w:cs="Arial"/>
          <w:szCs w:val="24"/>
        </w:rPr>
      </w:pPr>
      <w:r>
        <w:rPr>
          <w:rFonts w:cs="Arial"/>
          <w:szCs w:val="24"/>
        </w:rPr>
        <w:t>Health &amp; Safety Issues</w:t>
      </w:r>
    </w:p>
    <w:p w:rsidR="007735DD" w:rsidRPr="007735DD" w:rsidRDefault="007735DD" w:rsidP="000F55F8">
      <w:pPr>
        <w:pStyle w:val="NoSpacing"/>
        <w:numPr>
          <w:ilvl w:val="3"/>
          <w:numId w:val="44"/>
        </w:numPr>
        <w:ind w:left="1608"/>
        <w:rPr>
          <w:rFonts w:cs="Arial"/>
          <w:szCs w:val="24"/>
        </w:rPr>
      </w:pPr>
      <w:r>
        <w:rPr>
          <w:rFonts w:cs="Arial"/>
          <w:szCs w:val="24"/>
        </w:rPr>
        <w:t>Review of individual service user’s cases</w:t>
      </w:r>
      <w:r w:rsidRPr="007735DD">
        <w:rPr>
          <w:rFonts w:cs="Arial"/>
          <w:szCs w:val="24"/>
        </w:rPr>
        <w:t xml:space="preserve"> </w:t>
      </w:r>
    </w:p>
    <w:p w:rsidR="007735DD" w:rsidRDefault="007735DD" w:rsidP="000F55F8">
      <w:pPr>
        <w:pStyle w:val="NoSpacing"/>
        <w:numPr>
          <w:ilvl w:val="3"/>
          <w:numId w:val="44"/>
        </w:numPr>
        <w:ind w:left="1608"/>
        <w:rPr>
          <w:rFonts w:cs="Arial"/>
          <w:szCs w:val="24"/>
        </w:rPr>
      </w:pPr>
      <w:r>
        <w:rPr>
          <w:rFonts w:cs="Arial"/>
          <w:szCs w:val="24"/>
        </w:rPr>
        <w:t>Employment requirements (e.g. Annual Leave)</w:t>
      </w:r>
    </w:p>
    <w:p w:rsidR="00972360" w:rsidRPr="00A47180" w:rsidRDefault="00972360" w:rsidP="007735DD">
      <w:pPr>
        <w:pStyle w:val="NoSpacing"/>
        <w:rPr>
          <w:rFonts w:cs="Arial"/>
          <w:szCs w:val="24"/>
        </w:rPr>
      </w:pPr>
    </w:p>
    <w:p w:rsidR="00972360" w:rsidRPr="00A47180" w:rsidRDefault="00972360" w:rsidP="000F55F8">
      <w:pPr>
        <w:pStyle w:val="NoSpacing"/>
        <w:numPr>
          <w:ilvl w:val="2"/>
          <w:numId w:val="17"/>
        </w:numPr>
        <w:ind w:left="1134" w:hanging="1134"/>
        <w:rPr>
          <w:rFonts w:cs="Arial"/>
          <w:szCs w:val="24"/>
        </w:rPr>
      </w:pPr>
      <w:r w:rsidRPr="00A47180">
        <w:rPr>
          <w:rFonts w:cs="Arial"/>
          <w:szCs w:val="24"/>
        </w:rPr>
        <w:t>Promote and empower the staff member’s ability to carry out the responsibilities of their role through minimum of bi-monthly supervision which takes into consideration the need for training as appropriate.</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Deliver the service and meet the Service User's needs which may be complex and include specialist training as required within the </w:t>
      </w:r>
      <w:r>
        <w:rPr>
          <w:rFonts w:cs="Arial"/>
          <w:szCs w:val="24"/>
        </w:rPr>
        <w:t>ISP</w:t>
      </w:r>
      <w:r w:rsidRPr="00A47180">
        <w:rPr>
          <w:rFonts w:cs="Arial"/>
          <w:szCs w:val="24"/>
        </w:rPr>
        <w:t xml:space="preserve">.  </w:t>
      </w:r>
      <w:r>
        <w:rPr>
          <w:rFonts w:cs="Arial"/>
          <w:szCs w:val="24"/>
        </w:rPr>
        <w:t xml:space="preserve">Key messages from service user consultation are that they need clear communication and Members of Staff to be trained in all forms of communication and any alternative forms where a Service User’s speech is compromised. </w:t>
      </w:r>
      <w:r w:rsidRPr="00A47180">
        <w:rPr>
          <w:rFonts w:cs="Arial"/>
          <w:szCs w:val="24"/>
        </w:rPr>
        <w:t>Providers will ensure all staff have core skills and training in supporting people with Dementia so that Service Users and their Carers are confident that the staff that provide their support are clear about their roles and responsibilities</w:t>
      </w:r>
      <w:r>
        <w:rPr>
          <w:rFonts w:cs="Arial"/>
          <w:szCs w:val="24"/>
        </w:rPr>
        <w:t xml:space="preserve">. </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Ensure that </w:t>
      </w:r>
      <w:r>
        <w:rPr>
          <w:rFonts w:cs="Arial"/>
          <w:szCs w:val="24"/>
        </w:rPr>
        <w:t xml:space="preserve">the </w:t>
      </w:r>
      <w:r w:rsidRPr="00A47180">
        <w:rPr>
          <w:rFonts w:cs="Arial"/>
          <w:szCs w:val="24"/>
        </w:rPr>
        <w:t>Provider have in place a clear, well-publicised policy of zero tolerance of abuse within their organisations which is underpinned by clear procedures that cover all incidents of abuse from any person towards any other, e.g. staff to staff, Service Users to staff.</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Pr>
          <w:rFonts w:cs="Arial"/>
          <w:szCs w:val="24"/>
        </w:rPr>
        <w:t>Ensure</w:t>
      </w:r>
      <w:r w:rsidRPr="00A47180">
        <w:rPr>
          <w:rFonts w:cs="Arial"/>
          <w:szCs w:val="24"/>
        </w:rPr>
        <w:t xml:space="preserve"> that staff undertake training relevant to the ‘Multi-Agency Policy and Procedures for the Protection of Vulnerable Adults from Abuse (Revised January 2010) and the local Safeguarding Children’s Board (where appropriate), in order to develop a sound understanding of why concerns of abuse should be reported, who these should be reported to and be advised of the necessity of clear written records in respect of any concerns.</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Maintain </w:t>
      </w:r>
      <w:r>
        <w:rPr>
          <w:rFonts w:cs="Arial"/>
          <w:szCs w:val="24"/>
        </w:rPr>
        <w:t>members of staff</w:t>
      </w:r>
      <w:r w:rsidRPr="00A47180">
        <w:rPr>
          <w:rFonts w:cs="Arial"/>
          <w:szCs w:val="24"/>
        </w:rPr>
        <w:t xml:space="preserve"> on-going ability and vigilance in identifying and assessing potential hazards and risks, ensuring that staff record these appropriately and report concerns to </w:t>
      </w:r>
      <w:r>
        <w:rPr>
          <w:rFonts w:cs="Arial"/>
          <w:szCs w:val="24"/>
        </w:rPr>
        <w:t>their Management</w:t>
      </w:r>
      <w:r w:rsidRPr="00A47180">
        <w:rPr>
          <w:rFonts w:cs="Arial"/>
          <w:szCs w:val="24"/>
        </w:rPr>
        <w:t xml:space="preserve">. </w:t>
      </w:r>
      <w:r w:rsidRPr="00A47180">
        <w:rPr>
          <w:rFonts w:cs="Arial"/>
          <w:szCs w:val="24"/>
        </w:rPr>
        <w:br/>
      </w:r>
    </w:p>
    <w:p w:rsidR="00972360" w:rsidRDefault="00972360" w:rsidP="000F55F8">
      <w:pPr>
        <w:pStyle w:val="NoSpacing"/>
        <w:numPr>
          <w:ilvl w:val="2"/>
          <w:numId w:val="17"/>
        </w:numPr>
        <w:ind w:left="1134" w:hanging="1134"/>
        <w:rPr>
          <w:rFonts w:cs="Arial"/>
          <w:szCs w:val="24"/>
        </w:rPr>
      </w:pPr>
      <w:r w:rsidRPr="00A47180">
        <w:rPr>
          <w:rFonts w:cs="Arial"/>
          <w:szCs w:val="24"/>
        </w:rPr>
        <w:t xml:space="preserve">Ensure awareness of the Disclosure and Barring Service (DBS) procedures and the obligations to meet these requirements.  Providers must ensure all </w:t>
      </w:r>
      <w:r>
        <w:rPr>
          <w:rFonts w:cs="Arial"/>
          <w:szCs w:val="24"/>
        </w:rPr>
        <w:t>staff</w:t>
      </w:r>
      <w:r w:rsidRPr="00A47180">
        <w:rPr>
          <w:rFonts w:cs="Arial"/>
          <w:szCs w:val="24"/>
        </w:rPr>
        <w:t xml:space="preserve"> make a signed and dated declaration regarding previous criminal convictions.</w:t>
      </w:r>
      <w:r w:rsidRPr="00A47180">
        <w:rPr>
          <w:rFonts w:cs="Arial"/>
          <w:szCs w:val="24"/>
        </w:rPr>
        <w:br/>
      </w:r>
    </w:p>
    <w:p w:rsidR="00972360" w:rsidRDefault="00972360" w:rsidP="000F55F8">
      <w:pPr>
        <w:pStyle w:val="NoSpacing"/>
        <w:numPr>
          <w:ilvl w:val="2"/>
          <w:numId w:val="17"/>
        </w:numPr>
        <w:ind w:left="1134" w:hanging="1134"/>
        <w:rPr>
          <w:rFonts w:cs="Arial"/>
          <w:szCs w:val="24"/>
        </w:rPr>
      </w:pPr>
      <w:r>
        <w:rPr>
          <w:rFonts w:cs="Arial"/>
          <w:szCs w:val="24"/>
        </w:rPr>
        <w:t>Providers should require an annual declaration by staff that they hold no new criminal convictions since the last DBS check carried out by that provider.  In readiness for the third anniversary of the previous disclosure, a new DBS check should be completed.</w:t>
      </w:r>
    </w:p>
    <w:p w:rsidR="005A1738" w:rsidRDefault="005A1738" w:rsidP="005A1738">
      <w:pPr>
        <w:pStyle w:val="NoSpacing"/>
        <w:ind w:left="1134" w:hanging="1134"/>
        <w:rPr>
          <w:rFonts w:cs="Arial"/>
          <w:szCs w:val="24"/>
        </w:rPr>
      </w:pPr>
    </w:p>
    <w:p w:rsidR="00972360" w:rsidRPr="00A47180" w:rsidRDefault="00972360" w:rsidP="000F55F8">
      <w:pPr>
        <w:pStyle w:val="NoSpacing"/>
        <w:numPr>
          <w:ilvl w:val="2"/>
          <w:numId w:val="17"/>
        </w:numPr>
        <w:ind w:left="1134" w:hanging="1134"/>
        <w:rPr>
          <w:rFonts w:cs="Arial"/>
          <w:szCs w:val="24"/>
        </w:rPr>
      </w:pPr>
      <w:r w:rsidRPr="00A47180">
        <w:rPr>
          <w:rFonts w:cs="Arial"/>
          <w:szCs w:val="24"/>
        </w:rPr>
        <w:t xml:space="preserve">All applicants for work must be informed in writing that undeclared criminal convictions which subsequently become known may result in the Provider not allowing the </w:t>
      </w:r>
      <w:r>
        <w:rPr>
          <w:rFonts w:cs="Arial"/>
          <w:szCs w:val="24"/>
        </w:rPr>
        <w:t>Member of Staff</w:t>
      </w:r>
      <w:r w:rsidRPr="00A47180">
        <w:rPr>
          <w:rFonts w:cs="Arial"/>
          <w:szCs w:val="24"/>
        </w:rPr>
        <w:t xml:space="preserve"> to be involved in the provision of the </w:t>
      </w:r>
      <w:r>
        <w:rPr>
          <w:rFonts w:cs="Arial"/>
          <w:szCs w:val="24"/>
        </w:rPr>
        <w:t>Service</w:t>
      </w:r>
      <w:r w:rsidRPr="00A47180">
        <w:rPr>
          <w:rFonts w:cs="Arial"/>
          <w:szCs w:val="24"/>
        </w:rPr>
        <w:t xml:space="preserve">.  </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Where the Provider has made a judgement to employ a member of staff who has declared a spent conviction, the Provider must ensure (based on the nature of the offence and the length of time since the offence occurred) that appropriate risk management strategies are put in place to ensure that Service Users remain protected at all times.</w:t>
      </w:r>
      <w:r w:rsidRPr="00A47180">
        <w:rPr>
          <w:rFonts w:cs="Arial"/>
          <w:szCs w:val="24"/>
        </w:rPr>
        <w:br/>
      </w:r>
    </w:p>
    <w:p w:rsidR="00972360" w:rsidRDefault="00972360" w:rsidP="000F55F8">
      <w:pPr>
        <w:pStyle w:val="NoSpacing"/>
        <w:numPr>
          <w:ilvl w:val="2"/>
          <w:numId w:val="17"/>
        </w:numPr>
        <w:ind w:left="1134" w:hanging="1134"/>
      </w:pPr>
      <w:r w:rsidRPr="00A47180">
        <w:rPr>
          <w:rFonts w:cs="Arial"/>
          <w:szCs w:val="24"/>
        </w:rPr>
        <w:t xml:space="preserve">That where the Provider discovers that a </w:t>
      </w:r>
      <w:r>
        <w:rPr>
          <w:rFonts w:cs="Arial"/>
          <w:szCs w:val="24"/>
        </w:rPr>
        <w:t>Member of Staff</w:t>
      </w:r>
      <w:r w:rsidRPr="00A47180">
        <w:rPr>
          <w:rFonts w:cs="Arial"/>
          <w:szCs w:val="24"/>
        </w:rPr>
        <w:t xml:space="preserve"> already employed in a care position has a conviction and/or caution that would normally prevent the take-up of employment</w:t>
      </w:r>
      <w:r>
        <w:rPr>
          <w:rFonts w:cs="Arial"/>
          <w:szCs w:val="24"/>
        </w:rPr>
        <w:t xml:space="preserve">, </w:t>
      </w:r>
      <w:r w:rsidRPr="00B7377F">
        <w:t>the Provider must take immediate steps to ensure that Service Users are not at risk. Action taken by the Provider can include but is not limited to suspension (pending an investigation), dismissal, or transfer to a non-care position. All action must be appropriate in the circumstances and in accordance with employment legislation.</w:t>
      </w:r>
    </w:p>
    <w:p w:rsidR="00972360" w:rsidRPr="00B7377F" w:rsidRDefault="00972360" w:rsidP="005A1738">
      <w:pPr>
        <w:pStyle w:val="NoSpacing"/>
        <w:ind w:left="1134" w:hanging="1134"/>
        <w:rPr>
          <w:rFonts w:cs="Arial"/>
          <w:szCs w:val="24"/>
        </w:rPr>
      </w:pPr>
    </w:p>
    <w:p w:rsidR="00972360" w:rsidRPr="00A47180" w:rsidRDefault="00972360" w:rsidP="000F55F8">
      <w:pPr>
        <w:pStyle w:val="NoSpacing"/>
        <w:numPr>
          <w:ilvl w:val="2"/>
          <w:numId w:val="17"/>
        </w:numPr>
        <w:ind w:left="1134" w:hanging="1134"/>
        <w:rPr>
          <w:rFonts w:cs="Arial"/>
          <w:szCs w:val="24"/>
        </w:rPr>
      </w:pPr>
      <w:r w:rsidRPr="00B7377F">
        <w:rPr>
          <w:rFonts w:cs="Arial"/>
          <w:szCs w:val="24"/>
        </w:rPr>
        <w:t xml:space="preserve">The Provider is reminded of their legal obligation </w:t>
      </w:r>
      <w:r w:rsidRPr="00A47180">
        <w:rPr>
          <w:rFonts w:cs="Arial"/>
          <w:szCs w:val="24"/>
        </w:rPr>
        <w:t xml:space="preserve">to refer relevant information to the DBS, where there is a concern relating to the harm or the risk of harm to children and/ or vulnerable adults or where there is a concern about the behaviour or conduct of an individual. The Provider agrees to comply with this obligation in a timely manner and in accordance with the guidance issued by the DBS. </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The Provider must conduct regular and ongoing reviews of staffing levels and resources and has a strategy in place that ensures there is adequate capacity in place to meet seasonal and changing needs of demand including religious festivals, Bank Holidays and popular holiday periods. The Provider must be flexible in the deployment of its staff across the contracted lot/s and hours of Service as commissioned. All Providers must be registered with the Skills for Care National Minimum Data Set (NMDS-SC), this is deemed a condition of the Contract and the following criteria must be met:</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All Providers must complete a NMDS-SC organisational record and must update all of their organisational data at least once in the financial year.</w:t>
      </w:r>
      <w:r w:rsidRPr="00A47180">
        <w:rPr>
          <w:rFonts w:cs="Arial"/>
          <w:szCs w:val="24"/>
        </w:rPr>
        <w:br/>
      </w:r>
    </w:p>
    <w:p w:rsidR="00972360" w:rsidRPr="00A47180" w:rsidRDefault="00972360" w:rsidP="000F55F8">
      <w:pPr>
        <w:pStyle w:val="NoSpacing"/>
        <w:numPr>
          <w:ilvl w:val="2"/>
          <w:numId w:val="17"/>
        </w:numPr>
        <w:ind w:left="1134" w:hanging="1134"/>
        <w:rPr>
          <w:rFonts w:cs="Arial"/>
          <w:szCs w:val="24"/>
        </w:rPr>
      </w:pPr>
      <w:r w:rsidRPr="00A47180">
        <w:rPr>
          <w:rFonts w:cs="Arial"/>
          <w:szCs w:val="24"/>
        </w:rPr>
        <w:t>Providers must fully complete individual NMDS-SC worker records for a minimum of 90% of their total workforce (this includes any staff who are not providing support).</w:t>
      </w:r>
      <w:r w:rsidRPr="00A47180">
        <w:rPr>
          <w:rFonts w:cs="Arial"/>
          <w:szCs w:val="24"/>
        </w:rPr>
        <w:br/>
      </w:r>
    </w:p>
    <w:p w:rsidR="00972360" w:rsidRDefault="005A1738" w:rsidP="000F55F8">
      <w:pPr>
        <w:pStyle w:val="NoSpacing"/>
        <w:numPr>
          <w:ilvl w:val="2"/>
          <w:numId w:val="17"/>
        </w:numPr>
        <w:ind w:left="1134" w:hanging="1134"/>
        <w:rPr>
          <w:rFonts w:cs="Arial"/>
          <w:szCs w:val="24"/>
        </w:rPr>
      </w:pPr>
      <w:r>
        <w:rPr>
          <w:rFonts w:cs="Arial"/>
          <w:szCs w:val="24"/>
        </w:rPr>
        <w:t>I</w:t>
      </w:r>
      <w:r w:rsidR="00972360" w:rsidRPr="00A47180">
        <w:rPr>
          <w:rFonts w:cs="Arial"/>
          <w:szCs w:val="24"/>
        </w:rPr>
        <w:t>ndividual records for staff which are included in th</w:t>
      </w:r>
      <w:r w:rsidR="00972360">
        <w:rPr>
          <w:rFonts w:cs="Arial"/>
          <w:szCs w:val="24"/>
        </w:rPr>
        <w:t>e</w:t>
      </w:r>
      <w:r>
        <w:rPr>
          <w:rFonts w:cs="Arial"/>
          <w:szCs w:val="24"/>
        </w:rPr>
        <w:t xml:space="preserve"> 90% calculation must be both </w:t>
      </w:r>
      <w:r w:rsidR="00972360">
        <w:rPr>
          <w:rFonts w:cs="Arial"/>
          <w:szCs w:val="24"/>
        </w:rPr>
        <w:t xml:space="preserve">fully </w:t>
      </w:r>
      <w:r w:rsidR="00972360" w:rsidRPr="00A47180">
        <w:rPr>
          <w:rFonts w:cs="Arial"/>
          <w:szCs w:val="24"/>
        </w:rPr>
        <w:t>compl</w:t>
      </w:r>
      <w:r w:rsidR="00972360">
        <w:rPr>
          <w:rFonts w:cs="Arial"/>
          <w:szCs w:val="24"/>
        </w:rPr>
        <w:t>eted and updated at least once during</w:t>
      </w:r>
      <w:r w:rsidR="00972360" w:rsidRPr="00A47180">
        <w:rPr>
          <w:rFonts w:cs="Arial"/>
          <w:szCs w:val="24"/>
        </w:rPr>
        <w:t xml:space="preserve"> the financial year.</w:t>
      </w:r>
    </w:p>
    <w:p w:rsidR="00EC1D41" w:rsidRDefault="00EC1D41" w:rsidP="00EC1D41">
      <w:pPr>
        <w:pStyle w:val="NoSpacing"/>
        <w:ind w:left="1134"/>
        <w:rPr>
          <w:rFonts w:cs="Arial"/>
          <w:szCs w:val="24"/>
        </w:rPr>
      </w:pPr>
    </w:p>
    <w:p w:rsidR="00805544" w:rsidRPr="00805544" w:rsidRDefault="00805544" w:rsidP="00805544">
      <w:pPr>
        <w:numPr>
          <w:ilvl w:val="1"/>
          <w:numId w:val="17"/>
        </w:numPr>
        <w:ind w:left="851" w:hanging="851"/>
        <w:rPr>
          <w:rFonts w:ascii="Arial" w:hAnsi="Arial" w:cs="Arial"/>
          <w:sz w:val="24"/>
          <w:szCs w:val="24"/>
        </w:rPr>
      </w:pPr>
      <w:r w:rsidRPr="00805544">
        <w:rPr>
          <w:rFonts w:ascii="Arial" w:hAnsi="Arial" w:cs="Arial"/>
          <w:sz w:val="24"/>
          <w:szCs w:val="24"/>
        </w:rPr>
        <w:t>The Provider must supply the Council, upon receiving reasonable notice of such a request, with rotas, pay details, contracts and other documents to enable the Council to monitor provider’s compliance with National Minimum Wage and national Living Wage requirements. The Council will accept anonymised records of the above, provided all required information can be linked via the use of unique codes.</w:t>
      </w:r>
      <w:r w:rsidRPr="00805544">
        <w:rPr>
          <w:rFonts w:ascii="Arial" w:hAnsi="Arial" w:cs="Arial"/>
          <w:sz w:val="24"/>
          <w:szCs w:val="24"/>
        </w:rPr>
        <w:br/>
      </w:r>
    </w:p>
    <w:p w:rsidR="00972360" w:rsidRPr="00C825E8" w:rsidRDefault="00972360" w:rsidP="000F55F8">
      <w:pPr>
        <w:pStyle w:val="Heading1"/>
        <w:numPr>
          <w:ilvl w:val="0"/>
          <w:numId w:val="17"/>
        </w:numPr>
        <w:ind w:left="851" w:hanging="851"/>
        <w:rPr>
          <w:rFonts w:cs="Arial"/>
          <w:sz w:val="24"/>
          <w:szCs w:val="24"/>
        </w:rPr>
      </w:pPr>
      <w:bookmarkStart w:id="34" w:name="_Toc463255821"/>
      <w:r w:rsidRPr="00C825E8">
        <w:rPr>
          <w:rFonts w:cs="Arial"/>
          <w:sz w:val="24"/>
          <w:szCs w:val="24"/>
        </w:rPr>
        <w:t>Recruitment</w:t>
      </w:r>
      <w:bookmarkEnd w:id="34"/>
    </w:p>
    <w:p w:rsidR="00972360" w:rsidRPr="00A47180" w:rsidRDefault="00972360" w:rsidP="00972360">
      <w:pPr>
        <w:pStyle w:val="NoSpacing"/>
        <w:ind w:left="1418"/>
        <w:rPr>
          <w:rFonts w:cs="Arial"/>
          <w:b/>
          <w:szCs w:val="24"/>
        </w:rPr>
      </w:pPr>
    </w:p>
    <w:p w:rsidR="00972360" w:rsidRDefault="00972360" w:rsidP="000F55F8">
      <w:pPr>
        <w:pStyle w:val="NoSpacing"/>
        <w:numPr>
          <w:ilvl w:val="1"/>
          <w:numId w:val="17"/>
        </w:numPr>
        <w:ind w:left="851" w:hanging="851"/>
        <w:rPr>
          <w:rFonts w:cs="Arial"/>
          <w:szCs w:val="24"/>
        </w:rPr>
      </w:pPr>
      <w:r>
        <w:rPr>
          <w:rFonts w:cs="Arial"/>
          <w:szCs w:val="24"/>
        </w:rPr>
        <w:t xml:space="preserve">The </w:t>
      </w:r>
      <w:r w:rsidRPr="00A47180">
        <w:rPr>
          <w:rFonts w:cs="Arial"/>
          <w:szCs w:val="24"/>
        </w:rPr>
        <w:t xml:space="preserve">Provider must establish recruitment procedures and selection procedures, including the appointment of temporary agency workers, that meet the requirements of equal opportunities and anti-discriminatory practice and is in accordance with employment and other relevant legislation.  These procedures must ensure that all relevant documentation is checked for validity.  </w:t>
      </w:r>
    </w:p>
    <w:p w:rsidR="00972360" w:rsidRPr="00A47180" w:rsidRDefault="00972360" w:rsidP="005A1738">
      <w:pPr>
        <w:pStyle w:val="NoSpacing"/>
        <w:ind w:left="851" w:hanging="851"/>
        <w:rPr>
          <w:rFonts w:cs="Arial"/>
          <w:szCs w:val="24"/>
        </w:rPr>
      </w:pPr>
    </w:p>
    <w:p w:rsidR="00972360" w:rsidRPr="00A47180" w:rsidRDefault="00972360" w:rsidP="000F55F8">
      <w:pPr>
        <w:pStyle w:val="NoSpacing"/>
        <w:numPr>
          <w:ilvl w:val="1"/>
          <w:numId w:val="17"/>
        </w:numPr>
        <w:ind w:left="851" w:hanging="851"/>
        <w:rPr>
          <w:rFonts w:cs="Arial"/>
          <w:szCs w:val="24"/>
        </w:rPr>
      </w:pPr>
      <w:r w:rsidRPr="00A47180">
        <w:rPr>
          <w:rFonts w:cs="Arial"/>
          <w:szCs w:val="24"/>
        </w:rPr>
        <w:t>The Provider will have adequate staff across a range of skills and qualifications and ensure that when health/clinical tasks</w:t>
      </w:r>
      <w:r>
        <w:rPr>
          <w:rFonts w:cs="Arial"/>
          <w:szCs w:val="24"/>
        </w:rPr>
        <w:t xml:space="preserve"> are to be undertaken</w:t>
      </w:r>
      <w:r w:rsidRPr="00A47180">
        <w:rPr>
          <w:rFonts w:cs="Arial"/>
          <w:szCs w:val="24"/>
        </w:rPr>
        <w:t xml:space="preserve"> there is reasonable provision and availability of qualified nursing support that hold an active registration with the Nursing and Midwifery Council as follows:</w:t>
      </w:r>
    </w:p>
    <w:p w:rsidR="00972360" w:rsidRPr="00A47180" w:rsidRDefault="00972360" w:rsidP="00972360">
      <w:pPr>
        <w:pStyle w:val="NoSpacing"/>
        <w:ind w:left="2268"/>
        <w:rPr>
          <w:rFonts w:cs="Arial"/>
          <w:szCs w:val="24"/>
        </w:rPr>
      </w:pPr>
    </w:p>
    <w:p w:rsidR="00972360" w:rsidRPr="00A47180" w:rsidRDefault="00972360" w:rsidP="005A1738">
      <w:pPr>
        <w:pStyle w:val="NoSpacing"/>
        <w:numPr>
          <w:ilvl w:val="3"/>
          <w:numId w:val="3"/>
        </w:numPr>
        <w:ind w:left="1134" w:hanging="283"/>
        <w:rPr>
          <w:rFonts w:cs="Arial"/>
          <w:szCs w:val="24"/>
        </w:rPr>
      </w:pPr>
      <w:r w:rsidRPr="00A47180">
        <w:rPr>
          <w:rFonts w:cs="Arial"/>
          <w:szCs w:val="24"/>
        </w:rPr>
        <w:t>RN1:Adult Nurse</w:t>
      </w:r>
    </w:p>
    <w:p w:rsidR="00972360" w:rsidRPr="00A47180" w:rsidRDefault="00972360" w:rsidP="005A1738">
      <w:pPr>
        <w:pStyle w:val="NoSpacing"/>
        <w:numPr>
          <w:ilvl w:val="3"/>
          <w:numId w:val="3"/>
        </w:numPr>
        <w:ind w:left="1134" w:hanging="283"/>
        <w:rPr>
          <w:rFonts w:cs="Arial"/>
          <w:szCs w:val="24"/>
        </w:rPr>
      </w:pPr>
      <w:r w:rsidRPr="00A47180">
        <w:rPr>
          <w:rFonts w:cs="Arial"/>
          <w:szCs w:val="24"/>
        </w:rPr>
        <w:t>RN3: Mental Health</w:t>
      </w:r>
    </w:p>
    <w:p w:rsidR="00972360" w:rsidRPr="00A47180" w:rsidRDefault="00972360" w:rsidP="005A1738">
      <w:pPr>
        <w:pStyle w:val="NoSpacing"/>
        <w:numPr>
          <w:ilvl w:val="3"/>
          <w:numId w:val="3"/>
        </w:numPr>
        <w:ind w:left="1134" w:hanging="283"/>
        <w:rPr>
          <w:rFonts w:cs="Arial"/>
          <w:szCs w:val="24"/>
        </w:rPr>
      </w:pPr>
      <w:r w:rsidRPr="00A47180">
        <w:rPr>
          <w:rFonts w:cs="Arial"/>
          <w:szCs w:val="24"/>
        </w:rPr>
        <w:t>RN5: LD Nurse Level 1</w:t>
      </w:r>
    </w:p>
    <w:p w:rsidR="00972360" w:rsidRPr="00A47180" w:rsidRDefault="00972360" w:rsidP="005A1738">
      <w:pPr>
        <w:pStyle w:val="NoSpacing"/>
        <w:numPr>
          <w:ilvl w:val="3"/>
          <w:numId w:val="3"/>
        </w:numPr>
        <w:ind w:left="1134" w:hanging="283"/>
        <w:rPr>
          <w:rFonts w:cs="Arial"/>
          <w:szCs w:val="24"/>
        </w:rPr>
      </w:pPr>
      <w:r w:rsidRPr="00A47180">
        <w:rPr>
          <w:rFonts w:cs="Arial"/>
          <w:szCs w:val="24"/>
        </w:rPr>
        <w:t xml:space="preserve">Health Care </w:t>
      </w:r>
      <w:r>
        <w:rPr>
          <w:rFonts w:cs="Arial"/>
          <w:szCs w:val="24"/>
        </w:rPr>
        <w:t>Staff</w:t>
      </w:r>
      <w:r w:rsidRPr="00A47180">
        <w:rPr>
          <w:rFonts w:cs="Arial"/>
          <w:szCs w:val="24"/>
        </w:rPr>
        <w:t xml:space="preserve"> / ASC Care Staff, Managers etc.</w:t>
      </w:r>
    </w:p>
    <w:p w:rsidR="00972360" w:rsidRPr="00A47180" w:rsidRDefault="00972360" w:rsidP="005A1738">
      <w:pPr>
        <w:pStyle w:val="NoSpacing"/>
        <w:numPr>
          <w:ilvl w:val="3"/>
          <w:numId w:val="3"/>
        </w:numPr>
        <w:ind w:left="1134" w:hanging="283"/>
        <w:rPr>
          <w:rFonts w:cs="Arial"/>
          <w:szCs w:val="24"/>
        </w:rPr>
      </w:pPr>
      <w:r w:rsidRPr="00A47180">
        <w:rPr>
          <w:rFonts w:cs="Arial"/>
          <w:szCs w:val="24"/>
        </w:rPr>
        <w:t>Staff to support Administrative &amp; Business Functions</w:t>
      </w:r>
    </w:p>
    <w:p w:rsidR="00972360" w:rsidRPr="00A47180" w:rsidRDefault="00972360" w:rsidP="00972360">
      <w:pPr>
        <w:pStyle w:val="NoSpacing"/>
        <w:ind w:left="2155"/>
        <w:rPr>
          <w:rFonts w:cs="Arial"/>
          <w:szCs w:val="24"/>
        </w:rPr>
      </w:pPr>
    </w:p>
    <w:p w:rsidR="00B42191" w:rsidRDefault="00972360" w:rsidP="000F55F8">
      <w:pPr>
        <w:numPr>
          <w:ilvl w:val="1"/>
          <w:numId w:val="17"/>
        </w:numPr>
        <w:spacing w:after="200"/>
        <w:ind w:left="851" w:hanging="851"/>
        <w:rPr>
          <w:rFonts w:ascii="Arial" w:eastAsia="Calibri" w:hAnsi="Arial" w:cs="Arial"/>
          <w:sz w:val="24"/>
          <w:szCs w:val="24"/>
        </w:rPr>
      </w:pPr>
      <w:r w:rsidRPr="00EC1D41">
        <w:rPr>
          <w:rFonts w:ascii="Arial" w:eastAsia="Calibri" w:hAnsi="Arial" w:cs="Arial"/>
          <w:sz w:val="24"/>
          <w:szCs w:val="24"/>
        </w:rPr>
        <w:t xml:space="preserve">The Provider must not re-appoint or appoint a member of staff who has been previously dismissed from a caring role due to instances of gross misconduct without undertaking a risk assessment.  </w:t>
      </w:r>
    </w:p>
    <w:p w:rsidR="00972360" w:rsidRPr="00EC1D41" w:rsidRDefault="00972360" w:rsidP="000F55F8">
      <w:pPr>
        <w:numPr>
          <w:ilvl w:val="1"/>
          <w:numId w:val="17"/>
        </w:numPr>
        <w:spacing w:after="200"/>
        <w:ind w:left="851" w:hanging="851"/>
        <w:rPr>
          <w:rFonts w:ascii="Arial" w:eastAsia="Calibri" w:hAnsi="Arial" w:cs="Arial"/>
          <w:sz w:val="24"/>
          <w:szCs w:val="24"/>
        </w:rPr>
      </w:pPr>
      <w:r w:rsidRPr="00EC1D41">
        <w:rPr>
          <w:rFonts w:ascii="Arial" w:eastAsia="Calibri" w:hAnsi="Arial" w:cs="Arial"/>
          <w:sz w:val="24"/>
          <w:szCs w:val="24"/>
        </w:rPr>
        <w:t>The Provider must ensure that staff are not appointees, agents or counter signatories to any Service Users’ personal finances unless they are the immediate relative of the Service User and this is declared prior to the staff member's appointment. The Provider must ensure that all staff are not able to benefit financially or inappropriately from a Service User.</w:t>
      </w:r>
    </w:p>
    <w:p w:rsidR="00972360" w:rsidRDefault="00972360" w:rsidP="00972360">
      <w:pPr>
        <w:pStyle w:val="NoSpacing"/>
        <w:ind w:left="624"/>
        <w:rPr>
          <w:rFonts w:cs="Arial"/>
          <w:szCs w:val="24"/>
        </w:rPr>
      </w:pPr>
    </w:p>
    <w:p w:rsidR="00972360" w:rsidRDefault="00972360" w:rsidP="000F55F8">
      <w:pPr>
        <w:pStyle w:val="Heading1"/>
        <w:numPr>
          <w:ilvl w:val="0"/>
          <w:numId w:val="17"/>
        </w:numPr>
        <w:ind w:left="851" w:hanging="851"/>
        <w:rPr>
          <w:rFonts w:cs="Arial"/>
          <w:sz w:val="24"/>
          <w:szCs w:val="24"/>
        </w:rPr>
      </w:pPr>
      <w:bookmarkStart w:id="35" w:name="_Toc463255822"/>
      <w:r w:rsidRPr="00C825E8">
        <w:rPr>
          <w:rFonts w:cs="Arial"/>
          <w:sz w:val="24"/>
          <w:szCs w:val="24"/>
        </w:rPr>
        <w:t>Staff Training and Skills</w:t>
      </w:r>
      <w:bookmarkEnd w:id="35"/>
    </w:p>
    <w:p w:rsidR="006C5C16" w:rsidRPr="006C5C16" w:rsidRDefault="006C5C16" w:rsidP="006C5C16"/>
    <w:p w:rsidR="00972360" w:rsidRPr="00BB3ADC" w:rsidRDefault="00972360" w:rsidP="000F55F8">
      <w:pPr>
        <w:numPr>
          <w:ilvl w:val="1"/>
          <w:numId w:val="17"/>
        </w:numPr>
        <w:spacing w:after="200"/>
        <w:ind w:left="851" w:hanging="851"/>
        <w:rPr>
          <w:rFonts w:ascii="Arial" w:hAnsi="Arial" w:cs="Arial"/>
          <w:sz w:val="24"/>
          <w:szCs w:val="24"/>
        </w:rPr>
      </w:pPr>
      <w:r w:rsidRPr="00BB3ADC">
        <w:rPr>
          <w:rFonts w:ascii="Arial" w:eastAsia="Calibri" w:hAnsi="Arial" w:cs="Arial"/>
          <w:sz w:val="24"/>
          <w:szCs w:val="24"/>
        </w:rPr>
        <w:t>The Service must be provided at all times in accordance with the values and principles stated in this Service Specification,</w:t>
      </w:r>
      <w:r w:rsidR="005A1738">
        <w:rPr>
          <w:rFonts w:ascii="Arial" w:eastAsia="Calibri" w:hAnsi="Arial" w:cs="Arial"/>
          <w:sz w:val="24"/>
          <w:szCs w:val="24"/>
        </w:rPr>
        <w:t xml:space="preserve"> (Schedule 3 to the Contract). </w:t>
      </w:r>
      <w:r w:rsidRPr="00BB3ADC">
        <w:rPr>
          <w:rFonts w:ascii="Arial" w:eastAsia="Calibri" w:hAnsi="Arial" w:cs="Arial"/>
          <w:sz w:val="24"/>
          <w:szCs w:val="24"/>
        </w:rPr>
        <w:t>In particular:</w:t>
      </w:r>
    </w:p>
    <w:p w:rsidR="00972360" w:rsidRPr="005A1738" w:rsidRDefault="00972360" w:rsidP="000F55F8">
      <w:pPr>
        <w:pStyle w:val="ListParagraph"/>
        <w:numPr>
          <w:ilvl w:val="0"/>
          <w:numId w:val="35"/>
        </w:numPr>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The Service will be managed such that Service Users can maximise their independence;</w:t>
      </w:r>
    </w:p>
    <w:p w:rsidR="00972360" w:rsidRPr="005A1738" w:rsidRDefault="00972360" w:rsidP="000F55F8">
      <w:pPr>
        <w:pStyle w:val="ListParagraph"/>
        <w:numPr>
          <w:ilvl w:val="0"/>
          <w:numId w:val="35"/>
        </w:numPr>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In line with the terms laid down in this Contract, the Service will be delivered by appropriately skilled managers and staff, with respect, sensitivity and dignity and in sufficient numbers to ensure service delivery consistent with the requirements of all elements of the Service Specification.</w:t>
      </w:r>
    </w:p>
    <w:p w:rsidR="00972360" w:rsidRPr="00BB3ADC" w:rsidRDefault="00972360" w:rsidP="00972360">
      <w:pPr>
        <w:ind w:left="1276" w:hanging="425"/>
        <w:rPr>
          <w:rFonts w:ascii="Arial" w:eastAsia="Calibri" w:hAnsi="Arial" w:cs="Arial"/>
          <w:sz w:val="24"/>
          <w:szCs w:val="24"/>
          <w:lang w:val="en-US" w:eastAsia="ja-JP"/>
        </w:rPr>
      </w:pPr>
    </w:p>
    <w:p w:rsidR="00972360" w:rsidRPr="00BB3ADC" w:rsidRDefault="00972360" w:rsidP="000F55F8">
      <w:pPr>
        <w:numPr>
          <w:ilvl w:val="1"/>
          <w:numId w:val="17"/>
        </w:numPr>
        <w:spacing w:after="200" w:line="276" w:lineRule="auto"/>
        <w:ind w:left="851" w:hanging="851"/>
        <w:rPr>
          <w:rFonts w:ascii="Arial" w:eastAsia="Calibri" w:hAnsi="Arial" w:cs="Arial"/>
          <w:sz w:val="24"/>
          <w:szCs w:val="24"/>
        </w:rPr>
      </w:pPr>
      <w:r w:rsidRPr="00BB3ADC">
        <w:rPr>
          <w:rFonts w:ascii="Arial" w:eastAsia="Calibri" w:hAnsi="Arial" w:cs="Arial"/>
          <w:sz w:val="24"/>
          <w:szCs w:val="24"/>
        </w:rPr>
        <w:t>“Appropriately skilled” refers to a range of skills, qualities, understanding and experience which are a prerequisite for employees to perform competently</w:t>
      </w:r>
      <w:r>
        <w:rPr>
          <w:rFonts w:ascii="Arial" w:eastAsia="Calibri" w:hAnsi="Arial" w:cs="Arial"/>
          <w:sz w:val="24"/>
          <w:szCs w:val="24"/>
        </w:rPr>
        <w:t xml:space="preserve"> and should be reflected in the training plan</w:t>
      </w:r>
      <w:r w:rsidRPr="00BB3ADC">
        <w:rPr>
          <w:rFonts w:ascii="Arial" w:eastAsia="Calibri" w:hAnsi="Arial" w:cs="Arial"/>
          <w:sz w:val="24"/>
          <w:szCs w:val="24"/>
        </w:rPr>
        <w:t>.  This includes (but is not limited to):</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Interpersonal skills (communications, empathy, listening skills, confidence)</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Support planning skills</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Risk assessment skills</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Problem solving skills</w:t>
      </w:r>
    </w:p>
    <w:p w:rsidR="00972360"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Organisational skills</w:t>
      </w:r>
    </w:p>
    <w:p w:rsidR="003E5FEC" w:rsidRPr="005A1738" w:rsidRDefault="003E5FEC" w:rsidP="000F55F8">
      <w:pPr>
        <w:pStyle w:val="ListParagraph"/>
        <w:numPr>
          <w:ilvl w:val="0"/>
          <w:numId w:val="36"/>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Negotiation/conflict resolution skills</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Experience of supporting vulnerable people</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Being able to empower others</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 xml:space="preserve">Deprivation of Liberty </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Mental Capacity Act</w:t>
      </w:r>
    </w:p>
    <w:p w:rsidR="00972360" w:rsidRPr="005A1738" w:rsidRDefault="00972360" w:rsidP="000F55F8">
      <w:pPr>
        <w:pStyle w:val="ListParagraph"/>
        <w:numPr>
          <w:ilvl w:val="0"/>
          <w:numId w:val="36"/>
        </w:numPr>
        <w:spacing w:after="200"/>
        <w:ind w:left="1134" w:hanging="283"/>
        <w:rPr>
          <w:rFonts w:ascii="Arial" w:eastAsia="Calibri" w:hAnsi="Arial" w:cs="Arial"/>
          <w:sz w:val="24"/>
          <w:szCs w:val="24"/>
          <w:lang w:val="en-US" w:eastAsia="ja-JP"/>
        </w:rPr>
      </w:pPr>
      <w:r w:rsidRPr="005A1738">
        <w:rPr>
          <w:rFonts w:ascii="Arial" w:eastAsia="Calibri" w:hAnsi="Arial" w:cs="Arial"/>
          <w:sz w:val="24"/>
          <w:szCs w:val="24"/>
          <w:lang w:val="en-US" w:eastAsia="ja-JP"/>
        </w:rPr>
        <w:t>Awareness of the possibility of abuse including the signs and symptoms and responsibilities in respect of responding</w:t>
      </w:r>
      <w:r w:rsidR="003E5FEC">
        <w:rPr>
          <w:rFonts w:ascii="Arial" w:eastAsia="Calibri" w:hAnsi="Arial" w:cs="Arial"/>
          <w:sz w:val="24"/>
          <w:szCs w:val="24"/>
          <w:lang w:val="en-US" w:eastAsia="ja-JP"/>
        </w:rPr>
        <w:t xml:space="preserve"> to possible abusive situations</w:t>
      </w: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must follow employment procedure in accordance with the Health &amp; Social Care Act 2008 (Regulated Activities) Regulations 2014 (Part 3) Fundamental Standards and the Disclosure and Barring Service (DBS) (updated every three years) or subsequent legislation replacing or re-enacting the same.</w:t>
      </w: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Services will be provided in an anti-discriminatory manner and will be accessible to all eligible people regardless of any relevant protected characteristics</w:t>
      </w:r>
      <w:r w:rsidRPr="00BB3ADC">
        <w:rPr>
          <w:rFonts w:ascii="Times New Roman" w:eastAsia="Calibri" w:hAnsi="Times New Roman" w:cs="Times New Roman"/>
          <w:sz w:val="24"/>
          <w:szCs w:val="24"/>
          <w:vertAlign w:val="superscript"/>
        </w:rPr>
        <w:footnoteReference w:id="2"/>
      </w:r>
      <w:r w:rsidRPr="00BB3ADC">
        <w:rPr>
          <w:rFonts w:ascii="Arial" w:eastAsia="Calibri" w:hAnsi="Arial" w:cs="Arial"/>
          <w:sz w:val="24"/>
          <w:szCs w:val="24"/>
        </w:rPr>
        <w:t xml:space="preserve"> they may have. The Provider will be expected to demonstrate on an ongoing basis that staff possess a sound knowledge of the needs of Service Users’ that have a range of disabilities, including Service Users’ living with dementia</w:t>
      </w:r>
      <w:r>
        <w:rPr>
          <w:rFonts w:ascii="Arial" w:eastAsia="Calibri" w:hAnsi="Arial" w:cs="Arial"/>
          <w:sz w:val="24"/>
          <w:szCs w:val="24"/>
        </w:rPr>
        <w:t xml:space="preserve"> and those with additional communication needs</w:t>
      </w:r>
      <w:r w:rsidRPr="00BB3ADC">
        <w:rPr>
          <w:rFonts w:ascii="Arial" w:eastAsia="Calibri" w:hAnsi="Arial" w:cs="Arial"/>
          <w:sz w:val="24"/>
          <w:szCs w:val="24"/>
        </w:rPr>
        <w:t>.</w:t>
      </w: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Provider will provide an appropriate level of continuing training and professional support in the pursuit of best practice and in accordance with the Health &amp; Social Care Act 2008 (Regulated Activities) Regulations 2014 (Part 3) Fundamental Standards and the H&amp;SCP which underpin the requirements and quality standards within this Service Specification and the Quality Outcomes and Standards, </w:t>
      </w:r>
    </w:p>
    <w:p w:rsidR="00972360" w:rsidRPr="00BB3ADC" w:rsidRDefault="00972360" w:rsidP="000F55F8">
      <w:pPr>
        <w:numPr>
          <w:ilvl w:val="1"/>
          <w:numId w:val="17"/>
        </w:numPr>
        <w:spacing w:after="200"/>
        <w:ind w:left="851" w:hanging="851"/>
        <w:rPr>
          <w:rFonts w:ascii="Arial" w:eastAsia="Calibri" w:hAnsi="Arial" w:cs="Arial"/>
          <w:sz w:val="24"/>
          <w:szCs w:val="24"/>
        </w:rPr>
      </w:pPr>
      <w:r>
        <w:rPr>
          <w:rFonts w:ascii="Arial" w:eastAsia="Calibri" w:hAnsi="Arial" w:cs="Arial"/>
          <w:sz w:val="24"/>
          <w:szCs w:val="24"/>
        </w:rPr>
        <w:t>T</w:t>
      </w:r>
      <w:r w:rsidRPr="00BB3ADC">
        <w:rPr>
          <w:rFonts w:ascii="Arial" w:eastAsia="Calibri" w:hAnsi="Arial" w:cs="Arial"/>
          <w:sz w:val="24"/>
          <w:szCs w:val="24"/>
        </w:rPr>
        <w:t>he Provider must support, promote and empower staff to carry out the responsibilities of their role taking into consideration the need for additional and refresher training as appropriate. The training should have a strong emphasis on supporting Service Users’ to achieve their stated Outcomes by working in a Person Centred and enabling manner.</w:t>
      </w:r>
    </w:p>
    <w:p w:rsidR="00972360" w:rsidRPr="0053086A"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must ensure that they have in place a training policy and corporate training plan which is reviewed and updated regularly in accordance with the needs of staff, the demands of the Service and any subsequent changes in legislation.</w:t>
      </w:r>
      <w:r>
        <w:rPr>
          <w:rFonts w:ascii="Arial" w:eastAsia="Calibri" w:hAnsi="Arial" w:cs="Arial"/>
          <w:sz w:val="24"/>
          <w:szCs w:val="24"/>
        </w:rPr>
        <w:t xml:space="preserve">  This training plan should reflect the skills and abilities noted above i</w:t>
      </w:r>
      <w:r w:rsidRPr="0053086A">
        <w:rPr>
          <w:rFonts w:ascii="Arial" w:eastAsia="Calibri" w:hAnsi="Arial" w:cs="Arial"/>
          <w:sz w:val="24"/>
          <w:szCs w:val="24"/>
        </w:rPr>
        <w:t xml:space="preserve">n </w:t>
      </w:r>
      <w:r w:rsidR="0053086A" w:rsidRPr="0053086A">
        <w:rPr>
          <w:rFonts w:ascii="Arial" w:eastAsia="Calibri" w:hAnsi="Arial" w:cs="Arial"/>
          <w:sz w:val="24"/>
          <w:szCs w:val="24"/>
        </w:rPr>
        <w:t>27</w:t>
      </w:r>
      <w:r w:rsidR="00CD5637" w:rsidRPr="0053086A">
        <w:rPr>
          <w:rFonts w:ascii="Arial" w:eastAsia="Calibri" w:hAnsi="Arial" w:cs="Arial"/>
          <w:sz w:val="24"/>
          <w:szCs w:val="24"/>
        </w:rPr>
        <w:t>.2</w:t>
      </w:r>
      <w:r w:rsidRPr="0053086A">
        <w:rPr>
          <w:rFonts w:ascii="Arial" w:eastAsia="Calibri" w:hAnsi="Arial" w:cs="Arial"/>
          <w:sz w:val="24"/>
          <w:szCs w:val="24"/>
        </w:rPr>
        <w:t>.</w:t>
      </w:r>
    </w:p>
    <w:p w:rsidR="00972360"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Service Provider will ensure that staff members receive training and development appropriate to their role to meet the broad spectrum of needs, including where appropriate, Service Users with high dependency needs, lack of mental capacity, advanced stages of dementia and the ability to </w:t>
      </w:r>
      <w:r w:rsidR="00CE4608">
        <w:rPr>
          <w:rFonts w:ascii="Arial" w:eastAsia="Calibri" w:hAnsi="Arial" w:cs="Arial"/>
          <w:sz w:val="24"/>
          <w:szCs w:val="24"/>
        </w:rPr>
        <w:t xml:space="preserve">manage challenging behaviours. </w:t>
      </w:r>
    </w:p>
    <w:p w:rsidR="00CE4608" w:rsidRDefault="00CE4608" w:rsidP="000F55F8">
      <w:pPr>
        <w:pStyle w:val="ListParagraph"/>
        <w:numPr>
          <w:ilvl w:val="1"/>
          <w:numId w:val="17"/>
        </w:numPr>
        <w:ind w:left="851" w:hanging="851"/>
        <w:rPr>
          <w:rFonts w:ascii="Arial" w:eastAsia="Calibri" w:hAnsi="Arial" w:cs="Arial"/>
          <w:sz w:val="24"/>
          <w:szCs w:val="24"/>
        </w:rPr>
      </w:pPr>
      <w:r w:rsidRPr="00CE4608">
        <w:rPr>
          <w:rFonts w:ascii="Arial" w:eastAsia="Calibri" w:hAnsi="Arial" w:cs="Arial"/>
          <w:sz w:val="24"/>
          <w:szCs w:val="24"/>
        </w:rPr>
        <w:t>All training for staff should be provided at no cost to the staff member and staff should be paid for the time spent in training.</w:t>
      </w:r>
    </w:p>
    <w:p w:rsidR="00CE4608" w:rsidRPr="00CE4608" w:rsidRDefault="00CE4608" w:rsidP="00CE4608">
      <w:pPr>
        <w:rPr>
          <w:rFonts w:ascii="Arial" w:eastAsia="Calibri" w:hAnsi="Arial" w:cs="Arial"/>
          <w:sz w:val="24"/>
          <w:szCs w:val="24"/>
        </w:rPr>
      </w:pP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where appropriate:</w:t>
      </w:r>
    </w:p>
    <w:p w:rsidR="00972360" w:rsidRPr="00E44F73" w:rsidRDefault="00972360" w:rsidP="000F55F8">
      <w:pPr>
        <w:pStyle w:val="ListParagraph"/>
        <w:numPr>
          <w:ilvl w:val="0"/>
          <w:numId w:val="37"/>
        </w:numPr>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Shall ensure that Staff are skilled in working with people with dementia;</w:t>
      </w:r>
    </w:p>
    <w:p w:rsidR="00972360" w:rsidRPr="00E44F73" w:rsidRDefault="00972360" w:rsidP="000F55F8">
      <w:pPr>
        <w:pStyle w:val="ListParagraph"/>
        <w:numPr>
          <w:ilvl w:val="0"/>
          <w:numId w:val="37"/>
        </w:numPr>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Shall develop and maintain a management strategy for the care of Service Users with dementia and this strategy must enable all staff to be trained to pre-empt problems by knowing the Service User and knowing how to respond in situations that are potentially distressing for them.</w:t>
      </w:r>
    </w:p>
    <w:p w:rsidR="00972360" w:rsidRPr="00BB3ADC" w:rsidRDefault="00972360" w:rsidP="00972360">
      <w:pPr>
        <w:ind w:left="720"/>
        <w:rPr>
          <w:rFonts w:ascii="Arial" w:eastAsia="Calibri" w:hAnsi="Arial" w:cs="Arial"/>
          <w:sz w:val="24"/>
          <w:szCs w:val="24"/>
          <w:lang w:val="en-US" w:eastAsia="ja-JP"/>
        </w:rPr>
      </w:pP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shall ensure that staff member' training and development is carried out in such a way as to:</w:t>
      </w:r>
    </w:p>
    <w:p w:rsidR="00972360" w:rsidRPr="007B6DD1" w:rsidRDefault="00972360" w:rsidP="000F55F8">
      <w:pPr>
        <w:pStyle w:val="ListParagraph"/>
        <w:numPr>
          <w:ilvl w:val="0"/>
          <w:numId w:val="25"/>
        </w:numPr>
        <w:ind w:left="1134" w:hanging="283"/>
        <w:rPr>
          <w:rFonts w:ascii="Arial" w:eastAsia="Calibri" w:hAnsi="Arial" w:cs="Arial"/>
          <w:sz w:val="24"/>
          <w:szCs w:val="24"/>
          <w:lang w:val="en-US" w:eastAsia="ja-JP"/>
        </w:rPr>
      </w:pPr>
      <w:r w:rsidRPr="007B6DD1">
        <w:rPr>
          <w:rFonts w:ascii="Arial" w:eastAsia="Calibri" w:hAnsi="Arial" w:cs="Arial"/>
          <w:sz w:val="24"/>
          <w:szCs w:val="24"/>
          <w:lang w:val="en-US" w:eastAsia="ja-JP"/>
        </w:rPr>
        <w:t>Promote and empower the staff member to carry out the responsibilities of their role through regular and effective supervision and competency assessment which takes into consideration the need for additional and refresher training.</w:t>
      </w:r>
    </w:p>
    <w:p w:rsidR="00972360" w:rsidRPr="007B6DD1" w:rsidRDefault="00972360" w:rsidP="000F55F8">
      <w:pPr>
        <w:pStyle w:val="ListParagraph"/>
        <w:numPr>
          <w:ilvl w:val="0"/>
          <w:numId w:val="25"/>
        </w:numPr>
        <w:ind w:left="1134" w:hanging="283"/>
        <w:rPr>
          <w:rFonts w:ascii="Arial" w:eastAsia="Calibri" w:hAnsi="Arial" w:cs="Arial"/>
          <w:sz w:val="24"/>
          <w:szCs w:val="24"/>
          <w:lang w:val="en-US" w:eastAsia="ja-JP"/>
        </w:rPr>
      </w:pPr>
      <w:r w:rsidRPr="007B6DD1">
        <w:rPr>
          <w:rFonts w:ascii="Arial" w:eastAsia="Calibri" w:hAnsi="Arial" w:cs="Arial"/>
          <w:sz w:val="24"/>
          <w:szCs w:val="24"/>
          <w:lang w:val="en-US" w:eastAsia="ja-JP"/>
        </w:rPr>
        <w:t>Deliver the Service and meet all Service Users needs which may be complex, and include specialist training as required within the care plan.</w:t>
      </w:r>
    </w:p>
    <w:p w:rsidR="00972360" w:rsidRPr="007B6DD1" w:rsidRDefault="00972360" w:rsidP="000F55F8">
      <w:pPr>
        <w:pStyle w:val="ListParagraph"/>
        <w:numPr>
          <w:ilvl w:val="0"/>
          <w:numId w:val="25"/>
        </w:numPr>
        <w:ind w:left="1134" w:hanging="283"/>
        <w:rPr>
          <w:rFonts w:ascii="Arial" w:eastAsia="Calibri" w:hAnsi="Arial" w:cs="Arial"/>
          <w:sz w:val="24"/>
          <w:szCs w:val="24"/>
          <w:lang w:val="en-US" w:eastAsia="ja-JP"/>
        </w:rPr>
      </w:pPr>
      <w:r w:rsidRPr="007B6DD1">
        <w:rPr>
          <w:rFonts w:ascii="Arial" w:eastAsia="Calibri" w:hAnsi="Arial" w:cs="Arial"/>
          <w:sz w:val="24"/>
          <w:szCs w:val="24"/>
          <w:lang w:val="en-US" w:eastAsia="ja-JP"/>
        </w:rPr>
        <w:t>Maintain a staff member’s ongoing ability and vigilance in identifying potential concerns in respect of safety issues which will have an effect on Service Users and staff and in reporting those concerns to the Registered Manager evidencing the appropriate action has been taken to remedy or address such concerns.</w:t>
      </w:r>
    </w:p>
    <w:p w:rsidR="00972360" w:rsidRPr="00BB3ADC" w:rsidRDefault="00972360" w:rsidP="00972360">
      <w:pPr>
        <w:ind w:left="720"/>
        <w:rPr>
          <w:rFonts w:ascii="Arial" w:eastAsia="Calibri" w:hAnsi="Arial" w:cs="Arial"/>
          <w:sz w:val="24"/>
          <w:szCs w:val="24"/>
          <w:lang w:val="en-US" w:eastAsia="ja-JP"/>
        </w:rPr>
      </w:pPr>
    </w:p>
    <w:p w:rsidR="00972360" w:rsidRPr="00BB3ADC"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Providers programme of training should be both mandatory and progressive and commensurate with the roles of the staff and the needs of Service Users and provide staff members with guidance and techniques that as a minimum </w:t>
      </w:r>
      <w:r>
        <w:rPr>
          <w:rFonts w:ascii="Arial" w:eastAsia="Calibri" w:hAnsi="Arial" w:cs="Arial"/>
          <w:sz w:val="24"/>
          <w:szCs w:val="24"/>
        </w:rPr>
        <w:t xml:space="preserve">(but not limited to) </w:t>
      </w:r>
      <w:r w:rsidRPr="00BB3ADC">
        <w:rPr>
          <w:rFonts w:ascii="Arial" w:eastAsia="Calibri" w:hAnsi="Arial" w:cs="Arial"/>
          <w:sz w:val="24"/>
          <w:szCs w:val="24"/>
        </w:rPr>
        <w:t>focus on the following areas;</w:t>
      </w:r>
    </w:p>
    <w:p w:rsidR="008B58E0"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Communication and listening</w:t>
      </w:r>
    </w:p>
    <w:p w:rsidR="00972360" w:rsidRPr="00E44F73" w:rsidRDefault="008B58E0"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Supporting people with a sensory loss</w:t>
      </w:r>
      <w:r w:rsidR="00972360" w:rsidRPr="00E44F73">
        <w:rPr>
          <w:rFonts w:ascii="Arial" w:eastAsia="Calibri" w:hAnsi="Arial" w:cs="Arial"/>
          <w:sz w:val="24"/>
          <w:szCs w:val="24"/>
          <w:lang w:val="en-US" w:eastAsia="ja-JP"/>
        </w:rPr>
        <w:t>;</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Risk management;</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Behaviour management, including dealing with challenging behaviour;</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Tissue viability;</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Providing care in a dignified manner;</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Guidance on care of dying people;</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Supporting Service Users to make individual choices;</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Mental Capacity Act (2005) and Deprivation of Liberty Safeguards (DOLS);</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Equality and diversity</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Safeguarding;</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Moving and Handling;</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Emergency procedures;</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Health &amp; Safety;</w:t>
      </w:r>
    </w:p>
    <w:p w:rsidR="00972360" w:rsidRPr="00E44F73"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Infection Prevention and Control;</w:t>
      </w:r>
    </w:p>
    <w:p w:rsidR="00972360" w:rsidRDefault="00972360" w:rsidP="000F55F8">
      <w:pPr>
        <w:pStyle w:val="ListParagraph"/>
        <w:numPr>
          <w:ilvl w:val="0"/>
          <w:numId w:val="38"/>
        </w:numPr>
        <w:spacing w:after="200"/>
        <w:ind w:left="1134" w:hanging="283"/>
        <w:rPr>
          <w:rFonts w:ascii="Arial" w:eastAsia="Calibri" w:hAnsi="Arial" w:cs="Arial"/>
          <w:sz w:val="24"/>
          <w:szCs w:val="24"/>
          <w:lang w:val="en-US" w:eastAsia="ja-JP"/>
        </w:rPr>
      </w:pPr>
      <w:r w:rsidRPr="00E44F73">
        <w:rPr>
          <w:rFonts w:ascii="Arial" w:eastAsia="Calibri" w:hAnsi="Arial" w:cs="Arial"/>
          <w:sz w:val="24"/>
          <w:szCs w:val="24"/>
          <w:lang w:val="en-US" w:eastAsia="ja-JP"/>
        </w:rPr>
        <w:t>Control of Substances Hazardous to Health (COSHH)</w:t>
      </w:r>
    </w:p>
    <w:p w:rsidR="005F358B" w:rsidRDefault="005F358B" w:rsidP="000F55F8">
      <w:pPr>
        <w:pStyle w:val="ListParagraph"/>
        <w:numPr>
          <w:ilvl w:val="0"/>
          <w:numId w:val="38"/>
        </w:numPr>
        <w:spacing w:after="200"/>
        <w:ind w:left="1134" w:hanging="283"/>
        <w:rPr>
          <w:rFonts w:ascii="Arial" w:eastAsia="Calibri" w:hAnsi="Arial" w:cs="Arial"/>
          <w:sz w:val="24"/>
          <w:szCs w:val="24"/>
          <w:lang w:val="en-US" w:eastAsia="ja-JP"/>
        </w:rPr>
      </w:pPr>
      <w:r w:rsidRPr="00AE1869">
        <w:rPr>
          <w:rFonts w:ascii="Arial" w:eastAsia="Calibri" w:hAnsi="Arial" w:cs="Arial"/>
          <w:sz w:val="24"/>
          <w:szCs w:val="24"/>
          <w:lang w:val="en-US" w:eastAsia="ja-JP"/>
        </w:rPr>
        <w:t>Falls pathway and guidance</w:t>
      </w:r>
    </w:p>
    <w:p w:rsidR="00B33C75" w:rsidRDefault="00B33C75"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Dementia Awareness training</w:t>
      </w:r>
    </w:p>
    <w:p w:rsidR="003E5FEC" w:rsidRDefault="003E5FEC"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First aid</w:t>
      </w:r>
    </w:p>
    <w:p w:rsidR="003E5FEC" w:rsidRDefault="003E5FEC"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Resuscitation</w:t>
      </w:r>
    </w:p>
    <w:p w:rsidR="00E6178D" w:rsidRDefault="00E6178D" w:rsidP="000F55F8">
      <w:pPr>
        <w:pStyle w:val="ListParagraph"/>
        <w:numPr>
          <w:ilvl w:val="0"/>
          <w:numId w:val="38"/>
        </w:numPr>
        <w:spacing w:after="200"/>
        <w:ind w:left="1134" w:hanging="283"/>
        <w:rPr>
          <w:rFonts w:ascii="Arial" w:eastAsia="Calibri" w:hAnsi="Arial" w:cs="Arial"/>
          <w:sz w:val="24"/>
          <w:szCs w:val="24"/>
          <w:lang w:val="en-US" w:eastAsia="ja-JP"/>
        </w:rPr>
      </w:pPr>
      <w:r>
        <w:rPr>
          <w:rFonts w:ascii="Arial" w:eastAsia="Calibri" w:hAnsi="Arial" w:cs="Arial"/>
          <w:sz w:val="24"/>
          <w:szCs w:val="24"/>
          <w:lang w:val="en-US" w:eastAsia="ja-JP"/>
        </w:rPr>
        <w:t>Basic Life Support</w:t>
      </w:r>
    </w:p>
    <w:p w:rsidR="003E5FEC" w:rsidRPr="00AE1869" w:rsidRDefault="003E5FEC" w:rsidP="003E5FEC">
      <w:pPr>
        <w:pStyle w:val="ListParagraph"/>
        <w:spacing w:after="200"/>
        <w:ind w:left="1134"/>
        <w:rPr>
          <w:rFonts w:ascii="Arial" w:eastAsia="Calibri" w:hAnsi="Arial" w:cs="Arial"/>
          <w:sz w:val="24"/>
          <w:szCs w:val="24"/>
          <w:lang w:val="en-US" w:eastAsia="ja-JP"/>
        </w:rPr>
      </w:pPr>
    </w:p>
    <w:p w:rsidR="00972360"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 xml:space="preserve">The Provider shall ensure that where they provide Services for Service Users with mental health needs and dementia, </w:t>
      </w:r>
      <w:r w:rsidR="00B42191">
        <w:rPr>
          <w:rFonts w:ascii="Arial" w:eastAsia="Calibri" w:hAnsi="Arial" w:cs="Arial"/>
          <w:sz w:val="24"/>
          <w:szCs w:val="24"/>
        </w:rPr>
        <w:t>all</w:t>
      </w:r>
      <w:r w:rsidRPr="00BB3ADC">
        <w:rPr>
          <w:rFonts w:ascii="Arial" w:eastAsia="Calibri" w:hAnsi="Arial" w:cs="Arial"/>
          <w:sz w:val="24"/>
          <w:szCs w:val="24"/>
        </w:rPr>
        <w:t xml:space="preserve"> staff have undertaken appropriate training in dealing with </w:t>
      </w:r>
      <w:r w:rsidR="00B42191">
        <w:rPr>
          <w:rFonts w:ascii="Arial" w:eastAsia="Calibri" w:hAnsi="Arial" w:cs="Arial"/>
          <w:sz w:val="24"/>
          <w:szCs w:val="24"/>
        </w:rPr>
        <w:t>these needs</w:t>
      </w:r>
      <w:r w:rsidRPr="00BB3ADC">
        <w:rPr>
          <w:rFonts w:ascii="Arial" w:eastAsia="Calibri" w:hAnsi="Arial" w:cs="Arial"/>
          <w:sz w:val="24"/>
          <w:szCs w:val="24"/>
        </w:rPr>
        <w:t>.</w:t>
      </w:r>
    </w:p>
    <w:p w:rsidR="00B33C75" w:rsidRPr="00B33C75" w:rsidRDefault="00B33C75" w:rsidP="00B33C75">
      <w:pPr>
        <w:numPr>
          <w:ilvl w:val="1"/>
          <w:numId w:val="17"/>
        </w:numPr>
        <w:spacing w:after="200"/>
        <w:ind w:left="851" w:hanging="851"/>
        <w:rPr>
          <w:rFonts w:ascii="Arial" w:eastAsia="Calibri" w:hAnsi="Arial" w:cs="Arial"/>
          <w:sz w:val="24"/>
          <w:szCs w:val="24"/>
        </w:rPr>
      </w:pPr>
      <w:r w:rsidRPr="00B33C75">
        <w:rPr>
          <w:rFonts w:ascii="Arial" w:eastAsia="Calibri" w:hAnsi="Arial" w:cs="Arial"/>
          <w:sz w:val="24"/>
          <w:szCs w:val="24"/>
        </w:rPr>
        <w:t>Providers should strongly consider developing the role of Dementia Champion within the workforce.  Such a role would take a lead in dementia care, through enhancing the understanding of current approaches to dementia care and the ability to influence others to improve their understanding and skills.</w:t>
      </w:r>
    </w:p>
    <w:p w:rsidR="00972360" w:rsidRDefault="00972360" w:rsidP="000F55F8">
      <w:pPr>
        <w:numPr>
          <w:ilvl w:val="1"/>
          <w:numId w:val="17"/>
        </w:numPr>
        <w:spacing w:after="200"/>
        <w:ind w:left="851" w:hanging="851"/>
        <w:rPr>
          <w:rFonts w:ascii="Arial" w:eastAsia="Calibri" w:hAnsi="Arial" w:cs="Arial"/>
          <w:sz w:val="24"/>
          <w:szCs w:val="24"/>
        </w:rPr>
      </w:pPr>
      <w:r w:rsidRPr="00BB3ADC">
        <w:rPr>
          <w:rFonts w:ascii="Arial" w:eastAsia="Calibri" w:hAnsi="Arial" w:cs="Arial"/>
          <w:sz w:val="24"/>
          <w:szCs w:val="24"/>
        </w:rPr>
        <w:t>The Provider shall ensure that staff members are appropriately trained and skilled to quickly recognise when a Service User becomes seriously ill, physically and/or mentally, and requires treatment or further assessment and immediately responds to meet their needs.</w:t>
      </w:r>
    </w:p>
    <w:p w:rsidR="00972360" w:rsidRDefault="00972360" w:rsidP="00972360">
      <w:pPr>
        <w:rPr>
          <w:rFonts w:ascii="Arial" w:eastAsia="Calibri" w:hAnsi="Arial" w:cs="Arial"/>
          <w:sz w:val="24"/>
          <w:szCs w:val="24"/>
        </w:rPr>
      </w:pPr>
      <w:r>
        <w:rPr>
          <w:rFonts w:ascii="Arial" w:eastAsia="Calibri" w:hAnsi="Arial" w:cs="Arial"/>
          <w:sz w:val="24"/>
          <w:szCs w:val="24"/>
        </w:rPr>
        <w:br w:type="page"/>
      </w:r>
    </w:p>
    <w:p w:rsidR="00DB6907" w:rsidRPr="00D11F2F" w:rsidRDefault="00B21FA9" w:rsidP="00D11F2F">
      <w:pPr>
        <w:pStyle w:val="NoSpacing"/>
        <w:outlineLvl w:val="0"/>
        <w:rPr>
          <w:rFonts w:cs="Arial"/>
          <w:b/>
          <w:color w:val="1F497D" w:themeColor="text2"/>
          <w:sz w:val="28"/>
          <w:szCs w:val="28"/>
        </w:rPr>
      </w:pPr>
      <w:bookmarkStart w:id="36" w:name="_Toc463255823"/>
      <w:r w:rsidRPr="00D11F2F">
        <w:rPr>
          <w:rFonts w:cs="Arial"/>
          <w:b/>
          <w:color w:val="1F497D" w:themeColor="text2"/>
          <w:sz w:val="28"/>
          <w:szCs w:val="28"/>
        </w:rPr>
        <w:t xml:space="preserve">Section </w:t>
      </w:r>
      <w:r w:rsidR="00972360" w:rsidRPr="00D11F2F">
        <w:rPr>
          <w:rFonts w:cs="Arial"/>
          <w:b/>
          <w:color w:val="1F497D" w:themeColor="text2"/>
          <w:sz w:val="28"/>
          <w:szCs w:val="28"/>
        </w:rPr>
        <w:t>6</w:t>
      </w:r>
      <w:r w:rsidR="00DB6907" w:rsidRPr="00D11F2F">
        <w:rPr>
          <w:rFonts w:cs="Arial"/>
          <w:b/>
          <w:color w:val="1F497D" w:themeColor="text2"/>
          <w:sz w:val="28"/>
          <w:szCs w:val="28"/>
        </w:rPr>
        <w:t xml:space="preserve"> </w:t>
      </w:r>
      <w:r w:rsidR="00BC3EFF" w:rsidRPr="00D11F2F">
        <w:rPr>
          <w:rFonts w:cs="Arial"/>
          <w:b/>
          <w:color w:val="1F497D" w:themeColor="text2"/>
          <w:sz w:val="28"/>
          <w:szCs w:val="28"/>
        </w:rPr>
        <w:t>–</w:t>
      </w:r>
      <w:r w:rsidR="00DB6907" w:rsidRPr="00D11F2F">
        <w:rPr>
          <w:rFonts w:cs="Arial"/>
          <w:b/>
          <w:color w:val="1F497D" w:themeColor="text2"/>
          <w:sz w:val="28"/>
          <w:szCs w:val="28"/>
        </w:rPr>
        <w:t xml:space="preserve"> </w:t>
      </w:r>
      <w:r w:rsidR="00BC3EFF" w:rsidRPr="00D11F2F">
        <w:rPr>
          <w:rFonts w:cs="Arial"/>
          <w:b/>
          <w:color w:val="1F497D" w:themeColor="text2"/>
          <w:sz w:val="28"/>
          <w:szCs w:val="28"/>
        </w:rPr>
        <w:t>Policy and Procedure for Providers</w:t>
      </w:r>
      <w:bookmarkEnd w:id="36"/>
    </w:p>
    <w:p w:rsidR="00B21FA9" w:rsidRPr="000A56B2" w:rsidRDefault="00B21FA9" w:rsidP="000A56B2">
      <w:pPr>
        <w:pStyle w:val="NoSpacing"/>
        <w:ind w:left="851"/>
        <w:rPr>
          <w:rFonts w:cs="Arial"/>
          <w:b/>
          <w:color w:val="1F497D" w:themeColor="text2"/>
          <w:szCs w:val="24"/>
        </w:rPr>
      </w:pPr>
    </w:p>
    <w:p w:rsidR="00B21FA9" w:rsidRPr="00C825E8" w:rsidRDefault="00B21FA9" w:rsidP="000F55F8">
      <w:pPr>
        <w:pStyle w:val="Heading1"/>
        <w:numPr>
          <w:ilvl w:val="0"/>
          <w:numId w:val="17"/>
        </w:numPr>
        <w:ind w:left="851" w:hanging="851"/>
        <w:rPr>
          <w:rFonts w:cs="Arial"/>
          <w:sz w:val="24"/>
          <w:szCs w:val="24"/>
        </w:rPr>
      </w:pPr>
      <w:bookmarkStart w:id="37" w:name="_Toc463255824"/>
      <w:r w:rsidRPr="00C825E8">
        <w:rPr>
          <w:rFonts w:cs="Arial"/>
          <w:sz w:val="24"/>
          <w:szCs w:val="24"/>
        </w:rPr>
        <w:t>Policy &amp; Procedure Requirements</w:t>
      </w:r>
      <w:bookmarkEnd w:id="37"/>
    </w:p>
    <w:p w:rsidR="00B21FA9" w:rsidRPr="00A47180" w:rsidRDefault="00B21FA9" w:rsidP="000A56B2">
      <w:pPr>
        <w:pStyle w:val="NoSpacing"/>
        <w:ind w:left="624"/>
        <w:rPr>
          <w:rFonts w:cs="Arial"/>
          <w:szCs w:val="24"/>
        </w:rPr>
      </w:pPr>
    </w:p>
    <w:p w:rsidR="000A56B2" w:rsidRPr="000A56B2" w:rsidRDefault="00B21FA9" w:rsidP="000F55F8">
      <w:pPr>
        <w:pStyle w:val="NoSpacing"/>
        <w:numPr>
          <w:ilvl w:val="1"/>
          <w:numId w:val="17"/>
        </w:numPr>
        <w:ind w:left="851" w:hanging="851"/>
        <w:rPr>
          <w:rFonts w:cs="Arial"/>
          <w:szCs w:val="24"/>
        </w:rPr>
      </w:pPr>
      <w:r w:rsidRPr="000A56B2">
        <w:rPr>
          <w:rFonts w:cs="Arial"/>
          <w:szCs w:val="24"/>
        </w:rPr>
        <w:t xml:space="preserve">Providers will be required to work to the principles set out in a number of National and Local Acts, policies and regulations. Providers will be expected to hold their </w:t>
      </w:r>
      <w:r w:rsidRPr="00EC1D41">
        <w:rPr>
          <w:rFonts w:cs="Arial"/>
          <w:szCs w:val="24"/>
        </w:rPr>
        <w:t xml:space="preserve">own policies as detailed within the </w:t>
      </w:r>
      <w:r w:rsidRPr="000A56B2">
        <w:rPr>
          <w:rFonts w:cs="Arial"/>
          <w:szCs w:val="24"/>
        </w:rPr>
        <w:t>Specification and associated Framework Agreement</w:t>
      </w:r>
      <w:r w:rsidRPr="00EC1D41">
        <w:rPr>
          <w:rFonts w:cs="Arial"/>
          <w:szCs w:val="24"/>
        </w:rPr>
        <w:t>.</w:t>
      </w:r>
      <w:r w:rsidRPr="00EC1D41">
        <w:rPr>
          <w:rFonts w:cs="Arial"/>
          <w:szCs w:val="24"/>
        </w:rPr>
        <w:br/>
      </w:r>
    </w:p>
    <w:p w:rsidR="00BC3EFF" w:rsidRPr="000A56B2" w:rsidRDefault="00BC3EFF" w:rsidP="000F55F8">
      <w:pPr>
        <w:pStyle w:val="Heading1"/>
        <w:numPr>
          <w:ilvl w:val="0"/>
          <w:numId w:val="17"/>
        </w:numPr>
        <w:ind w:left="851" w:hanging="851"/>
        <w:rPr>
          <w:rFonts w:cs="Arial"/>
          <w:szCs w:val="24"/>
        </w:rPr>
      </w:pPr>
      <w:bookmarkStart w:id="38" w:name="_Toc463255825"/>
      <w:r w:rsidRPr="00C825E8">
        <w:rPr>
          <w:rFonts w:cs="Arial"/>
          <w:sz w:val="24"/>
          <w:szCs w:val="24"/>
        </w:rPr>
        <w:t>Health &amp; Safety</w:t>
      </w:r>
      <w:bookmarkEnd w:id="38"/>
      <w:r w:rsidRPr="000A56B2">
        <w:rPr>
          <w:rFonts w:cs="Arial"/>
          <w:szCs w:val="24"/>
        </w:rPr>
        <w:br/>
      </w:r>
    </w:p>
    <w:p w:rsidR="00BC3EFF" w:rsidRDefault="00BC3EFF" w:rsidP="000F55F8">
      <w:pPr>
        <w:pStyle w:val="NoSpacing"/>
        <w:numPr>
          <w:ilvl w:val="1"/>
          <w:numId w:val="17"/>
        </w:numPr>
        <w:ind w:left="851" w:hanging="851"/>
        <w:rPr>
          <w:rFonts w:cs="Arial"/>
          <w:b/>
          <w:szCs w:val="24"/>
        </w:rPr>
      </w:pPr>
      <w:r w:rsidRPr="00A47180">
        <w:rPr>
          <w:rFonts w:cs="Arial"/>
          <w:szCs w:val="24"/>
        </w:rPr>
        <w:t xml:space="preserve">The Provider is expected to meet all requirements of the Health and Safety at Work, Act 1974 (as amended), </w:t>
      </w:r>
      <w:r>
        <w:rPr>
          <w:rFonts w:cs="Arial"/>
          <w:szCs w:val="24"/>
        </w:rPr>
        <w:t xml:space="preserve">or any other legislation or guidance that supersedes this for the duration of the Specification, </w:t>
      </w:r>
      <w:r w:rsidRPr="00A47180">
        <w:rPr>
          <w:rFonts w:cs="Arial"/>
          <w:szCs w:val="24"/>
        </w:rPr>
        <w:t>including all risk assessment duties</w:t>
      </w:r>
      <w:r w:rsidRPr="00A47180">
        <w:rPr>
          <w:rFonts w:cs="Arial"/>
          <w:b/>
          <w:szCs w:val="24"/>
        </w:rPr>
        <w:br/>
      </w:r>
    </w:p>
    <w:p w:rsidR="00BC3EFF" w:rsidRPr="00B46D3C" w:rsidRDefault="00BC3EFF" w:rsidP="000F55F8">
      <w:pPr>
        <w:pStyle w:val="NoSpacing"/>
        <w:numPr>
          <w:ilvl w:val="1"/>
          <w:numId w:val="17"/>
        </w:numPr>
        <w:ind w:left="851" w:hanging="851"/>
        <w:rPr>
          <w:rFonts w:cs="Arial"/>
          <w:szCs w:val="24"/>
        </w:rPr>
      </w:pPr>
      <w:r w:rsidRPr="00B46D3C">
        <w:rPr>
          <w:rFonts w:cs="Arial"/>
          <w:szCs w:val="24"/>
        </w:rPr>
        <w:t>All other legislation, guidance or policy noted below should be adhered to unless revised or superseded.  Where this occurs, the latest version of such legislation, policy or guidance should apply.</w:t>
      </w:r>
    </w:p>
    <w:p w:rsidR="00BC3EFF" w:rsidRPr="00B46D3C" w:rsidRDefault="00BC3EFF" w:rsidP="00BC3EFF">
      <w:pPr>
        <w:pStyle w:val="NoSpacing"/>
        <w:ind w:left="900"/>
        <w:rPr>
          <w:rFonts w:cs="Arial"/>
          <w:szCs w:val="24"/>
        </w:rPr>
      </w:pPr>
    </w:p>
    <w:p w:rsidR="00BC3EFF" w:rsidRPr="00C825E8" w:rsidRDefault="00BC3EFF" w:rsidP="000F55F8">
      <w:pPr>
        <w:pStyle w:val="Heading1"/>
        <w:numPr>
          <w:ilvl w:val="0"/>
          <w:numId w:val="17"/>
        </w:numPr>
        <w:ind w:left="851" w:hanging="851"/>
        <w:rPr>
          <w:rFonts w:cs="Arial"/>
          <w:sz w:val="24"/>
          <w:szCs w:val="24"/>
        </w:rPr>
      </w:pPr>
      <w:bookmarkStart w:id="39" w:name="_Toc463255826"/>
      <w:r w:rsidRPr="00C825E8">
        <w:rPr>
          <w:rFonts w:cs="Arial"/>
          <w:sz w:val="24"/>
          <w:szCs w:val="24"/>
        </w:rPr>
        <w:t>Manual Handling</w:t>
      </w:r>
      <w:bookmarkEnd w:id="39"/>
    </w:p>
    <w:p w:rsidR="00BC3EFF" w:rsidRPr="00A47180" w:rsidRDefault="00BC3EFF" w:rsidP="00BC3EFF">
      <w:pPr>
        <w:pStyle w:val="NoSpacing"/>
        <w:rPr>
          <w:rFonts w:cs="Arial"/>
          <w:b/>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 xml:space="preserve">Where manual handling is required the Provider shall ensure </w:t>
      </w:r>
      <w:r>
        <w:rPr>
          <w:rFonts w:cs="Arial"/>
          <w:szCs w:val="24"/>
        </w:rPr>
        <w:t>staff</w:t>
      </w:r>
      <w:r w:rsidRPr="00A47180">
        <w:rPr>
          <w:rFonts w:cs="Arial"/>
          <w:szCs w:val="24"/>
        </w:rPr>
        <w:t xml:space="preserve">, at all times, comply with current manual handling operation regulations. Where a risk assessment indicates manual handling </w:t>
      </w:r>
      <w:r>
        <w:rPr>
          <w:rFonts w:cs="Arial"/>
          <w:szCs w:val="24"/>
        </w:rPr>
        <w:t>is necessary</w:t>
      </w:r>
      <w:r w:rsidRPr="00A47180">
        <w:rPr>
          <w:rFonts w:cs="Arial"/>
          <w:szCs w:val="24"/>
        </w:rPr>
        <w:t>, a detailed assessment of identified risks and safe manual handling systems must be undertaken and recorded by the Provider.</w:t>
      </w:r>
      <w:r w:rsidRPr="00A47180">
        <w:rPr>
          <w:rFonts w:cs="Arial"/>
          <w:szCs w:val="24"/>
        </w:rPr>
        <w:br/>
      </w:r>
    </w:p>
    <w:p w:rsidR="00BC3EFF" w:rsidRPr="00A47180" w:rsidRDefault="00BC3EFF" w:rsidP="000F55F8">
      <w:pPr>
        <w:pStyle w:val="NoSpacing"/>
        <w:numPr>
          <w:ilvl w:val="1"/>
          <w:numId w:val="17"/>
        </w:numPr>
        <w:ind w:left="851" w:hanging="851"/>
        <w:rPr>
          <w:rFonts w:cs="Arial"/>
          <w:szCs w:val="24"/>
        </w:rPr>
      </w:pPr>
      <w:r w:rsidRPr="00A47180">
        <w:rPr>
          <w:rFonts w:cs="Arial"/>
          <w:szCs w:val="24"/>
        </w:rPr>
        <w:t>Staff carrying out the manual handling element of the risk assessment must be trained by a suitably qualified person or recognised training agency and the Provider shall produce evidence of that t</w:t>
      </w:r>
      <w:r w:rsidRPr="00D03FE4">
        <w:rPr>
          <w:rFonts w:cs="Arial"/>
          <w:szCs w:val="24"/>
          <w:shd w:val="clear" w:color="auto" w:fill="FFFFFF" w:themeFill="background1"/>
        </w:rPr>
        <w:t xml:space="preserve">raining </w:t>
      </w:r>
      <w:r w:rsidRPr="00A47180">
        <w:rPr>
          <w:rFonts w:cs="Arial"/>
          <w:szCs w:val="24"/>
        </w:rPr>
        <w:t>when requested to do so by the Council</w:t>
      </w:r>
      <w:r>
        <w:rPr>
          <w:rFonts w:cs="Arial"/>
          <w:szCs w:val="24"/>
        </w:rPr>
        <w:t xml:space="preserve"> and as a part of the Quality Assessment Framework (QAF)</w:t>
      </w:r>
      <w:r w:rsidRPr="00A47180">
        <w:rPr>
          <w:rFonts w:cs="Arial"/>
          <w:szCs w:val="24"/>
        </w:rPr>
        <w:t xml:space="preserve">  In addition, the manual handling element of risk assessment must be reviewed by the Provider when </w:t>
      </w:r>
      <w:r>
        <w:rPr>
          <w:rFonts w:cs="Arial"/>
          <w:szCs w:val="24"/>
        </w:rPr>
        <w:t xml:space="preserve">the Service User’s ISP is </w:t>
      </w:r>
      <w:r w:rsidRPr="00A47180">
        <w:rPr>
          <w:rFonts w:cs="Arial"/>
          <w:szCs w:val="24"/>
        </w:rPr>
        <w:t>reviewed, or more frequently as required, and at least annually, to ensure the validity of assessments and the effectiveness of any control measures introduced.</w:t>
      </w:r>
      <w:r w:rsidRPr="00A47180">
        <w:rPr>
          <w:rFonts w:cs="Arial"/>
          <w:szCs w:val="24"/>
        </w:rPr>
        <w:br/>
      </w:r>
    </w:p>
    <w:p w:rsidR="00BC3EFF" w:rsidRPr="00C825E8" w:rsidRDefault="00BC3EFF" w:rsidP="000F55F8">
      <w:pPr>
        <w:pStyle w:val="Heading1"/>
        <w:numPr>
          <w:ilvl w:val="0"/>
          <w:numId w:val="17"/>
        </w:numPr>
        <w:ind w:left="851" w:hanging="851"/>
        <w:rPr>
          <w:rFonts w:cs="Arial"/>
          <w:sz w:val="24"/>
          <w:szCs w:val="24"/>
        </w:rPr>
      </w:pPr>
      <w:bookmarkStart w:id="40" w:name="_Toc463255827"/>
      <w:r w:rsidRPr="00C825E8">
        <w:rPr>
          <w:rFonts w:cs="Arial"/>
          <w:sz w:val="24"/>
          <w:szCs w:val="24"/>
        </w:rPr>
        <w:t>Fire Safety</w:t>
      </w:r>
      <w:bookmarkEnd w:id="40"/>
    </w:p>
    <w:p w:rsidR="00BC3EFF" w:rsidRPr="00A47180" w:rsidRDefault="00BC3EFF" w:rsidP="00BC3EFF">
      <w:pPr>
        <w:pStyle w:val="NoSpacing"/>
        <w:rPr>
          <w:rFonts w:cs="Arial"/>
          <w:b/>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 xml:space="preserve">Fire safety risks must be assessed through appropriate risk assessment </w:t>
      </w:r>
      <w:r>
        <w:rPr>
          <w:rFonts w:cs="Arial"/>
          <w:szCs w:val="24"/>
        </w:rPr>
        <w:t xml:space="preserve">processes. </w:t>
      </w:r>
      <w:r w:rsidRPr="00A47180">
        <w:rPr>
          <w:rFonts w:cs="Arial"/>
          <w:szCs w:val="24"/>
        </w:rPr>
        <w:t xml:space="preserve"> Staff carrying out the fire safety element of the risk assessment must be trained in fire safety risk assessment. The content, quality and frequency of this training must be of a standard that is determined as being acceptable to the Council and the Leicestershire Fire and Rescue Service.</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fire safety element of the risk assessment must be suitable and sufficient to cover all the hazards to which the support worker, Service User (and where applicable the carer) are exposed, and must include but not be limited to the following information:</w:t>
      </w:r>
    </w:p>
    <w:p w:rsidR="00BC3EFF" w:rsidRPr="00A47180" w:rsidRDefault="00BC3EFF" w:rsidP="00E44F73">
      <w:pPr>
        <w:pStyle w:val="NoSpacing"/>
        <w:ind w:left="851" w:hanging="851"/>
        <w:rPr>
          <w:rFonts w:cs="Arial"/>
          <w:szCs w:val="24"/>
        </w:rPr>
      </w:pPr>
    </w:p>
    <w:p w:rsidR="00BC3EFF" w:rsidRPr="00AC21D8" w:rsidRDefault="00BC3EFF" w:rsidP="000F55F8">
      <w:pPr>
        <w:pStyle w:val="NoSpacing"/>
        <w:numPr>
          <w:ilvl w:val="1"/>
          <w:numId w:val="17"/>
        </w:numPr>
        <w:ind w:left="851" w:hanging="851"/>
        <w:rPr>
          <w:rFonts w:cs="Arial"/>
          <w:szCs w:val="24"/>
        </w:rPr>
      </w:pPr>
      <w:r w:rsidRPr="00AC21D8">
        <w:rPr>
          <w:rFonts w:cs="Arial"/>
          <w:szCs w:val="24"/>
        </w:rPr>
        <w:t xml:space="preserve">Providers must train staff in the operation of evacuation chairs in properties where the Service User resides in a property </w:t>
      </w:r>
      <w:r w:rsidR="00AE1869">
        <w:rPr>
          <w:rFonts w:cs="Arial"/>
          <w:szCs w:val="24"/>
        </w:rPr>
        <w:t>where</w:t>
      </w:r>
      <w:r w:rsidRPr="00AC21D8">
        <w:rPr>
          <w:rFonts w:cs="Arial"/>
          <w:szCs w:val="24"/>
        </w:rPr>
        <w:t xml:space="preserve"> a Fire Evacuation Chair is an evacuation tool. </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Confirmation of a correctly sited fitted and regularly maintained smoke detector</w:t>
      </w:r>
      <w:r>
        <w:rPr>
          <w:rFonts w:cs="Arial"/>
          <w:szCs w:val="24"/>
        </w:rPr>
        <w:t>. I</w:t>
      </w:r>
      <w:r w:rsidRPr="00A47180">
        <w:rPr>
          <w:rFonts w:cs="Arial"/>
          <w:szCs w:val="24"/>
        </w:rPr>
        <w:t xml:space="preserve">f a Service User refuses to have smoke detectors fitted this should be </w:t>
      </w:r>
      <w:r>
        <w:rPr>
          <w:rFonts w:cs="Arial"/>
          <w:szCs w:val="24"/>
        </w:rPr>
        <w:t xml:space="preserve">raised </w:t>
      </w:r>
      <w:r w:rsidRPr="00A47180">
        <w:rPr>
          <w:rFonts w:cs="Arial"/>
          <w:szCs w:val="24"/>
        </w:rPr>
        <w:t>with the Commissione</w:t>
      </w:r>
      <w:r>
        <w:rPr>
          <w:rFonts w:cs="Arial"/>
          <w:szCs w:val="24"/>
        </w:rPr>
        <w:t>r and noted on the Service User’s ISP.</w:t>
      </w:r>
      <w:r w:rsidRPr="00A47180">
        <w:rPr>
          <w:rFonts w:cs="Arial"/>
          <w:szCs w:val="24"/>
        </w:rPr>
        <w:br/>
      </w: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assessment of each room where the risk of fire may reasonably be expected to present a hazard, including the living area, bedroom/s, kitchen, bathroom and toilet, and any corridors or hallways, and communal areas external to the Service User’s hom</w:t>
      </w:r>
      <w:r>
        <w:rPr>
          <w:rFonts w:cs="Arial"/>
          <w:szCs w:val="24"/>
        </w:rPr>
        <w:t>e but shared with other tenants.</w:t>
      </w:r>
      <w:r w:rsidRPr="00A47180">
        <w:rPr>
          <w:rFonts w:cs="Arial"/>
          <w:szCs w:val="24"/>
        </w:rPr>
        <w:t xml:space="preserve"> </w:t>
      </w:r>
      <w:r w:rsidRPr="00A47180">
        <w:rPr>
          <w:rFonts w:cs="Arial"/>
          <w:szCs w:val="24"/>
        </w:rPr>
        <w:br/>
      </w: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control measures introduced to remove or reduce the risk of fire.</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Provider shall support the Service User in testing any smoke detector/s in the Service User’s home at least monthly and record they have provided this support. The Provider shall also support the Service User to dust the smoke detector/s at six monthly intervals, and record this.</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Where the fire safety element of the risk assessment indicates a high risk or difficult to reduce risks, the Provider must immediately contact the Council to discuss.</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fire safety element of the risk assessment must be reviewed by the Provider at least annually or more frequently if required, to ensure the validity of assessments, and the effectiveness of any control measures introduced.</w:t>
      </w:r>
    </w:p>
    <w:p w:rsidR="00BC3EFF" w:rsidRPr="00A47180" w:rsidRDefault="00BC3EFF" w:rsidP="00E44F73">
      <w:pPr>
        <w:pStyle w:val="NoSpacing"/>
        <w:ind w:left="851" w:hanging="851"/>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Support workers must be trained in fire safety awareness. The content, quality and frequency of this training must be of a standard that is determined as being acceptable by the Council and the Leicestershire Fire and Rescue Service.</w:t>
      </w:r>
    </w:p>
    <w:p w:rsidR="00BC3EFF" w:rsidRPr="00A47180" w:rsidRDefault="00BC3EFF" w:rsidP="00BC3EFF">
      <w:pPr>
        <w:pStyle w:val="NoSpacing"/>
        <w:rPr>
          <w:rFonts w:cs="Arial"/>
          <w:szCs w:val="24"/>
        </w:rPr>
      </w:pPr>
    </w:p>
    <w:p w:rsidR="00BC3EFF" w:rsidRPr="00C825E8" w:rsidRDefault="00BC3EFF" w:rsidP="000F55F8">
      <w:pPr>
        <w:pStyle w:val="Heading1"/>
        <w:numPr>
          <w:ilvl w:val="0"/>
          <w:numId w:val="17"/>
        </w:numPr>
        <w:ind w:left="851" w:hanging="851"/>
        <w:rPr>
          <w:rFonts w:cs="Arial"/>
          <w:sz w:val="24"/>
          <w:szCs w:val="24"/>
        </w:rPr>
      </w:pPr>
      <w:bookmarkStart w:id="41" w:name="_Toc463255828"/>
      <w:r w:rsidRPr="00C825E8">
        <w:rPr>
          <w:rFonts w:cs="Arial"/>
          <w:sz w:val="24"/>
          <w:szCs w:val="24"/>
        </w:rPr>
        <w:t>First Aid/Emergencies</w:t>
      </w:r>
      <w:bookmarkEnd w:id="41"/>
    </w:p>
    <w:p w:rsidR="00BC3EFF" w:rsidRPr="00A47180" w:rsidRDefault="00BC3EFF" w:rsidP="00BC3EFF">
      <w:pPr>
        <w:pStyle w:val="NoSpacing"/>
        <w:rPr>
          <w:rFonts w:cs="Arial"/>
          <w:b/>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 xml:space="preserve">The Provider shall ensure all </w:t>
      </w:r>
      <w:r>
        <w:rPr>
          <w:rFonts w:cs="Arial"/>
          <w:szCs w:val="24"/>
        </w:rPr>
        <w:t>Staff</w:t>
      </w:r>
      <w:r w:rsidRPr="00A47180">
        <w:rPr>
          <w:rFonts w:cs="Arial"/>
          <w:szCs w:val="24"/>
        </w:rPr>
        <w:t xml:space="preserve"> are trained in basic first aid </w:t>
      </w:r>
      <w:r>
        <w:rPr>
          <w:rFonts w:cs="Arial"/>
          <w:szCs w:val="24"/>
        </w:rPr>
        <w:t xml:space="preserve">and Basic Life Support (BLS) </w:t>
      </w:r>
      <w:r w:rsidRPr="00A47180">
        <w:rPr>
          <w:rFonts w:cs="Arial"/>
          <w:szCs w:val="24"/>
        </w:rPr>
        <w:t xml:space="preserve">techniques by a recognised, suitably qualified person or training agency, and be able to evidence that training by producing current valid training certificates, when requested to do so by the Council. The Provider shall ensure all </w:t>
      </w:r>
      <w:r>
        <w:rPr>
          <w:rFonts w:cs="Arial"/>
          <w:szCs w:val="24"/>
        </w:rPr>
        <w:t>Staff</w:t>
      </w:r>
      <w:r w:rsidRPr="00A47180">
        <w:rPr>
          <w:rFonts w:cs="Arial"/>
          <w:szCs w:val="24"/>
        </w:rPr>
        <w:t xml:space="preserve"> are issued with a basic first aid kit at induction and monitor its use.</w:t>
      </w:r>
    </w:p>
    <w:p w:rsidR="00BC3EFF" w:rsidRPr="00A47180" w:rsidRDefault="00BC3EFF" w:rsidP="00BC3EFF">
      <w:pPr>
        <w:pStyle w:val="NoSpacing"/>
        <w:rPr>
          <w:rFonts w:cs="Arial"/>
          <w:szCs w:val="24"/>
        </w:rPr>
      </w:pPr>
    </w:p>
    <w:p w:rsidR="00BC3EFF" w:rsidRPr="00C825E8" w:rsidRDefault="00BC3EFF" w:rsidP="000F55F8">
      <w:pPr>
        <w:pStyle w:val="Heading1"/>
        <w:numPr>
          <w:ilvl w:val="0"/>
          <w:numId w:val="17"/>
        </w:numPr>
        <w:ind w:left="851" w:hanging="851"/>
        <w:rPr>
          <w:rFonts w:cs="Arial"/>
          <w:sz w:val="24"/>
          <w:szCs w:val="24"/>
        </w:rPr>
      </w:pPr>
      <w:bookmarkStart w:id="42" w:name="_Toc463255829"/>
      <w:r w:rsidRPr="00C825E8">
        <w:rPr>
          <w:rFonts w:cs="Arial"/>
          <w:sz w:val="24"/>
          <w:szCs w:val="24"/>
        </w:rPr>
        <w:t>Antimicrobial Resistance and Healthcare Associated Infections</w:t>
      </w:r>
      <w:bookmarkEnd w:id="42"/>
    </w:p>
    <w:p w:rsidR="00BC3EFF" w:rsidRPr="00A47180" w:rsidRDefault="00BC3EFF" w:rsidP="00BC3EFF">
      <w:pPr>
        <w:pStyle w:val="NoSpacing"/>
        <w:rPr>
          <w:rFonts w:cs="Arial"/>
          <w:b/>
          <w:szCs w:val="24"/>
        </w:rPr>
      </w:pPr>
    </w:p>
    <w:p w:rsidR="00BC3EFF" w:rsidRPr="002A4FCA" w:rsidRDefault="00BC3EFF" w:rsidP="000F55F8">
      <w:pPr>
        <w:pStyle w:val="NoSpacing"/>
        <w:numPr>
          <w:ilvl w:val="1"/>
          <w:numId w:val="17"/>
        </w:numPr>
        <w:ind w:left="851" w:hanging="851"/>
        <w:rPr>
          <w:rFonts w:cs="Arial"/>
          <w:szCs w:val="24"/>
        </w:rPr>
      </w:pPr>
      <w:r w:rsidRPr="002A4FCA">
        <w:rPr>
          <w:rFonts w:eastAsia="Calibri" w:cs="Arial"/>
          <w:szCs w:val="24"/>
        </w:rPr>
        <w:t>The Provider must comply with the Code of Practice on the Preve</w:t>
      </w:r>
      <w:r w:rsidR="00E6178D">
        <w:rPr>
          <w:rFonts w:eastAsia="Calibri" w:cs="Arial"/>
          <w:szCs w:val="24"/>
        </w:rPr>
        <w:t>ntion and Control of Infections.</w:t>
      </w:r>
    </w:p>
    <w:p w:rsidR="00BC3EFF" w:rsidRPr="002A4FCA" w:rsidRDefault="00BC3EFF" w:rsidP="00E44F73">
      <w:pPr>
        <w:pStyle w:val="NoSpacing"/>
        <w:ind w:left="851" w:hanging="851"/>
        <w:rPr>
          <w:rFonts w:cs="Arial"/>
          <w:szCs w:val="24"/>
        </w:rPr>
      </w:pPr>
    </w:p>
    <w:p w:rsidR="00BC3EFF" w:rsidRDefault="00BC3EFF" w:rsidP="000F55F8">
      <w:pPr>
        <w:pStyle w:val="NoSpacing"/>
        <w:numPr>
          <w:ilvl w:val="1"/>
          <w:numId w:val="17"/>
        </w:numPr>
        <w:ind w:left="851" w:hanging="851"/>
        <w:rPr>
          <w:rFonts w:cs="Arial"/>
          <w:szCs w:val="24"/>
        </w:rPr>
      </w:pPr>
      <w:r w:rsidRPr="002A4FCA">
        <w:rPr>
          <w:rFonts w:cs="Arial"/>
          <w:szCs w:val="24"/>
        </w:rPr>
        <w:t>The Provider shall ensure that suitable and sufficient personal protective equipment is provided to Support Workers who</w:t>
      </w:r>
      <w:r w:rsidR="00577704">
        <w:rPr>
          <w:rFonts w:cs="Arial"/>
          <w:szCs w:val="24"/>
        </w:rPr>
        <w:t xml:space="preserve"> may be exposed to risk at work. </w:t>
      </w:r>
      <w:r w:rsidRPr="002A4FCA">
        <w:rPr>
          <w:rFonts w:cs="Arial"/>
          <w:szCs w:val="24"/>
        </w:rPr>
        <w:t xml:space="preserve"> The Provider must take steps first to prevent or control risk at source by making working processes safer and by using safe systems of work. PPE must be suitable for purpose and in line with national guidance. </w:t>
      </w:r>
    </w:p>
    <w:p w:rsidR="00BC3EFF" w:rsidRPr="002A4FCA" w:rsidRDefault="00BC3EFF" w:rsidP="00E44F73">
      <w:pPr>
        <w:pStyle w:val="NoSpacing"/>
        <w:ind w:left="851" w:hanging="851"/>
        <w:rPr>
          <w:rFonts w:cs="Arial"/>
          <w:szCs w:val="24"/>
        </w:rPr>
      </w:pPr>
    </w:p>
    <w:p w:rsidR="00BC3EFF" w:rsidRDefault="00BC3EFF" w:rsidP="000F55F8">
      <w:pPr>
        <w:pStyle w:val="NoSpacing"/>
        <w:numPr>
          <w:ilvl w:val="1"/>
          <w:numId w:val="17"/>
        </w:numPr>
        <w:ind w:left="851" w:hanging="851"/>
        <w:rPr>
          <w:rFonts w:cs="Arial"/>
          <w:szCs w:val="24"/>
        </w:rPr>
      </w:pPr>
      <w:r w:rsidRPr="002A4FCA">
        <w:rPr>
          <w:rFonts w:cs="Arial"/>
          <w:szCs w:val="24"/>
        </w:rPr>
        <w:t xml:space="preserve">The Provider shall ensure that all Support Workers receive Infection Prevention training at the start of their employment and remain competent in their practice. The training should incorporate national or international guidance. </w:t>
      </w:r>
    </w:p>
    <w:p w:rsidR="00BC3EFF" w:rsidRPr="002A4FCA" w:rsidRDefault="00BC3EFF" w:rsidP="00E44F73">
      <w:pPr>
        <w:pStyle w:val="NoSpacing"/>
        <w:ind w:left="851" w:hanging="851"/>
        <w:rPr>
          <w:rFonts w:cs="Arial"/>
          <w:szCs w:val="24"/>
        </w:rPr>
      </w:pPr>
    </w:p>
    <w:p w:rsidR="00BC3EFF" w:rsidRPr="00386AD0" w:rsidRDefault="00BC3EFF" w:rsidP="000F55F8">
      <w:pPr>
        <w:pStyle w:val="NoSpacing"/>
        <w:numPr>
          <w:ilvl w:val="1"/>
          <w:numId w:val="17"/>
        </w:numPr>
        <w:ind w:left="851" w:hanging="851"/>
        <w:rPr>
          <w:rFonts w:cs="Arial"/>
          <w:b/>
          <w:szCs w:val="24"/>
        </w:rPr>
      </w:pPr>
      <w:r w:rsidRPr="002A4FCA">
        <w:rPr>
          <w:rFonts w:cs="Arial"/>
          <w:szCs w:val="24"/>
        </w:rPr>
        <w:t xml:space="preserve">The Provider </w:t>
      </w:r>
      <w:r w:rsidRPr="002A4FCA">
        <w:t>must demonstrate due regard to protect their staff and promote their health</w:t>
      </w:r>
      <w:r w:rsidRPr="0083046E">
        <w:t xml:space="preserve"> and well-being whilst ensuring that Service Users are not placed at unnecessary risk of infection. This would include offering Hepatitis B and annual flu vaccinations</w:t>
      </w:r>
      <w:r>
        <w:t xml:space="preserve">. </w:t>
      </w:r>
      <w:r w:rsidRPr="0083046E">
        <w:t xml:space="preserve"> </w:t>
      </w:r>
      <w:r w:rsidRPr="00393D92">
        <w:rPr>
          <w:rFonts w:cs="Arial"/>
          <w:szCs w:val="24"/>
        </w:rPr>
        <w:t xml:space="preserve">The Provider may be required to report to the CCG the take-up rates of specific campaigns and monitor their staff accordingly. </w:t>
      </w:r>
    </w:p>
    <w:p w:rsidR="00BC3EFF" w:rsidRPr="00A47180" w:rsidRDefault="00BC3EFF" w:rsidP="00E44F73">
      <w:pPr>
        <w:pStyle w:val="NoSpacing"/>
        <w:ind w:left="851" w:hanging="851"/>
        <w:rPr>
          <w:rFonts w:cs="Arial"/>
          <w:b/>
          <w:szCs w:val="24"/>
        </w:rPr>
      </w:pPr>
    </w:p>
    <w:p w:rsidR="00BC3EFF" w:rsidRDefault="00BC3EFF" w:rsidP="000F55F8">
      <w:pPr>
        <w:pStyle w:val="NoSpacing"/>
        <w:numPr>
          <w:ilvl w:val="1"/>
          <w:numId w:val="17"/>
        </w:numPr>
        <w:ind w:left="851" w:hanging="851"/>
        <w:rPr>
          <w:rFonts w:cs="Arial"/>
          <w:szCs w:val="24"/>
        </w:rPr>
      </w:pPr>
      <w:r w:rsidRPr="002A4FCA">
        <w:rPr>
          <w:rFonts w:cs="Arial"/>
          <w:szCs w:val="24"/>
        </w:rPr>
        <w:t xml:space="preserve">The Provider shall ensure that all Staff receive Infection Prevention training at the start of their employment and remain competent in their practice. </w:t>
      </w:r>
      <w:r>
        <w:rPr>
          <w:rFonts w:cs="Arial"/>
          <w:szCs w:val="24"/>
        </w:rPr>
        <w:t xml:space="preserve"> </w:t>
      </w:r>
      <w:r w:rsidRPr="002A4FCA">
        <w:rPr>
          <w:rFonts w:cs="Arial"/>
          <w:szCs w:val="24"/>
        </w:rPr>
        <w:t xml:space="preserve">The training should incorporate national or international guidance. </w:t>
      </w:r>
    </w:p>
    <w:p w:rsidR="00BC3EFF" w:rsidRDefault="00BC3EFF" w:rsidP="00BC3EFF">
      <w:pPr>
        <w:pStyle w:val="ListParagraph"/>
        <w:rPr>
          <w:rFonts w:cs="Arial"/>
          <w:szCs w:val="24"/>
        </w:rPr>
      </w:pPr>
    </w:p>
    <w:p w:rsidR="00BC3EFF" w:rsidRPr="00C825E8" w:rsidRDefault="00BC3EFF" w:rsidP="000F55F8">
      <w:pPr>
        <w:pStyle w:val="Heading1"/>
        <w:numPr>
          <w:ilvl w:val="0"/>
          <w:numId w:val="17"/>
        </w:numPr>
        <w:ind w:left="851" w:hanging="851"/>
        <w:rPr>
          <w:rFonts w:cs="Arial"/>
          <w:sz w:val="24"/>
          <w:szCs w:val="24"/>
        </w:rPr>
      </w:pPr>
      <w:bookmarkStart w:id="43" w:name="_Toc463255830"/>
      <w:r w:rsidRPr="00C825E8">
        <w:rPr>
          <w:rFonts w:cs="Arial"/>
          <w:sz w:val="24"/>
          <w:szCs w:val="24"/>
        </w:rPr>
        <w:t>Control of Substances Hazardous to Health</w:t>
      </w:r>
      <w:bookmarkEnd w:id="43"/>
    </w:p>
    <w:p w:rsidR="00BC3EFF" w:rsidRPr="00A47180" w:rsidRDefault="00BC3EFF" w:rsidP="00BC3EFF">
      <w:pPr>
        <w:pStyle w:val="NoSpacing"/>
        <w:rPr>
          <w:rFonts w:cs="Arial"/>
          <w:szCs w:val="24"/>
        </w:rPr>
      </w:pPr>
    </w:p>
    <w:p w:rsidR="00BC3EFF" w:rsidRPr="00A47180" w:rsidRDefault="00BC3EFF" w:rsidP="000F55F8">
      <w:pPr>
        <w:pStyle w:val="NoSpacing"/>
        <w:numPr>
          <w:ilvl w:val="1"/>
          <w:numId w:val="17"/>
        </w:numPr>
        <w:ind w:left="851" w:hanging="851"/>
        <w:rPr>
          <w:rFonts w:cs="Arial"/>
          <w:szCs w:val="24"/>
        </w:rPr>
      </w:pPr>
      <w:r w:rsidRPr="00A47180">
        <w:rPr>
          <w:rFonts w:cs="Arial"/>
          <w:szCs w:val="24"/>
        </w:rPr>
        <w:t>The Provider shall ensure that substances hazardous to health used or encountered in the delivery of the service do not expose staff, Service Users or any other person at risk. In such circumstances, risk assessments must be carried out, including Service User specific risk assessments.</w:t>
      </w:r>
      <w:r>
        <w:rPr>
          <w:rFonts w:cs="Arial"/>
          <w:szCs w:val="24"/>
        </w:rPr>
        <w:t xml:space="preserve"> The Provider must adhere to the relevant COSHH national guidance. </w:t>
      </w:r>
    </w:p>
    <w:p w:rsidR="00BC3EFF" w:rsidRPr="00A47180" w:rsidRDefault="00BC3EFF" w:rsidP="00E44F73">
      <w:pPr>
        <w:pStyle w:val="NoSpacing"/>
        <w:ind w:left="851" w:hanging="851"/>
        <w:rPr>
          <w:rFonts w:cs="Arial"/>
          <w:szCs w:val="24"/>
        </w:rPr>
      </w:pPr>
    </w:p>
    <w:p w:rsidR="00BC3EFF" w:rsidRDefault="00BC3EFF" w:rsidP="000F55F8">
      <w:pPr>
        <w:pStyle w:val="NoSpacing"/>
        <w:numPr>
          <w:ilvl w:val="1"/>
          <w:numId w:val="17"/>
        </w:numPr>
        <w:ind w:left="851" w:hanging="851"/>
        <w:rPr>
          <w:rFonts w:cs="Arial"/>
          <w:szCs w:val="24"/>
        </w:rPr>
      </w:pPr>
      <w:r w:rsidRPr="00A47180">
        <w:rPr>
          <w:rFonts w:cs="Arial"/>
          <w:szCs w:val="24"/>
        </w:rPr>
        <w:t xml:space="preserve">The Provider shall ensure that all </w:t>
      </w:r>
      <w:r>
        <w:rPr>
          <w:rFonts w:cs="Arial"/>
          <w:szCs w:val="24"/>
        </w:rPr>
        <w:t xml:space="preserve">Support Workers </w:t>
      </w:r>
      <w:r w:rsidRPr="00A47180">
        <w:rPr>
          <w:rFonts w:cs="Arial"/>
          <w:szCs w:val="24"/>
        </w:rPr>
        <w:t xml:space="preserve"> are trained in and comply with procedures for hazardous substances, and shall ensure that safe working practices are followed.  If the provision of support to a Service User involves working with clinical or general waste the Provider will be expected to show due regard and have a policy in place for safe disposal and staff training should be completed and recorded.</w:t>
      </w:r>
    </w:p>
    <w:p w:rsidR="00BC3EFF" w:rsidRPr="00A47180" w:rsidRDefault="00BC3EFF" w:rsidP="00BC3EFF">
      <w:pPr>
        <w:pStyle w:val="NoSpacing"/>
        <w:rPr>
          <w:rFonts w:cs="Arial"/>
          <w:szCs w:val="24"/>
        </w:rPr>
      </w:pPr>
    </w:p>
    <w:p w:rsidR="00BC3EFF" w:rsidRPr="00A47180" w:rsidRDefault="00BC3EFF" w:rsidP="000F55F8">
      <w:pPr>
        <w:pStyle w:val="Heading1"/>
        <w:numPr>
          <w:ilvl w:val="0"/>
          <w:numId w:val="17"/>
        </w:numPr>
        <w:ind w:left="851" w:hanging="851"/>
        <w:rPr>
          <w:rFonts w:cs="Arial"/>
          <w:b w:val="0"/>
          <w:szCs w:val="24"/>
        </w:rPr>
      </w:pPr>
      <w:bookmarkStart w:id="44" w:name="_Toc463255831"/>
      <w:r w:rsidRPr="00C825E8">
        <w:rPr>
          <w:rFonts w:cs="Arial"/>
          <w:sz w:val="24"/>
          <w:szCs w:val="24"/>
        </w:rPr>
        <w:t>Lone working</w:t>
      </w:r>
      <w:bookmarkEnd w:id="44"/>
      <w:r w:rsidRPr="00E44F73">
        <w:rPr>
          <w:rFonts w:cs="Arial"/>
          <w:b w:val="0"/>
          <w:color w:val="1F497D" w:themeColor="text2"/>
          <w:szCs w:val="24"/>
        </w:rPr>
        <w:t xml:space="preserve"> </w:t>
      </w:r>
      <w:r w:rsidRPr="00A47180">
        <w:rPr>
          <w:rFonts w:cs="Arial"/>
          <w:b w:val="0"/>
          <w:szCs w:val="24"/>
        </w:rPr>
        <w:br/>
      </w:r>
    </w:p>
    <w:p w:rsidR="00BC3EFF" w:rsidRPr="0019377B" w:rsidRDefault="00BC3EFF" w:rsidP="000F55F8">
      <w:pPr>
        <w:pStyle w:val="NoSpacing"/>
        <w:numPr>
          <w:ilvl w:val="1"/>
          <w:numId w:val="17"/>
        </w:numPr>
        <w:ind w:left="851" w:hanging="851"/>
        <w:rPr>
          <w:rFonts w:cs="Arial"/>
          <w:b/>
          <w:szCs w:val="24"/>
        </w:rPr>
      </w:pPr>
      <w:r w:rsidRPr="00A47180">
        <w:rPr>
          <w:rFonts w:cs="Arial"/>
          <w:szCs w:val="24"/>
        </w:rPr>
        <w:t xml:space="preserve">The Provider shall ensure that they have in place a </w:t>
      </w:r>
      <w:r>
        <w:rPr>
          <w:rFonts w:cs="Arial"/>
          <w:szCs w:val="24"/>
        </w:rPr>
        <w:t>L</w:t>
      </w:r>
      <w:r w:rsidRPr="00A47180">
        <w:rPr>
          <w:rFonts w:cs="Arial"/>
          <w:szCs w:val="24"/>
        </w:rPr>
        <w:t xml:space="preserve">one </w:t>
      </w:r>
      <w:r>
        <w:rPr>
          <w:rFonts w:cs="Arial"/>
          <w:szCs w:val="24"/>
        </w:rPr>
        <w:t>W</w:t>
      </w:r>
      <w:r w:rsidRPr="00A47180">
        <w:rPr>
          <w:rFonts w:cs="Arial"/>
          <w:szCs w:val="24"/>
        </w:rPr>
        <w:t xml:space="preserve">orking </w:t>
      </w:r>
      <w:r>
        <w:rPr>
          <w:rFonts w:cs="Arial"/>
          <w:szCs w:val="24"/>
        </w:rPr>
        <w:t>P</w:t>
      </w:r>
      <w:r w:rsidRPr="00A47180">
        <w:rPr>
          <w:rFonts w:cs="Arial"/>
          <w:szCs w:val="24"/>
        </w:rPr>
        <w:t>olicy and risk assessments are carried out to ensure the safety and welfare of all their staff.  All staff should be made aware of this policy and the requirements contained within.</w:t>
      </w:r>
    </w:p>
    <w:p w:rsidR="00BC3EFF" w:rsidRPr="0019377B" w:rsidRDefault="00BC3EFF" w:rsidP="00BC3EFF">
      <w:pPr>
        <w:pStyle w:val="Heading1"/>
        <w:ind w:left="360"/>
        <w:rPr>
          <w:rFonts w:cs="Arial"/>
          <w:sz w:val="24"/>
          <w:szCs w:val="24"/>
        </w:rPr>
      </w:pPr>
    </w:p>
    <w:p w:rsidR="00BC3EFF" w:rsidRPr="00C825E8" w:rsidRDefault="00BC3EFF" w:rsidP="000F55F8">
      <w:pPr>
        <w:pStyle w:val="Heading1"/>
        <w:numPr>
          <w:ilvl w:val="0"/>
          <w:numId w:val="17"/>
        </w:numPr>
        <w:ind w:left="851" w:hanging="851"/>
        <w:rPr>
          <w:rFonts w:cs="Arial"/>
          <w:sz w:val="24"/>
          <w:szCs w:val="24"/>
        </w:rPr>
      </w:pPr>
      <w:bookmarkStart w:id="45" w:name="_Toc463255832"/>
      <w:r w:rsidRPr="00C825E8">
        <w:rPr>
          <w:rFonts w:cs="Arial"/>
          <w:sz w:val="24"/>
          <w:szCs w:val="24"/>
        </w:rPr>
        <w:t>Food Hygiene</w:t>
      </w:r>
      <w:bookmarkEnd w:id="45"/>
    </w:p>
    <w:p w:rsidR="00BC3EFF" w:rsidRPr="00A47180" w:rsidRDefault="00BC3EFF" w:rsidP="00BC3EFF">
      <w:pPr>
        <w:pStyle w:val="NoSpacing"/>
        <w:rPr>
          <w:rFonts w:cs="Arial"/>
          <w:szCs w:val="24"/>
        </w:rPr>
      </w:pPr>
    </w:p>
    <w:p w:rsidR="00BC3EFF" w:rsidRDefault="00BC3EFF" w:rsidP="000F55F8">
      <w:pPr>
        <w:pStyle w:val="NoSpacing"/>
        <w:numPr>
          <w:ilvl w:val="1"/>
          <w:numId w:val="17"/>
        </w:numPr>
        <w:ind w:left="851" w:hanging="851"/>
        <w:rPr>
          <w:rFonts w:cs="Arial"/>
          <w:szCs w:val="24"/>
        </w:rPr>
      </w:pPr>
      <w:r w:rsidRPr="00A47180">
        <w:rPr>
          <w:rFonts w:cs="Arial"/>
          <w:szCs w:val="24"/>
        </w:rPr>
        <w:t xml:space="preserve">The Provider shall ensure all </w:t>
      </w:r>
      <w:r>
        <w:rPr>
          <w:rFonts w:cs="Arial"/>
          <w:szCs w:val="24"/>
        </w:rPr>
        <w:t xml:space="preserve">staff </w:t>
      </w:r>
      <w:r w:rsidRPr="00A47180">
        <w:rPr>
          <w:rFonts w:cs="Arial"/>
          <w:szCs w:val="24"/>
        </w:rPr>
        <w:t>engaged in food preparation or handling are trained in and comply with basic food hygiene practices in line with the standards required by the Foundation Certificate in Food Hygiene.</w:t>
      </w:r>
    </w:p>
    <w:p w:rsidR="00BC3EFF" w:rsidRPr="00A47180" w:rsidRDefault="00BC3EFF" w:rsidP="00BC3EFF">
      <w:pPr>
        <w:pStyle w:val="NoSpacing"/>
        <w:ind w:left="1288"/>
        <w:rPr>
          <w:rFonts w:cs="Arial"/>
          <w:szCs w:val="24"/>
        </w:rPr>
      </w:pPr>
    </w:p>
    <w:p w:rsidR="00BC3EFF" w:rsidRPr="00A47180" w:rsidRDefault="00BC3EFF" w:rsidP="000F55F8">
      <w:pPr>
        <w:pStyle w:val="Heading1"/>
        <w:numPr>
          <w:ilvl w:val="0"/>
          <w:numId w:val="17"/>
        </w:numPr>
        <w:ind w:left="851" w:hanging="851"/>
        <w:rPr>
          <w:rFonts w:cs="Arial"/>
          <w:b w:val="0"/>
          <w:szCs w:val="24"/>
        </w:rPr>
      </w:pPr>
      <w:bookmarkStart w:id="46" w:name="_Toc463255833"/>
      <w:r w:rsidRPr="00C825E8">
        <w:rPr>
          <w:rFonts w:cs="Arial"/>
          <w:sz w:val="24"/>
          <w:szCs w:val="24"/>
        </w:rPr>
        <w:t>Service User Accidents – Procedures</w:t>
      </w:r>
      <w:bookmarkEnd w:id="46"/>
      <w:r w:rsidRPr="00E44F73">
        <w:rPr>
          <w:rFonts w:cs="Arial"/>
          <w:b w:val="0"/>
          <w:color w:val="1F497D" w:themeColor="text2"/>
          <w:szCs w:val="24"/>
        </w:rPr>
        <w:t xml:space="preserve"> </w:t>
      </w:r>
      <w:r w:rsidRPr="00A47180">
        <w:rPr>
          <w:rFonts w:cs="Arial"/>
          <w:b w:val="0"/>
          <w:szCs w:val="24"/>
        </w:rPr>
        <w:br/>
      </w:r>
    </w:p>
    <w:p w:rsidR="00BC3EFF" w:rsidRDefault="00BC3EFF" w:rsidP="000F55F8">
      <w:pPr>
        <w:numPr>
          <w:ilvl w:val="1"/>
          <w:numId w:val="17"/>
        </w:numPr>
        <w:ind w:left="851" w:hanging="851"/>
        <w:rPr>
          <w:rFonts w:ascii="Arial" w:hAnsi="Arial" w:cs="Arial"/>
          <w:sz w:val="24"/>
          <w:szCs w:val="24"/>
        </w:rPr>
      </w:pPr>
      <w:r>
        <w:rPr>
          <w:rFonts w:ascii="Arial" w:hAnsi="Arial" w:cs="Arial"/>
          <w:sz w:val="24"/>
          <w:szCs w:val="24"/>
        </w:rPr>
        <w:t xml:space="preserve">The Provider must have procedures in place to respond to incidents and accidents. </w:t>
      </w:r>
      <w:r>
        <w:rPr>
          <w:rFonts w:ascii="Arial" w:hAnsi="Arial" w:cs="Arial"/>
          <w:sz w:val="24"/>
          <w:szCs w:val="24"/>
        </w:rPr>
        <w:br/>
      </w:r>
    </w:p>
    <w:p w:rsidR="00BC3EFF" w:rsidRDefault="00BC3EFF" w:rsidP="000F55F8">
      <w:pPr>
        <w:numPr>
          <w:ilvl w:val="1"/>
          <w:numId w:val="17"/>
        </w:numPr>
        <w:ind w:left="851" w:hanging="851"/>
        <w:rPr>
          <w:rFonts w:ascii="Arial" w:hAnsi="Arial" w:cs="Arial"/>
          <w:sz w:val="24"/>
          <w:szCs w:val="24"/>
        </w:rPr>
      </w:pPr>
      <w:r>
        <w:rPr>
          <w:rFonts w:ascii="Arial" w:hAnsi="Arial" w:cs="Arial"/>
          <w:sz w:val="24"/>
          <w:szCs w:val="24"/>
        </w:rPr>
        <w:t xml:space="preserve">Where a Member of staff is in attendance at a Service User’s home, and an accident occurs, the Member of Staff must contact, or contact the Provider’s office base to facilitate contacting, the appropriate emergency service or support service (e.g. Integrated Crisis Response Service (ICRS), Clinical Response Team (CRT) for the incident. </w:t>
      </w:r>
      <w:r>
        <w:rPr>
          <w:rFonts w:ascii="Arial" w:hAnsi="Arial" w:cs="Arial"/>
          <w:sz w:val="24"/>
          <w:szCs w:val="24"/>
        </w:rPr>
        <w:br/>
      </w:r>
    </w:p>
    <w:p w:rsidR="00BC3EFF" w:rsidRDefault="00BC3EFF" w:rsidP="000F55F8">
      <w:pPr>
        <w:numPr>
          <w:ilvl w:val="1"/>
          <w:numId w:val="17"/>
        </w:numPr>
        <w:ind w:left="851" w:hanging="851"/>
        <w:rPr>
          <w:rFonts w:ascii="Arial" w:hAnsi="Arial" w:cs="Arial"/>
          <w:sz w:val="24"/>
          <w:szCs w:val="24"/>
        </w:rPr>
      </w:pPr>
      <w:r>
        <w:rPr>
          <w:rFonts w:ascii="Arial" w:hAnsi="Arial" w:cs="Arial"/>
          <w:sz w:val="24"/>
          <w:szCs w:val="24"/>
        </w:rPr>
        <w:t xml:space="preserve">First Aid Training must support Carers in being able to identify the most appropriate route for medical assistance. The Provider is responsible for ensuring staff are empowered to contact the most appropriate service, </w:t>
      </w:r>
      <w:r w:rsidRPr="00916DAC">
        <w:rPr>
          <w:rFonts w:ascii="Arial" w:hAnsi="Arial" w:cs="Arial"/>
          <w:sz w:val="24"/>
          <w:szCs w:val="24"/>
        </w:rPr>
        <w:t>normally 111, ICRS or CRT,</w:t>
      </w:r>
      <w:r>
        <w:rPr>
          <w:rFonts w:ascii="Arial" w:hAnsi="Arial" w:cs="Arial"/>
          <w:sz w:val="24"/>
          <w:szCs w:val="24"/>
        </w:rPr>
        <w:t xml:space="preserve"> for the Service User’s circumstances to reduce un-needed 999 calls.</w:t>
      </w:r>
      <w:r>
        <w:rPr>
          <w:rFonts w:ascii="Arial" w:hAnsi="Arial" w:cs="Arial"/>
          <w:sz w:val="24"/>
          <w:szCs w:val="24"/>
        </w:rPr>
        <w:br/>
        <w:t xml:space="preserve"> </w:t>
      </w:r>
    </w:p>
    <w:p w:rsidR="00BC3EFF" w:rsidRDefault="00BC3EFF" w:rsidP="00E44F73">
      <w:pPr>
        <w:ind w:left="851" w:hanging="851"/>
        <w:rPr>
          <w:rFonts w:ascii="Arial" w:hAnsi="Arial" w:cs="Arial"/>
          <w:strike/>
          <w:sz w:val="24"/>
          <w:szCs w:val="24"/>
        </w:rPr>
      </w:pPr>
    </w:p>
    <w:p w:rsidR="00AE1869" w:rsidRPr="00AE1869" w:rsidRDefault="00AE1869" w:rsidP="00AE1869">
      <w:pPr>
        <w:numPr>
          <w:ilvl w:val="1"/>
          <w:numId w:val="17"/>
        </w:numPr>
        <w:ind w:left="851" w:hanging="851"/>
        <w:rPr>
          <w:rFonts w:ascii="Arial" w:hAnsi="Arial" w:cs="Arial"/>
          <w:sz w:val="24"/>
          <w:szCs w:val="24"/>
        </w:rPr>
      </w:pPr>
      <w:r w:rsidRPr="00AE1869">
        <w:rPr>
          <w:rFonts w:ascii="Arial" w:hAnsi="Arial" w:cs="Arial"/>
          <w:sz w:val="24"/>
          <w:szCs w:val="24"/>
        </w:rPr>
        <w:t>The Member of Staff must stay and support the service user until a health care professional or emergency service arrives and may only leave once given leave to do so by the above, or by the Commissioner.</w:t>
      </w:r>
      <w:r w:rsidR="000B6982" w:rsidRPr="000B6982">
        <w:rPr>
          <w:rFonts w:ascii="Arial" w:hAnsi="Arial" w:cs="Arial"/>
          <w:sz w:val="24"/>
          <w:szCs w:val="24"/>
        </w:rPr>
        <w:t xml:space="preserve"> </w:t>
      </w:r>
      <w:r w:rsidR="000B6982">
        <w:rPr>
          <w:rFonts w:ascii="Arial" w:hAnsi="Arial" w:cs="Arial"/>
          <w:sz w:val="24"/>
          <w:szCs w:val="24"/>
        </w:rPr>
        <w:t xml:space="preserve"> Providers will be recompensed by the Commissioner for additional time and may claim the actual time spent at the visit in accordance with Section 8 of the Service Specification and Appendix 3.</w:t>
      </w:r>
    </w:p>
    <w:p w:rsidR="00BC3EFF" w:rsidRDefault="00BC3EFF" w:rsidP="00E44F73">
      <w:pPr>
        <w:ind w:left="851" w:hanging="851"/>
        <w:rPr>
          <w:rFonts w:ascii="Arial" w:hAnsi="Arial" w:cs="Arial"/>
          <w:sz w:val="24"/>
          <w:szCs w:val="24"/>
        </w:rPr>
      </w:pPr>
    </w:p>
    <w:p w:rsidR="00BC3EFF" w:rsidRDefault="00BC3EFF" w:rsidP="000F55F8">
      <w:pPr>
        <w:numPr>
          <w:ilvl w:val="1"/>
          <w:numId w:val="17"/>
        </w:numPr>
        <w:ind w:left="851" w:hanging="851"/>
        <w:rPr>
          <w:rFonts w:ascii="Arial" w:hAnsi="Arial" w:cs="Arial"/>
          <w:sz w:val="24"/>
          <w:szCs w:val="24"/>
        </w:rPr>
      </w:pPr>
      <w:r>
        <w:rPr>
          <w:rFonts w:ascii="Arial" w:hAnsi="Arial" w:cs="Arial"/>
          <w:sz w:val="24"/>
          <w:szCs w:val="24"/>
        </w:rPr>
        <w:t xml:space="preserve">The Provider must contact any family or friends requested by the Service User provided consent is given by the Service User. </w:t>
      </w:r>
      <w:r w:rsidRPr="00D0199B">
        <w:rPr>
          <w:rFonts w:ascii="Arial" w:hAnsi="Arial" w:cs="Arial"/>
          <w:sz w:val="24"/>
          <w:szCs w:val="24"/>
        </w:rPr>
        <w:t>Wherever possible this should have been agreed in advance and recorded on the Service User’s ISP</w:t>
      </w:r>
      <w:r>
        <w:rPr>
          <w:rFonts w:ascii="Arial" w:hAnsi="Arial" w:cs="Arial"/>
          <w:sz w:val="24"/>
          <w:szCs w:val="24"/>
        </w:rPr>
        <w:t>.</w:t>
      </w:r>
    </w:p>
    <w:p w:rsidR="00BC3EFF" w:rsidRPr="000A56B2" w:rsidRDefault="00BC3EFF" w:rsidP="000A56B2">
      <w:pPr>
        <w:rPr>
          <w:rFonts w:ascii="Arial" w:hAnsi="Arial" w:cs="Arial"/>
          <w:sz w:val="24"/>
          <w:szCs w:val="24"/>
        </w:rPr>
      </w:pPr>
    </w:p>
    <w:p w:rsidR="00BC3EFF" w:rsidRPr="00C825E8" w:rsidRDefault="00BC3EFF" w:rsidP="000F55F8">
      <w:pPr>
        <w:pStyle w:val="Heading1"/>
        <w:numPr>
          <w:ilvl w:val="0"/>
          <w:numId w:val="17"/>
        </w:numPr>
        <w:ind w:left="851" w:hanging="851"/>
        <w:rPr>
          <w:rFonts w:cs="Arial"/>
          <w:sz w:val="24"/>
          <w:szCs w:val="24"/>
        </w:rPr>
      </w:pPr>
      <w:bookmarkStart w:id="47" w:name="_Toc463255834"/>
      <w:r w:rsidRPr="00C825E8">
        <w:rPr>
          <w:rFonts w:cs="Arial"/>
          <w:sz w:val="24"/>
          <w:szCs w:val="24"/>
        </w:rPr>
        <w:t>Incidents, Serious Incidents</w:t>
      </w:r>
      <w:bookmarkEnd w:id="47"/>
    </w:p>
    <w:p w:rsidR="00BC3EFF" w:rsidRPr="000A56B2" w:rsidRDefault="00BC3EFF" w:rsidP="000A56B2">
      <w:pPr>
        <w:pStyle w:val="NoSpacing"/>
        <w:ind w:left="851"/>
        <w:rPr>
          <w:rFonts w:cs="Arial"/>
          <w:b/>
          <w:color w:val="1F497D" w:themeColor="text2"/>
          <w:szCs w:val="24"/>
        </w:rPr>
      </w:pPr>
    </w:p>
    <w:p w:rsidR="00BC3EFF" w:rsidRPr="00E44F73" w:rsidRDefault="00BC3EFF" w:rsidP="000F55F8">
      <w:pPr>
        <w:pStyle w:val="ListParagraph"/>
        <w:numPr>
          <w:ilvl w:val="1"/>
          <w:numId w:val="17"/>
        </w:numPr>
        <w:ind w:left="851" w:hanging="851"/>
        <w:rPr>
          <w:rFonts w:ascii="Arial" w:hAnsi="Arial" w:cs="Arial"/>
          <w:sz w:val="24"/>
          <w:szCs w:val="24"/>
        </w:rPr>
      </w:pPr>
      <w:r w:rsidRPr="00E44F73">
        <w:rPr>
          <w:rFonts w:ascii="Arial" w:hAnsi="Arial" w:cs="Arial"/>
          <w:sz w:val="24"/>
          <w:szCs w:val="24"/>
        </w:rPr>
        <w:t xml:space="preserve">The Provider must have mechanisms for reporting and investigating incidents and serious incidents.  </w:t>
      </w:r>
    </w:p>
    <w:p w:rsidR="00BC3EFF" w:rsidRDefault="00BC3EFF" w:rsidP="00D6448F">
      <w:pPr>
        <w:ind w:left="851" w:hanging="851"/>
        <w:rPr>
          <w:rFonts w:ascii="Arial" w:hAnsi="Arial" w:cs="Arial"/>
          <w:sz w:val="24"/>
          <w:szCs w:val="24"/>
        </w:rPr>
      </w:pPr>
    </w:p>
    <w:p w:rsidR="00BC3EFF" w:rsidRPr="00E44F73" w:rsidRDefault="00BC3EFF" w:rsidP="000F55F8">
      <w:pPr>
        <w:pStyle w:val="ListParagraph"/>
        <w:numPr>
          <w:ilvl w:val="1"/>
          <w:numId w:val="17"/>
        </w:numPr>
        <w:ind w:left="851" w:hanging="851"/>
        <w:rPr>
          <w:rFonts w:ascii="Arial" w:hAnsi="Arial" w:cs="Arial"/>
          <w:sz w:val="24"/>
          <w:szCs w:val="24"/>
        </w:rPr>
      </w:pPr>
      <w:r w:rsidRPr="00E44F73">
        <w:rPr>
          <w:rFonts w:ascii="Arial" w:hAnsi="Arial" w:cs="Arial"/>
          <w:sz w:val="24"/>
          <w:szCs w:val="24"/>
        </w:rPr>
        <w:t>The provider must ensure all staff are aware of their responsibilities, and the procedures in respect of reporting incidents, and serious incidents, and their appropriate escalation processes. Staff involved in the investigation of incidents and serious incidents must be trained in the provider’s investigation process and root cause analysis.</w:t>
      </w:r>
    </w:p>
    <w:p w:rsidR="00BC3EFF" w:rsidRPr="00D0199B" w:rsidRDefault="00BC3EFF" w:rsidP="00D6448F">
      <w:pPr>
        <w:ind w:left="851" w:hanging="851"/>
        <w:rPr>
          <w:rFonts w:ascii="Arial" w:hAnsi="Arial" w:cs="Arial"/>
          <w:sz w:val="24"/>
          <w:szCs w:val="24"/>
        </w:rPr>
      </w:pPr>
    </w:p>
    <w:p w:rsidR="006A1809" w:rsidRPr="00E44F73" w:rsidRDefault="006A1809" w:rsidP="000F55F8">
      <w:pPr>
        <w:pStyle w:val="ListParagraph"/>
        <w:numPr>
          <w:ilvl w:val="1"/>
          <w:numId w:val="17"/>
        </w:numPr>
        <w:ind w:left="851" w:hanging="851"/>
        <w:rPr>
          <w:rFonts w:ascii="Arial" w:hAnsi="Arial" w:cs="Arial"/>
          <w:sz w:val="24"/>
          <w:szCs w:val="24"/>
        </w:rPr>
      </w:pPr>
      <w:r w:rsidRPr="00E44F73">
        <w:rPr>
          <w:rFonts w:ascii="Arial" w:hAnsi="Arial" w:cs="Arial"/>
          <w:sz w:val="24"/>
          <w:szCs w:val="24"/>
        </w:rPr>
        <w:t xml:space="preserve">The Provider must have policies and procedures in place, and followed in practice to </w:t>
      </w:r>
      <w:r>
        <w:rPr>
          <w:rFonts w:ascii="Arial" w:hAnsi="Arial" w:cs="Arial"/>
          <w:sz w:val="24"/>
          <w:szCs w:val="24"/>
        </w:rPr>
        <w:t xml:space="preserve">conduct root cause analysis, </w:t>
      </w:r>
      <w:r w:rsidRPr="00E44F73">
        <w:rPr>
          <w:rFonts w:ascii="Arial" w:hAnsi="Arial" w:cs="Arial"/>
          <w:sz w:val="24"/>
          <w:szCs w:val="24"/>
        </w:rPr>
        <w:t>learn from any incidents and serious incidents</w:t>
      </w:r>
      <w:r>
        <w:rPr>
          <w:rFonts w:ascii="Arial" w:hAnsi="Arial" w:cs="Arial"/>
          <w:sz w:val="24"/>
          <w:szCs w:val="24"/>
        </w:rPr>
        <w:t>,</w:t>
      </w:r>
      <w:r w:rsidRPr="00E44F73">
        <w:rPr>
          <w:rFonts w:ascii="Arial" w:hAnsi="Arial" w:cs="Arial"/>
          <w:sz w:val="24"/>
          <w:szCs w:val="24"/>
        </w:rPr>
        <w:t xml:space="preserve"> and ensure that actions are taken to prevent reoccurrence.   </w:t>
      </w:r>
    </w:p>
    <w:p w:rsidR="00BC3EFF" w:rsidRDefault="00BC3EFF" w:rsidP="00D6448F">
      <w:pPr>
        <w:ind w:left="851" w:hanging="851"/>
        <w:rPr>
          <w:rFonts w:ascii="Arial" w:hAnsi="Arial" w:cs="Arial"/>
          <w:sz w:val="24"/>
          <w:szCs w:val="24"/>
        </w:rPr>
      </w:pPr>
    </w:p>
    <w:p w:rsidR="00D6448F" w:rsidRDefault="00BC3EFF" w:rsidP="000F55F8">
      <w:pPr>
        <w:pStyle w:val="ListParagraph"/>
        <w:numPr>
          <w:ilvl w:val="1"/>
          <w:numId w:val="17"/>
        </w:numPr>
        <w:ind w:left="851" w:hanging="851"/>
        <w:rPr>
          <w:rFonts w:ascii="Arial" w:hAnsi="Arial" w:cs="Arial"/>
          <w:sz w:val="24"/>
          <w:szCs w:val="24"/>
        </w:rPr>
      </w:pPr>
      <w:r w:rsidRPr="00E44F73">
        <w:rPr>
          <w:rFonts w:ascii="Arial" w:hAnsi="Arial" w:cs="Arial"/>
          <w:sz w:val="24"/>
          <w:szCs w:val="24"/>
        </w:rPr>
        <w:t>The Provider must alert the Council wit</w:t>
      </w:r>
      <w:r w:rsidR="006A1809">
        <w:rPr>
          <w:rFonts w:ascii="Arial" w:hAnsi="Arial" w:cs="Arial"/>
          <w:sz w:val="24"/>
          <w:szCs w:val="24"/>
        </w:rPr>
        <w:t>hin the same working day of any</w:t>
      </w:r>
      <w:r w:rsidRPr="00E44F73">
        <w:rPr>
          <w:rFonts w:ascii="Arial" w:hAnsi="Arial" w:cs="Arial"/>
          <w:sz w:val="24"/>
          <w:szCs w:val="24"/>
        </w:rPr>
        <w:t xml:space="preserve"> incidents and serious incidents. If the incident occurs outside of normal working hours and cannot wait for a response until the next working day, it should be reported to the Emergency Duty Team (EDT). Incidents shall be reported and followed up promptly and the action taken recorded.</w:t>
      </w:r>
    </w:p>
    <w:p w:rsidR="00D6448F" w:rsidRPr="00D6448F" w:rsidRDefault="00D6448F" w:rsidP="00D6448F">
      <w:pPr>
        <w:pStyle w:val="ListParagraph"/>
        <w:rPr>
          <w:rFonts w:ascii="Arial" w:hAnsi="Arial" w:cs="Arial"/>
          <w:sz w:val="24"/>
          <w:szCs w:val="24"/>
        </w:rPr>
      </w:pPr>
    </w:p>
    <w:p w:rsidR="00BC3EFF" w:rsidRPr="00D6448F" w:rsidRDefault="00BC3EFF" w:rsidP="000F55F8">
      <w:pPr>
        <w:pStyle w:val="ListParagraph"/>
        <w:numPr>
          <w:ilvl w:val="1"/>
          <w:numId w:val="17"/>
        </w:numPr>
        <w:ind w:left="851" w:hanging="851"/>
        <w:rPr>
          <w:rFonts w:ascii="Arial" w:hAnsi="Arial" w:cs="Arial"/>
          <w:sz w:val="24"/>
          <w:szCs w:val="24"/>
        </w:rPr>
      </w:pPr>
      <w:r w:rsidRPr="00D6448F">
        <w:rPr>
          <w:rFonts w:ascii="Arial" w:hAnsi="Arial" w:cs="Arial"/>
          <w:sz w:val="24"/>
          <w:szCs w:val="24"/>
        </w:rPr>
        <w:t xml:space="preserve">The provider must collaborate with any investigation conducted by the commissioner and / or regulatory body with the objective of reducing the risk of any further reoccurrence, and informing learning at a local and / or national level as appropriate. </w:t>
      </w:r>
    </w:p>
    <w:p w:rsidR="00BC3EFF" w:rsidRPr="00D0199B" w:rsidRDefault="00BC3EFF" w:rsidP="00BC3EFF">
      <w:pPr>
        <w:rPr>
          <w:rFonts w:ascii="Arial" w:hAnsi="Arial" w:cs="Arial"/>
          <w:sz w:val="24"/>
          <w:szCs w:val="24"/>
        </w:rPr>
      </w:pPr>
    </w:p>
    <w:p w:rsidR="00BC3EFF" w:rsidRPr="00C825E8" w:rsidRDefault="00BC3EFF" w:rsidP="000F55F8">
      <w:pPr>
        <w:pStyle w:val="Heading1"/>
        <w:numPr>
          <w:ilvl w:val="0"/>
          <w:numId w:val="17"/>
        </w:numPr>
        <w:ind w:left="851" w:hanging="851"/>
        <w:rPr>
          <w:rFonts w:cs="Arial"/>
          <w:sz w:val="24"/>
          <w:szCs w:val="24"/>
        </w:rPr>
      </w:pPr>
      <w:bookmarkStart w:id="48" w:name="_Toc463255835"/>
      <w:r w:rsidRPr="00C825E8">
        <w:rPr>
          <w:rFonts w:cs="Arial"/>
          <w:sz w:val="24"/>
          <w:szCs w:val="24"/>
        </w:rPr>
        <w:t>Accessible Information</w:t>
      </w:r>
      <w:bookmarkEnd w:id="48"/>
    </w:p>
    <w:p w:rsidR="00BC3EFF" w:rsidRDefault="00BC3EFF" w:rsidP="00D6448F">
      <w:pPr>
        <w:pStyle w:val="NoSpacing"/>
        <w:ind w:left="851" w:hanging="851"/>
        <w:rPr>
          <w:rFonts w:cs="Arial"/>
          <w:szCs w:val="24"/>
        </w:rPr>
      </w:pPr>
    </w:p>
    <w:p w:rsid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the Service User, and where appropriate their carer and family members receive appropriate information in an accessible format as described in the Accessible Information Standards(1), and conveyed in an appropriate manner as informed by the ISP.</w:t>
      </w:r>
    </w:p>
    <w:p w:rsidR="000A56B2" w:rsidRPr="000A56B2" w:rsidRDefault="000A56B2"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provide the Services in accordance with standards, recommendations and guidance issued for accessible information under SCCI1605 and 8/201 (Accessible Information Standard), including any amendments thereof. The Service Provider is required to identify, record, flag and meet the information and communication support needs of patients/service users where those needs relate to a disability, impairment or sensory loss and will keep the Council informed of the steps taken by the Service Provider in this regard</w:t>
      </w:r>
      <w:r w:rsidR="00D6448F" w:rsidRPr="000A56B2">
        <w:rPr>
          <w:rFonts w:ascii="Arial" w:hAnsi="Arial" w:cs="Arial"/>
          <w:sz w:val="24"/>
          <w:szCs w:val="24"/>
        </w:rPr>
        <w:t>.</w:t>
      </w:r>
    </w:p>
    <w:p w:rsidR="00BC3EFF" w:rsidRPr="00A47180" w:rsidRDefault="00BC3EFF" w:rsidP="00BC3EFF">
      <w:pPr>
        <w:pStyle w:val="NoSpacing"/>
        <w:ind w:left="465"/>
        <w:rPr>
          <w:rFonts w:cs="Arial"/>
          <w:bCs/>
          <w:szCs w:val="24"/>
        </w:rPr>
      </w:pPr>
    </w:p>
    <w:p w:rsidR="00BC3EFF" w:rsidRPr="00D0199B" w:rsidRDefault="00BC3EFF" w:rsidP="000F55F8">
      <w:pPr>
        <w:pStyle w:val="Heading1"/>
        <w:numPr>
          <w:ilvl w:val="0"/>
          <w:numId w:val="17"/>
        </w:numPr>
        <w:ind w:left="851" w:hanging="851"/>
        <w:rPr>
          <w:rFonts w:cs="Arial"/>
          <w:sz w:val="24"/>
          <w:szCs w:val="24"/>
        </w:rPr>
      </w:pPr>
      <w:bookmarkStart w:id="49" w:name="_Toc463255836"/>
      <w:r w:rsidRPr="00D0199B">
        <w:rPr>
          <w:rFonts w:cs="Arial"/>
          <w:sz w:val="24"/>
          <w:szCs w:val="24"/>
        </w:rPr>
        <w:t>Complaints Procedure</w:t>
      </w:r>
      <w:bookmarkEnd w:id="49"/>
      <w:r w:rsidRPr="00D0199B">
        <w:rPr>
          <w:rFonts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each Service User and their relatives have access to the Provider’s Complaints Procedure.  If the Service User is unable to understand the procedure, their next of kin, carer or representative should be allowed to support them through the process.</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all staff are vigilant to complaints or problems experienced by Service Users and those arrangements are in place to ensure these are recognised and actioned and recorded appropriately within their complaints procedure and related documentation. Evidence should be available for lessons learnt from complaints</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Service User has the right to make a complaint directly to the Provider or CQC.  The Provider shall ensure that the Service User or their carer is given information on how to contact the local CQC office.  In addition the Service User or their carer has recourse to the Council’s complaints procedure and the CHC complaints procedure or CCG Complaints Procedure.</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have a complaints procedure that includes: </w:t>
      </w:r>
      <w:r w:rsidRPr="000A56B2">
        <w:rPr>
          <w:rFonts w:ascii="Arial" w:hAnsi="Arial" w:cs="Arial"/>
          <w:sz w:val="24"/>
          <w:szCs w:val="24"/>
        </w:rPr>
        <w:br/>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How to make a complaint</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The expected time scales for acknowledgement, and response to a complaint.</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How to escalate a complaint as part of a staged process of complaints.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Audit &amp; review process.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How to access advocacy support if required by the Service User</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The role of the Council and CHC in handling complaints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The Council’s Complaint Process and contact details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 xml:space="preserve">The NHS Complaints Procedure in line with NHS and Local Authority Complaints Regulations 2009 and contact details </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Local Government Ombudsman Complaints Process and contact details.</w:t>
      </w:r>
    </w:p>
    <w:p w:rsidR="00BC3EFF" w:rsidRPr="000A56B2" w:rsidRDefault="00BC3EFF" w:rsidP="000F55F8">
      <w:pPr>
        <w:pStyle w:val="ListParagraph"/>
        <w:numPr>
          <w:ilvl w:val="0"/>
          <w:numId w:val="38"/>
        </w:numPr>
        <w:spacing w:after="200"/>
        <w:ind w:left="1134" w:hanging="283"/>
        <w:rPr>
          <w:rFonts w:ascii="Arial" w:eastAsia="Calibri" w:hAnsi="Arial" w:cs="Arial"/>
          <w:sz w:val="24"/>
          <w:szCs w:val="24"/>
          <w:lang w:val="en-US" w:eastAsia="ja-JP"/>
        </w:rPr>
      </w:pPr>
      <w:r w:rsidRPr="000A56B2">
        <w:rPr>
          <w:rFonts w:ascii="Arial" w:eastAsia="Calibri" w:hAnsi="Arial" w:cs="Arial"/>
          <w:sz w:val="24"/>
          <w:szCs w:val="24"/>
          <w:lang w:val="en-US" w:eastAsia="ja-JP"/>
        </w:rPr>
        <w:t>The role of the CQC as regulator, and contract details.</w:t>
      </w:r>
    </w:p>
    <w:p w:rsidR="00BC3EFF" w:rsidRPr="000A56B2" w:rsidRDefault="00BC3EFF" w:rsidP="000A56B2">
      <w:pPr>
        <w:ind w:left="851" w:hanging="851"/>
        <w:rPr>
          <w:rFonts w:ascii="Arial" w:hAnsi="Arial" w:cs="Arial"/>
          <w:sz w:val="24"/>
          <w:szCs w:val="24"/>
        </w:rPr>
      </w:pPr>
    </w:p>
    <w:p w:rsidR="00BC3EFF" w:rsidRPr="00D0199B" w:rsidRDefault="00BC3EFF" w:rsidP="000F55F8">
      <w:pPr>
        <w:pStyle w:val="Heading1"/>
        <w:numPr>
          <w:ilvl w:val="0"/>
          <w:numId w:val="17"/>
        </w:numPr>
        <w:ind w:left="851" w:hanging="851"/>
        <w:rPr>
          <w:rFonts w:cs="Arial"/>
          <w:sz w:val="24"/>
          <w:szCs w:val="24"/>
        </w:rPr>
      </w:pPr>
      <w:bookmarkStart w:id="50" w:name="_Toc463255837"/>
      <w:r w:rsidRPr="00D0199B">
        <w:rPr>
          <w:rFonts w:cs="Arial"/>
          <w:sz w:val="24"/>
          <w:szCs w:val="24"/>
        </w:rPr>
        <w:t>Compliments</w:t>
      </w:r>
      <w:r>
        <w:rPr>
          <w:rFonts w:cs="Arial"/>
          <w:sz w:val="24"/>
          <w:szCs w:val="24"/>
        </w:rPr>
        <w:t xml:space="preserve"> or commendations</w:t>
      </w:r>
      <w:bookmarkEnd w:id="50"/>
      <w:r>
        <w:rPr>
          <w:rFonts w:cs="Arial"/>
          <w:sz w:val="24"/>
          <w:szCs w:val="24"/>
        </w:rPr>
        <w:t xml:space="preserve"> </w:t>
      </w:r>
      <w:r w:rsidRPr="00D0199B">
        <w:rPr>
          <w:rFonts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Compliments are a good learning opportunity and the Provider is expected to have a process in place for sharing compliments with staff to help inform service development.  A record of all compliments should be kept on the ISP, on the provider’s business premises and on the Support Worker’s employee files.</w:t>
      </w:r>
    </w:p>
    <w:p w:rsidR="00BC3EFF" w:rsidRPr="000A56B2" w:rsidRDefault="00BC3EFF" w:rsidP="000A56B2">
      <w:pPr>
        <w:pStyle w:val="ListParagraph"/>
        <w:ind w:left="851"/>
        <w:rPr>
          <w:rFonts w:ascii="Arial" w:hAnsi="Arial" w:cs="Arial"/>
          <w:sz w:val="24"/>
          <w:szCs w:val="24"/>
        </w:rPr>
      </w:pPr>
    </w:p>
    <w:p w:rsidR="00BC3EFF" w:rsidRPr="00D0199B" w:rsidRDefault="00BC3EFF" w:rsidP="000F55F8">
      <w:pPr>
        <w:pStyle w:val="Heading1"/>
        <w:numPr>
          <w:ilvl w:val="0"/>
          <w:numId w:val="17"/>
        </w:numPr>
        <w:ind w:left="851" w:hanging="851"/>
        <w:rPr>
          <w:rFonts w:cs="Arial"/>
          <w:sz w:val="24"/>
          <w:szCs w:val="24"/>
        </w:rPr>
      </w:pPr>
      <w:bookmarkStart w:id="51" w:name="_Toc463255838"/>
      <w:r w:rsidRPr="00D0199B">
        <w:rPr>
          <w:rFonts w:cs="Arial"/>
          <w:sz w:val="24"/>
          <w:szCs w:val="24"/>
        </w:rPr>
        <w:t>Safeguarding Adults at Risk of Abuse &amp; Neglect</w:t>
      </w:r>
      <w:bookmarkEnd w:id="51"/>
      <w:r w:rsidRPr="00D0199B">
        <w:rPr>
          <w:rFonts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shall, in line with the Leicester Safeguarding Adult Board’s Multi-Agency Policy &amp; Procedure, ensure Service Users are protected from physical, financial, verbal, any abuse arising from a persons protected characteristics and neglect or abuse through the misapplication of drugs by deliberate intent, negligence or ignorance.  </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and all members of staff shall cooperate and work collaboratively with the Council and all relevant agencies, to enable the Council to conduct enquiries under Section 42 of the Care Act 2014.</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a “Safeguarding Adults at Risk of Abuse &amp; Neglect” policy and procedure is produced, in line with the Leicester Safeguarding Adult Board’s Multi-Agency Policy &amp; Procedure.</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“Safeguarding Adults at Risk of Abuse &amp; Neglect” policy and procedure must include:</w:t>
      </w:r>
      <w:r w:rsidRPr="000A56B2">
        <w:rPr>
          <w:rFonts w:ascii="Arial" w:hAnsi="Arial" w:cs="Arial"/>
          <w:sz w:val="24"/>
          <w:szCs w:val="24"/>
        </w:rPr>
        <w:br/>
      </w:r>
    </w:p>
    <w:p w:rsidR="00BC3EFF" w:rsidRDefault="00BC3EFF" w:rsidP="000F55F8">
      <w:pPr>
        <w:pStyle w:val="NoSpacing"/>
        <w:numPr>
          <w:ilvl w:val="2"/>
          <w:numId w:val="26"/>
        </w:numPr>
        <w:ind w:left="1134" w:hanging="283"/>
        <w:rPr>
          <w:rFonts w:cs="Arial"/>
          <w:szCs w:val="24"/>
        </w:rPr>
      </w:pPr>
      <w:r>
        <w:rPr>
          <w:rFonts w:cs="Arial"/>
          <w:szCs w:val="24"/>
        </w:rPr>
        <w:t>How the service takes action to identify and prevent abuse from happening.</w:t>
      </w:r>
    </w:p>
    <w:p w:rsidR="00BC3EFF" w:rsidRDefault="00BC3EFF" w:rsidP="000F55F8">
      <w:pPr>
        <w:pStyle w:val="NoSpacing"/>
        <w:numPr>
          <w:ilvl w:val="2"/>
          <w:numId w:val="26"/>
        </w:numPr>
        <w:ind w:left="1134" w:hanging="283"/>
        <w:rPr>
          <w:rFonts w:cs="Arial"/>
          <w:szCs w:val="24"/>
        </w:rPr>
      </w:pPr>
      <w:r>
        <w:rPr>
          <w:rFonts w:cs="Arial"/>
          <w:szCs w:val="24"/>
        </w:rPr>
        <w:t>A procedure by which staff members and volunteers can raise concerns, and the process by which the provider will raise concerns with The Council and other agencies where required.</w:t>
      </w:r>
    </w:p>
    <w:p w:rsidR="00BC3EFF" w:rsidRDefault="00BC3EFF" w:rsidP="000F55F8">
      <w:pPr>
        <w:pStyle w:val="NoSpacing"/>
        <w:numPr>
          <w:ilvl w:val="2"/>
          <w:numId w:val="26"/>
        </w:numPr>
        <w:ind w:left="1134" w:hanging="283"/>
        <w:rPr>
          <w:rFonts w:cs="Arial"/>
          <w:szCs w:val="24"/>
        </w:rPr>
      </w:pPr>
      <w:r>
        <w:rPr>
          <w:rFonts w:cs="Arial"/>
          <w:szCs w:val="24"/>
        </w:rPr>
        <w:t>A procedure for reporting all suspected crimes taking place within the Service to the Police.</w:t>
      </w:r>
    </w:p>
    <w:p w:rsidR="00BC3EFF" w:rsidRDefault="00BC3EFF" w:rsidP="000F55F8">
      <w:pPr>
        <w:pStyle w:val="NoSpacing"/>
        <w:numPr>
          <w:ilvl w:val="2"/>
          <w:numId w:val="26"/>
        </w:numPr>
        <w:ind w:left="1134" w:hanging="283"/>
        <w:rPr>
          <w:rFonts w:cs="Arial"/>
          <w:szCs w:val="24"/>
        </w:rPr>
      </w:pPr>
      <w:r>
        <w:rPr>
          <w:rFonts w:cs="Arial"/>
          <w:szCs w:val="24"/>
        </w:rPr>
        <w:t>clear statements against discrimination and harassment towards any person (including staff, volunteers, Service Users, carers) on any grounds including protected characteristics and how diversity, beliefs and values of people who use services may influence the identification, prevention and response to safeguarding concerns.</w:t>
      </w:r>
    </w:p>
    <w:p w:rsidR="00BC3EFF" w:rsidRPr="00A47180" w:rsidRDefault="00BC3EFF" w:rsidP="00BC3EFF">
      <w:pPr>
        <w:pStyle w:val="NoSpacing"/>
        <w:rPr>
          <w:rFonts w:cs="Arial"/>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all incidents in which a Service User, including self-funding residents, has been at risk of significant harm, or has been harmed, are reported. An alert must be made to The Council within the same working day. If the incident occurs outside of normal working hours and cannot wait for a response until the next working day, it should be reported to the Emergency Duty Team (EDT). Incidents of abuse shall be reported and followed up promptly and the action taken recorded.</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must ensure a “Whistle-Blowing” policy is produced in accordance with guidance produced by ‘Public Concern at Work’. This must be cross-referenced with the ‘Safeguarding Adults’ procedures.</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must ensure the “Safeguarding Adults at Risk of Abuse &amp; Neglect” policy and procedure is publicised to all staff members, volunteers, service users, family and informal carers in ways which are appropriate and accessible.</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when sourcing safeguarding training, must have considered and ensured the outcomes of the Local Safeguarding Competency Framework are covered.</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must ensure that all staff are competent in identifying and reporting concerns of abuse or neglect.</w:t>
      </w:r>
      <w:r w:rsidRPr="000A56B2">
        <w:rPr>
          <w:rFonts w:ascii="Arial" w:hAnsi="Arial" w:cs="Arial"/>
          <w:sz w:val="24"/>
          <w:szCs w:val="24"/>
        </w:rPr>
        <w:br/>
      </w: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all staff are aware of and shall adhere to the ‘Multi-Agency Policy and procedures for the Protection of Vulnerable Adults from Abuse’ and that all staff are aware of the indicators of abuse and supported by the appropriate training.</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there is a clear process known to staff members for action in response to concerns or allegations that a member of staff has perpetrated or contributed to abuse. This should include the process for suspension, transfer to a non-care position or supervised work on a precautionary basis, and interface with any Police investigation.</w:t>
      </w:r>
    </w:p>
    <w:p w:rsidR="00BC3EFF" w:rsidRPr="000A56B2" w:rsidRDefault="00BC3EFF" w:rsidP="000A56B2">
      <w:pPr>
        <w:pStyle w:val="ListParagraph"/>
        <w:ind w:left="851"/>
        <w:rPr>
          <w:rFonts w:ascii="Arial" w:hAnsi="Arial" w:cs="Arial"/>
          <w:sz w:val="24"/>
          <w:szCs w:val="24"/>
        </w:rPr>
      </w:pPr>
    </w:p>
    <w:p w:rsidR="00BC3EFF" w:rsidRPr="000A56B2" w:rsidRDefault="00BC3EFF"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Provider shall ensure that if it becomes aware of allegations that a staff member has committed a crime (e.g. assault, harassment, theft) they are reported to the Police without undue delay.</w:t>
      </w:r>
    </w:p>
    <w:p w:rsidR="00BC3EFF" w:rsidRPr="000A56B2" w:rsidRDefault="00BC3EFF" w:rsidP="00945B39">
      <w:pPr>
        <w:pStyle w:val="ListParagraph"/>
        <w:ind w:left="851"/>
        <w:rPr>
          <w:rFonts w:ascii="Arial" w:hAnsi="Arial" w:cs="Arial"/>
          <w:sz w:val="24"/>
          <w:szCs w:val="24"/>
        </w:rPr>
      </w:pPr>
    </w:p>
    <w:p w:rsidR="00B21FA9" w:rsidRPr="00A97FE7" w:rsidRDefault="00BC3EFF" w:rsidP="00A97FE7">
      <w:pPr>
        <w:pStyle w:val="ListParagraph"/>
        <w:numPr>
          <w:ilvl w:val="1"/>
          <w:numId w:val="17"/>
        </w:numPr>
        <w:ind w:left="851" w:hanging="851"/>
        <w:rPr>
          <w:rFonts w:ascii="Arial" w:hAnsi="Arial" w:cs="Arial"/>
          <w:sz w:val="24"/>
          <w:szCs w:val="24"/>
        </w:rPr>
      </w:pPr>
      <w:r w:rsidRPr="00A97FE7">
        <w:rPr>
          <w:rFonts w:ascii="Arial" w:hAnsi="Arial" w:cs="Arial"/>
          <w:sz w:val="24"/>
          <w:szCs w:val="24"/>
        </w:rPr>
        <w:t>The Provider shall ensure that all staff members or volunteers who are dismissed because it is believed they have harmed a vulnerable adult (whether or not in the course of their employment), or leave/resign when they may have been dismissed on these grounds, are referred to the Independent Safeguarding Authority and Nursing and Midwifery Council (if their employment is covered by DBS and the NMC).</w:t>
      </w:r>
      <w:r w:rsidRPr="00A97FE7">
        <w:rPr>
          <w:rFonts w:cs="Arial"/>
          <w:szCs w:val="24"/>
        </w:rPr>
        <w:br w:type="page"/>
      </w:r>
    </w:p>
    <w:p w:rsidR="00513C33" w:rsidRPr="00D11F2F" w:rsidRDefault="00B21FA9" w:rsidP="00D11F2F">
      <w:pPr>
        <w:pStyle w:val="NoSpacing"/>
        <w:outlineLvl w:val="0"/>
        <w:rPr>
          <w:szCs w:val="24"/>
        </w:rPr>
      </w:pPr>
      <w:bookmarkStart w:id="52" w:name="_Toc463255839"/>
      <w:r w:rsidRPr="00D11F2F">
        <w:rPr>
          <w:rFonts w:cs="Arial"/>
          <w:b/>
          <w:color w:val="1F497D" w:themeColor="text2"/>
          <w:sz w:val="28"/>
          <w:szCs w:val="28"/>
        </w:rPr>
        <w:t xml:space="preserve">Section 7 - </w:t>
      </w:r>
      <w:r w:rsidR="000D76B3" w:rsidRPr="00D11F2F">
        <w:rPr>
          <w:rFonts w:cs="Arial"/>
          <w:b/>
          <w:color w:val="1F497D" w:themeColor="text2"/>
          <w:sz w:val="28"/>
          <w:szCs w:val="28"/>
        </w:rPr>
        <w:t>Contract Compliance</w:t>
      </w:r>
      <w:r w:rsidR="00573BAE" w:rsidRPr="00D11F2F">
        <w:rPr>
          <w:rFonts w:cs="Arial"/>
          <w:b/>
          <w:color w:val="1F497D" w:themeColor="text2"/>
          <w:sz w:val="28"/>
          <w:szCs w:val="28"/>
        </w:rPr>
        <w:t>,</w:t>
      </w:r>
      <w:r w:rsidR="00681B3C" w:rsidRPr="00D11F2F">
        <w:rPr>
          <w:rFonts w:cs="Arial"/>
          <w:b/>
          <w:color w:val="1F497D" w:themeColor="text2"/>
          <w:sz w:val="28"/>
          <w:szCs w:val="28"/>
        </w:rPr>
        <w:t xml:space="preserve"> </w:t>
      </w:r>
      <w:r w:rsidR="00573BAE" w:rsidRPr="00D11F2F">
        <w:rPr>
          <w:rFonts w:cs="Arial"/>
          <w:b/>
          <w:color w:val="1F497D" w:themeColor="text2"/>
          <w:sz w:val="28"/>
          <w:szCs w:val="28"/>
        </w:rPr>
        <w:t xml:space="preserve">Quality Assurance </w:t>
      </w:r>
      <w:r w:rsidR="00681B3C" w:rsidRPr="00D11F2F">
        <w:rPr>
          <w:rFonts w:cs="Arial"/>
          <w:b/>
          <w:color w:val="1F497D" w:themeColor="text2"/>
          <w:sz w:val="28"/>
          <w:szCs w:val="28"/>
        </w:rPr>
        <w:t xml:space="preserve">&amp; Performance </w:t>
      </w:r>
      <w:r w:rsidR="00573BAE" w:rsidRPr="00D11F2F">
        <w:rPr>
          <w:rFonts w:cs="Arial"/>
          <w:b/>
          <w:color w:val="1F497D" w:themeColor="text2"/>
          <w:sz w:val="28"/>
          <w:szCs w:val="28"/>
        </w:rPr>
        <w:t>Indicators</w:t>
      </w:r>
      <w:bookmarkEnd w:id="52"/>
      <w:r w:rsidR="00C33A67" w:rsidRPr="00D11F2F">
        <w:rPr>
          <w:szCs w:val="24"/>
        </w:rPr>
        <w:br/>
      </w:r>
    </w:p>
    <w:p w:rsidR="00D6448F" w:rsidRPr="000A56B2" w:rsidRDefault="00532CEE" w:rsidP="000F55F8">
      <w:pPr>
        <w:pStyle w:val="Heading1"/>
        <w:numPr>
          <w:ilvl w:val="0"/>
          <w:numId w:val="17"/>
        </w:numPr>
        <w:ind w:left="851" w:hanging="851"/>
        <w:rPr>
          <w:rFonts w:cs="Arial"/>
          <w:sz w:val="24"/>
          <w:szCs w:val="24"/>
        </w:rPr>
      </w:pPr>
      <w:bookmarkStart w:id="53" w:name="_Toc463255840"/>
      <w:r>
        <w:rPr>
          <w:rFonts w:cs="Arial"/>
          <w:sz w:val="24"/>
          <w:szCs w:val="24"/>
        </w:rPr>
        <w:t>Quality Overview</w:t>
      </w:r>
      <w:bookmarkEnd w:id="53"/>
    </w:p>
    <w:p w:rsidR="00D6448F" w:rsidRPr="00D6448F" w:rsidRDefault="00D6448F" w:rsidP="00D6448F">
      <w:pPr>
        <w:pStyle w:val="NoSpacing"/>
        <w:ind w:left="465"/>
        <w:rPr>
          <w:rFonts w:cs="Arial"/>
          <w:szCs w:val="24"/>
          <w:u w:val="single"/>
        </w:rPr>
      </w:pPr>
    </w:p>
    <w:p w:rsidR="00681B3C" w:rsidRPr="000A56B2" w:rsidRDefault="00681B3C"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The Council is responsible for the monitoring of quality</w:t>
      </w:r>
      <w:r w:rsidR="00951533" w:rsidRPr="000A56B2">
        <w:rPr>
          <w:rFonts w:ascii="Arial" w:hAnsi="Arial" w:cs="Arial"/>
          <w:sz w:val="24"/>
          <w:szCs w:val="24"/>
        </w:rPr>
        <w:t xml:space="preserve">, </w:t>
      </w:r>
      <w:r w:rsidRPr="000A56B2">
        <w:rPr>
          <w:rFonts w:ascii="Arial" w:hAnsi="Arial" w:cs="Arial"/>
          <w:sz w:val="24"/>
          <w:szCs w:val="24"/>
        </w:rPr>
        <w:t xml:space="preserve">the reviewing of </w:t>
      </w:r>
      <w:r w:rsidR="00951533" w:rsidRPr="000A56B2">
        <w:rPr>
          <w:rFonts w:ascii="Arial" w:hAnsi="Arial" w:cs="Arial"/>
          <w:sz w:val="24"/>
          <w:szCs w:val="24"/>
        </w:rPr>
        <w:t xml:space="preserve">Service User’s needs for this </w:t>
      </w:r>
      <w:r w:rsidR="006B0240" w:rsidRPr="000A56B2">
        <w:rPr>
          <w:rFonts w:ascii="Arial" w:hAnsi="Arial" w:cs="Arial"/>
          <w:sz w:val="24"/>
          <w:szCs w:val="24"/>
        </w:rPr>
        <w:t>Service</w:t>
      </w:r>
      <w:r w:rsidR="00575D25" w:rsidRPr="000A56B2">
        <w:rPr>
          <w:rFonts w:ascii="Arial" w:hAnsi="Arial" w:cs="Arial"/>
          <w:sz w:val="24"/>
          <w:szCs w:val="24"/>
        </w:rPr>
        <w:t>, the</w:t>
      </w:r>
      <w:r w:rsidRPr="000A56B2">
        <w:rPr>
          <w:rFonts w:ascii="Arial" w:hAnsi="Arial" w:cs="Arial"/>
          <w:sz w:val="24"/>
          <w:szCs w:val="24"/>
        </w:rPr>
        <w:t xml:space="preserve"> overarching quality of service provision and the contractual compliance of Providers.</w:t>
      </w:r>
      <w:r w:rsidRPr="000A56B2">
        <w:rPr>
          <w:rFonts w:ascii="Arial" w:hAnsi="Arial" w:cs="Arial"/>
          <w:sz w:val="24"/>
          <w:szCs w:val="24"/>
        </w:rPr>
        <w:br/>
      </w:r>
    </w:p>
    <w:p w:rsidR="006A1809" w:rsidRDefault="00681B3C"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Provider will be expected to demonstrate internal quality and contractual compliance monitoring mechanisms that ensure the ongoing quality of services </w:t>
      </w:r>
      <w:r w:rsidR="00951533" w:rsidRPr="000A56B2">
        <w:rPr>
          <w:rFonts w:ascii="Arial" w:hAnsi="Arial" w:cs="Arial"/>
          <w:sz w:val="24"/>
          <w:szCs w:val="24"/>
        </w:rPr>
        <w:t xml:space="preserve">delivered. The Provider </w:t>
      </w:r>
      <w:r w:rsidR="00AB7929" w:rsidRPr="000A56B2">
        <w:rPr>
          <w:rFonts w:ascii="Arial" w:hAnsi="Arial" w:cs="Arial"/>
          <w:sz w:val="24"/>
          <w:szCs w:val="24"/>
        </w:rPr>
        <w:t>must</w:t>
      </w:r>
      <w:r w:rsidR="00951533" w:rsidRPr="000A56B2">
        <w:rPr>
          <w:rFonts w:ascii="Arial" w:hAnsi="Arial" w:cs="Arial"/>
          <w:sz w:val="24"/>
          <w:szCs w:val="24"/>
        </w:rPr>
        <w:t xml:space="preserve"> have mechanisms in place to </w:t>
      </w:r>
      <w:r w:rsidRPr="000A56B2">
        <w:rPr>
          <w:rFonts w:ascii="Arial" w:hAnsi="Arial" w:cs="Arial"/>
          <w:sz w:val="24"/>
          <w:szCs w:val="24"/>
        </w:rPr>
        <w:t>identify and address falling standards</w:t>
      </w:r>
      <w:r w:rsidR="00951533" w:rsidRPr="000A56B2">
        <w:rPr>
          <w:rFonts w:ascii="Arial" w:hAnsi="Arial" w:cs="Arial"/>
          <w:sz w:val="24"/>
          <w:szCs w:val="24"/>
        </w:rPr>
        <w:t xml:space="preserve"> including </w:t>
      </w:r>
      <w:r w:rsidR="00AD7BDC" w:rsidRPr="000A56B2">
        <w:rPr>
          <w:rFonts w:ascii="Arial" w:hAnsi="Arial" w:cs="Arial"/>
          <w:sz w:val="24"/>
          <w:szCs w:val="24"/>
        </w:rPr>
        <w:t>policies and procedures that reflect current evidence and guidance.</w:t>
      </w:r>
      <w:r w:rsidR="00D94680" w:rsidRPr="000A56B2">
        <w:rPr>
          <w:rFonts w:ascii="Arial" w:hAnsi="Arial" w:cs="Arial"/>
          <w:sz w:val="24"/>
          <w:szCs w:val="24"/>
        </w:rPr>
        <w:br/>
      </w:r>
    </w:p>
    <w:p w:rsidR="006A1809" w:rsidRDefault="006A1809" w:rsidP="000F55F8">
      <w:pPr>
        <w:pStyle w:val="ListParagraph"/>
        <w:numPr>
          <w:ilvl w:val="1"/>
          <w:numId w:val="17"/>
        </w:numPr>
        <w:ind w:left="851" w:hanging="851"/>
        <w:rPr>
          <w:rFonts w:ascii="Arial" w:hAnsi="Arial" w:cs="Arial"/>
          <w:sz w:val="24"/>
          <w:szCs w:val="24"/>
        </w:rPr>
      </w:pPr>
      <w:r>
        <w:rPr>
          <w:rFonts w:ascii="Arial" w:hAnsi="Arial" w:cs="Arial"/>
          <w:sz w:val="24"/>
          <w:szCs w:val="24"/>
        </w:rPr>
        <w:t xml:space="preserve">The provider must have a </w:t>
      </w:r>
      <w:r w:rsidRPr="007C797E">
        <w:rPr>
          <w:rFonts w:ascii="Arial" w:hAnsi="Arial" w:cs="Arial"/>
          <w:sz w:val="24"/>
          <w:szCs w:val="24"/>
        </w:rPr>
        <w:t xml:space="preserve">Quality Assurance Policy that </w:t>
      </w:r>
      <w:r>
        <w:rPr>
          <w:rFonts w:ascii="Arial" w:hAnsi="Arial" w:cs="Arial"/>
          <w:sz w:val="24"/>
          <w:szCs w:val="24"/>
        </w:rPr>
        <w:t>details</w:t>
      </w:r>
      <w:r w:rsidRPr="007C797E">
        <w:rPr>
          <w:rFonts w:ascii="Arial" w:hAnsi="Arial" w:cs="Arial"/>
          <w:sz w:val="24"/>
          <w:szCs w:val="24"/>
        </w:rPr>
        <w:t xml:space="preserve"> how the service will audit and review the service</w:t>
      </w:r>
      <w:r>
        <w:rPr>
          <w:rFonts w:ascii="Arial" w:hAnsi="Arial" w:cs="Arial"/>
          <w:sz w:val="24"/>
          <w:szCs w:val="24"/>
        </w:rPr>
        <w:t>, and is</w:t>
      </w:r>
      <w:r w:rsidRPr="007C797E">
        <w:rPr>
          <w:rFonts w:ascii="Arial" w:hAnsi="Arial" w:cs="Arial"/>
          <w:sz w:val="24"/>
          <w:szCs w:val="24"/>
        </w:rPr>
        <w:t xml:space="preserve"> reviewed as and when required, and at least every three years.</w:t>
      </w:r>
      <w:r>
        <w:rPr>
          <w:rFonts w:ascii="Arial" w:hAnsi="Arial" w:cs="Arial"/>
          <w:sz w:val="24"/>
          <w:szCs w:val="24"/>
        </w:rPr>
        <w:br/>
      </w:r>
    </w:p>
    <w:p w:rsidR="006A1809" w:rsidRDefault="006A1809" w:rsidP="000F55F8">
      <w:pPr>
        <w:pStyle w:val="ListParagraph"/>
        <w:numPr>
          <w:ilvl w:val="1"/>
          <w:numId w:val="17"/>
        </w:numPr>
        <w:ind w:left="851" w:hanging="851"/>
        <w:rPr>
          <w:rFonts w:ascii="Arial" w:hAnsi="Arial" w:cs="Arial"/>
          <w:sz w:val="24"/>
          <w:szCs w:val="24"/>
        </w:rPr>
      </w:pPr>
      <w:r>
        <w:rPr>
          <w:rFonts w:ascii="Arial" w:hAnsi="Arial" w:cs="Arial"/>
          <w:sz w:val="24"/>
          <w:szCs w:val="24"/>
        </w:rPr>
        <w:t>The provider must have</w:t>
      </w:r>
      <w:r w:rsidRPr="007C797E">
        <w:rPr>
          <w:rFonts w:ascii="Arial" w:hAnsi="Arial" w:cs="Arial"/>
          <w:sz w:val="24"/>
          <w:szCs w:val="24"/>
        </w:rPr>
        <w:t xml:space="preserve"> and use a range of audit tools, spot checks, and consultation mechanisms, to ensure quality of service.</w:t>
      </w:r>
      <w:r>
        <w:rPr>
          <w:rFonts w:ascii="Arial" w:hAnsi="Arial" w:cs="Arial"/>
          <w:sz w:val="24"/>
          <w:szCs w:val="24"/>
        </w:rPr>
        <w:t xml:space="preserve"> This could include (but is not limited to):</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Audits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Spot Checks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Telephone &amp; postal surveys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Service user records audits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Staff surveys</w:t>
      </w:r>
    </w:p>
    <w:p w:rsidR="006A1809" w:rsidRPr="006A1809" w:rsidRDefault="006A1809" w:rsidP="000F55F8">
      <w:pPr>
        <w:pStyle w:val="NoSpacing"/>
        <w:numPr>
          <w:ilvl w:val="3"/>
          <w:numId w:val="23"/>
        </w:numPr>
        <w:ind w:left="1134" w:hanging="283"/>
        <w:rPr>
          <w:rFonts w:cs="Arial"/>
          <w:bCs/>
          <w:szCs w:val="24"/>
        </w:rPr>
      </w:pPr>
      <w:r w:rsidRPr="006A1809">
        <w:rPr>
          <w:rFonts w:cs="Arial"/>
          <w:bCs/>
          <w:szCs w:val="24"/>
        </w:rPr>
        <w:t>Stakeholder surveys</w:t>
      </w:r>
    </w:p>
    <w:p w:rsidR="00D94680" w:rsidRPr="006A1809" w:rsidRDefault="00D94680" w:rsidP="006A1809">
      <w:pPr>
        <w:pStyle w:val="NoSpacing"/>
        <w:ind w:left="1134"/>
        <w:rPr>
          <w:rFonts w:cs="Arial"/>
          <w:bCs/>
          <w:szCs w:val="24"/>
        </w:rPr>
      </w:pPr>
    </w:p>
    <w:p w:rsidR="0096072E" w:rsidRPr="000A56B2" w:rsidRDefault="00D94680"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All methods of monitoring quality and compliance are subject to alteration or change dependent on analysis of information received by the Council, regarding the Provider, such as complaints, safeguarding incidents and </w:t>
      </w:r>
      <w:r w:rsidR="00951533" w:rsidRPr="000A56B2">
        <w:rPr>
          <w:rFonts w:ascii="Arial" w:hAnsi="Arial" w:cs="Arial"/>
          <w:sz w:val="24"/>
          <w:szCs w:val="24"/>
        </w:rPr>
        <w:t>N</w:t>
      </w:r>
      <w:r w:rsidRPr="000A56B2">
        <w:rPr>
          <w:rFonts w:ascii="Arial" w:hAnsi="Arial" w:cs="Arial"/>
          <w:sz w:val="24"/>
          <w:szCs w:val="24"/>
        </w:rPr>
        <w:t>otifications of concerns</w:t>
      </w:r>
      <w:r w:rsidR="00951533" w:rsidRPr="000A56B2">
        <w:rPr>
          <w:rFonts w:ascii="Arial" w:hAnsi="Arial" w:cs="Arial"/>
          <w:sz w:val="24"/>
          <w:szCs w:val="24"/>
        </w:rPr>
        <w:t xml:space="preserve">. The Council reserves the right to </w:t>
      </w:r>
      <w:r w:rsidR="00AB7929" w:rsidRPr="000A56B2">
        <w:rPr>
          <w:rFonts w:ascii="Arial" w:hAnsi="Arial" w:cs="Arial"/>
          <w:sz w:val="24"/>
          <w:szCs w:val="24"/>
        </w:rPr>
        <w:t>increase quality</w:t>
      </w:r>
      <w:r w:rsidRPr="000A56B2">
        <w:rPr>
          <w:rFonts w:ascii="Arial" w:hAnsi="Arial" w:cs="Arial"/>
          <w:sz w:val="24"/>
          <w:szCs w:val="24"/>
        </w:rPr>
        <w:t xml:space="preserve"> and compliance monitoring as required.  The Provider is expected to work with the Council to remedy issues of unsatisfactory</w:t>
      </w:r>
      <w:r w:rsidR="0096072E" w:rsidRPr="000A56B2">
        <w:rPr>
          <w:rFonts w:ascii="Arial" w:hAnsi="Arial" w:cs="Arial"/>
          <w:sz w:val="24"/>
          <w:szCs w:val="24"/>
        </w:rPr>
        <w:t xml:space="preserve"> </w:t>
      </w:r>
      <w:r w:rsidRPr="000A56B2">
        <w:rPr>
          <w:rFonts w:ascii="Arial" w:hAnsi="Arial" w:cs="Arial"/>
          <w:sz w:val="24"/>
          <w:szCs w:val="24"/>
        </w:rPr>
        <w:t>performance and continued poor performance may result in the termination of any contract</w:t>
      </w:r>
      <w:r w:rsidR="00951533" w:rsidRPr="000A56B2">
        <w:rPr>
          <w:rFonts w:ascii="Arial" w:hAnsi="Arial" w:cs="Arial"/>
          <w:sz w:val="24"/>
          <w:szCs w:val="24"/>
        </w:rPr>
        <w:t xml:space="preserve"> and possible recouping of costs</w:t>
      </w:r>
      <w:r w:rsidRPr="000A56B2">
        <w:rPr>
          <w:rFonts w:ascii="Arial" w:hAnsi="Arial" w:cs="Arial"/>
          <w:sz w:val="24"/>
          <w:szCs w:val="24"/>
        </w:rPr>
        <w:t xml:space="preserve">.  </w:t>
      </w:r>
      <w:r w:rsidR="0096072E" w:rsidRPr="000A56B2">
        <w:rPr>
          <w:rFonts w:ascii="Arial" w:hAnsi="Arial" w:cs="Arial"/>
          <w:sz w:val="24"/>
          <w:szCs w:val="24"/>
        </w:rPr>
        <w:br/>
      </w:r>
    </w:p>
    <w:p w:rsidR="0096072E" w:rsidRPr="000A56B2" w:rsidRDefault="0096072E"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w:t>
      </w:r>
      <w:r w:rsidR="00951533" w:rsidRPr="000A56B2">
        <w:rPr>
          <w:rFonts w:ascii="Arial" w:hAnsi="Arial" w:cs="Arial"/>
          <w:sz w:val="24"/>
          <w:szCs w:val="24"/>
        </w:rPr>
        <w:t>P</w:t>
      </w:r>
      <w:r w:rsidRPr="000A56B2">
        <w:rPr>
          <w:rFonts w:ascii="Arial" w:hAnsi="Arial" w:cs="Arial"/>
          <w:sz w:val="24"/>
          <w:szCs w:val="24"/>
        </w:rPr>
        <w:t>rovider will be required to produce</w:t>
      </w:r>
      <w:r w:rsidR="00951533" w:rsidRPr="000A56B2">
        <w:rPr>
          <w:rFonts w:ascii="Arial" w:hAnsi="Arial" w:cs="Arial"/>
          <w:sz w:val="24"/>
          <w:szCs w:val="24"/>
        </w:rPr>
        <w:t xml:space="preserve">, </w:t>
      </w:r>
      <w:r w:rsidRPr="000A56B2">
        <w:rPr>
          <w:rFonts w:ascii="Arial" w:hAnsi="Arial" w:cs="Arial"/>
          <w:sz w:val="24"/>
          <w:szCs w:val="24"/>
        </w:rPr>
        <w:t>within the timescale provided and on request for monitoring purposes</w:t>
      </w:r>
      <w:r w:rsidR="00E819B2" w:rsidRPr="000A56B2">
        <w:rPr>
          <w:rFonts w:ascii="Arial" w:hAnsi="Arial" w:cs="Arial"/>
          <w:sz w:val="24"/>
          <w:szCs w:val="24"/>
        </w:rPr>
        <w:t>, documentation</w:t>
      </w:r>
      <w:r w:rsidRPr="000A56B2">
        <w:rPr>
          <w:rFonts w:ascii="Arial" w:hAnsi="Arial" w:cs="Arial"/>
          <w:sz w:val="24"/>
          <w:szCs w:val="24"/>
        </w:rPr>
        <w:t xml:space="preserve">, specific policies, </w:t>
      </w:r>
      <w:r w:rsidR="00951533" w:rsidRPr="000A56B2">
        <w:rPr>
          <w:rFonts w:ascii="Arial" w:hAnsi="Arial" w:cs="Arial"/>
          <w:sz w:val="24"/>
          <w:szCs w:val="24"/>
        </w:rPr>
        <w:t>ISPs</w:t>
      </w:r>
      <w:r w:rsidRPr="000A56B2">
        <w:rPr>
          <w:rFonts w:ascii="Arial" w:hAnsi="Arial" w:cs="Arial"/>
          <w:sz w:val="24"/>
          <w:szCs w:val="24"/>
        </w:rPr>
        <w:t>, training</w:t>
      </w:r>
      <w:r w:rsidR="00951533" w:rsidRPr="000A56B2">
        <w:rPr>
          <w:rFonts w:ascii="Arial" w:hAnsi="Arial" w:cs="Arial"/>
          <w:sz w:val="24"/>
          <w:szCs w:val="24"/>
        </w:rPr>
        <w:t xml:space="preserve"> logs</w:t>
      </w:r>
      <w:r w:rsidRPr="000A56B2">
        <w:rPr>
          <w:rFonts w:ascii="Arial" w:hAnsi="Arial" w:cs="Arial"/>
          <w:sz w:val="24"/>
          <w:szCs w:val="24"/>
        </w:rPr>
        <w:t xml:space="preserve">, rotas, communications and any other information which the Council deems appropriate to monitor the effectiveness of the service provided.  </w:t>
      </w:r>
      <w:r w:rsidRPr="000A56B2">
        <w:rPr>
          <w:rFonts w:ascii="Arial" w:hAnsi="Arial" w:cs="Arial"/>
          <w:sz w:val="24"/>
          <w:szCs w:val="24"/>
        </w:rPr>
        <w:br/>
      </w:r>
    </w:p>
    <w:p w:rsidR="0096072E" w:rsidRDefault="0096072E" w:rsidP="000F55F8">
      <w:pPr>
        <w:pStyle w:val="ListParagraph"/>
        <w:numPr>
          <w:ilvl w:val="1"/>
          <w:numId w:val="17"/>
        </w:numPr>
        <w:ind w:left="851" w:hanging="851"/>
        <w:rPr>
          <w:rFonts w:ascii="Arial" w:hAnsi="Arial" w:cs="Arial"/>
          <w:sz w:val="24"/>
          <w:szCs w:val="24"/>
        </w:rPr>
      </w:pPr>
      <w:r w:rsidRPr="000A56B2">
        <w:rPr>
          <w:rFonts w:ascii="Arial" w:hAnsi="Arial" w:cs="Arial"/>
          <w:sz w:val="24"/>
          <w:szCs w:val="24"/>
        </w:rPr>
        <w:t xml:space="preserve">The Council and </w:t>
      </w:r>
      <w:r w:rsidR="00AD7BDC" w:rsidRPr="000A56B2">
        <w:rPr>
          <w:rFonts w:ascii="Arial" w:hAnsi="Arial" w:cs="Arial"/>
          <w:sz w:val="24"/>
          <w:szCs w:val="24"/>
        </w:rPr>
        <w:t>their</w:t>
      </w:r>
      <w:r w:rsidRPr="000A56B2">
        <w:rPr>
          <w:rFonts w:ascii="Arial" w:hAnsi="Arial" w:cs="Arial"/>
          <w:sz w:val="24"/>
          <w:szCs w:val="24"/>
        </w:rPr>
        <w:t xml:space="preserve"> authorised representatives </w:t>
      </w:r>
      <w:r w:rsidR="00AB7929" w:rsidRPr="000A56B2">
        <w:rPr>
          <w:rFonts w:ascii="Arial" w:hAnsi="Arial" w:cs="Arial"/>
          <w:sz w:val="24"/>
          <w:szCs w:val="24"/>
        </w:rPr>
        <w:t>reserve the</w:t>
      </w:r>
      <w:r w:rsidRPr="000A56B2">
        <w:rPr>
          <w:rFonts w:ascii="Arial" w:hAnsi="Arial" w:cs="Arial"/>
          <w:sz w:val="24"/>
          <w:szCs w:val="24"/>
        </w:rPr>
        <w:t xml:space="preserve"> right to undertake quality monitoring visits to ensure standards and policies are being upheld as well as checking </w:t>
      </w:r>
      <w:r w:rsidR="00951533" w:rsidRPr="000A56B2">
        <w:rPr>
          <w:rFonts w:ascii="Arial" w:hAnsi="Arial" w:cs="Arial"/>
          <w:sz w:val="24"/>
          <w:szCs w:val="24"/>
        </w:rPr>
        <w:t>ISPs</w:t>
      </w:r>
      <w:r w:rsidRPr="000A56B2">
        <w:rPr>
          <w:rFonts w:ascii="Arial" w:hAnsi="Arial" w:cs="Arial"/>
          <w:sz w:val="24"/>
          <w:szCs w:val="24"/>
        </w:rPr>
        <w:t xml:space="preserve"> in the </w:t>
      </w:r>
      <w:r w:rsidR="00951533" w:rsidRPr="000A56B2">
        <w:rPr>
          <w:rFonts w:ascii="Arial" w:hAnsi="Arial" w:cs="Arial"/>
          <w:sz w:val="24"/>
          <w:szCs w:val="24"/>
        </w:rPr>
        <w:t>P</w:t>
      </w:r>
      <w:r w:rsidRPr="000A56B2">
        <w:rPr>
          <w:rFonts w:ascii="Arial" w:hAnsi="Arial" w:cs="Arial"/>
          <w:sz w:val="24"/>
          <w:szCs w:val="24"/>
        </w:rPr>
        <w:t xml:space="preserve">roviders office(s) and the </w:t>
      </w:r>
      <w:r w:rsidR="00951533" w:rsidRPr="000A56B2">
        <w:rPr>
          <w:rFonts w:ascii="Arial" w:hAnsi="Arial" w:cs="Arial"/>
          <w:sz w:val="24"/>
          <w:szCs w:val="24"/>
        </w:rPr>
        <w:t>domiciliary support setting</w:t>
      </w:r>
      <w:r w:rsidRPr="000A56B2">
        <w:rPr>
          <w:rFonts w:ascii="Arial" w:hAnsi="Arial" w:cs="Arial"/>
          <w:sz w:val="24"/>
          <w:szCs w:val="24"/>
        </w:rPr>
        <w:t xml:space="preserve"> to ensure they reflect the needs of the </w:t>
      </w:r>
      <w:r w:rsidR="00951533" w:rsidRPr="000A56B2">
        <w:rPr>
          <w:rFonts w:ascii="Arial" w:hAnsi="Arial" w:cs="Arial"/>
          <w:sz w:val="24"/>
          <w:szCs w:val="24"/>
        </w:rPr>
        <w:t>S</w:t>
      </w:r>
      <w:r w:rsidRPr="000A56B2">
        <w:rPr>
          <w:rFonts w:ascii="Arial" w:hAnsi="Arial" w:cs="Arial"/>
          <w:sz w:val="24"/>
          <w:szCs w:val="24"/>
        </w:rPr>
        <w:t xml:space="preserve">ervice </w:t>
      </w:r>
      <w:r w:rsidR="00951533" w:rsidRPr="000A56B2">
        <w:rPr>
          <w:rFonts w:ascii="Arial" w:hAnsi="Arial" w:cs="Arial"/>
          <w:sz w:val="24"/>
          <w:szCs w:val="24"/>
        </w:rPr>
        <w:t>U</w:t>
      </w:r>
      <w:r w:rsidRPr="000A56B2">
        <w:rPr>
          <w:rFonts w:ascii="Arial" w:hAnsi="Arial" w:cs="Arial"/>
          <w:sz w:val="24"/>
          <w:szCs w:val="24"/>
        </w:rPr>
        <w:t>ser and content is the same in both locations.</w:t>
      </w:r>
      <w:r w:rsidRPr="000A56B2">
        <w:rPr>
          <w:rFonts w:ascii="Arial" w:hAnsi="Arial" w:cs="Arial"/>
          <w:sz w:val="24"/>
          <w:szCs w:val="24"/>
        </w:rPr>
        <w:br/>
      </w:r>
    </w:p>
    <w:p w:rsidR="00805544" w:rsidRPr="00805544" w:rsidRDefault="00805544" w:rsidP="00805544">
      <w:pPr>
        <w:pStyle w:val="ListParagraph"/>
        <w:numPr>
          <w:ilvl w:val="1"/>
          <w:numId w:val="17"/>
        </w:numPr>
        <w:ind w:left="851" w:hanging="851"/>
        <w:rPr>
          <w:rFonts w:ascii="Arial" w:hAnsi="Arial" w:cs="Arial"/>
          <w:sz w:val="24"/>
          <w:szCs w:val="24"/>
        </w:rPr>
      </w:pPr>
      <w:r>
        <w:rPr>
          <w:rFonts w:ascii="Arial" w:hAnsi="Arial" w:cs="Arial"/>
          <w:sz w:val="24"/>
          <w:szCs w:val="24"/>
        </w:rPr>
        <w:t xml:space="preserve">The Council and their authorised representatives reserve the right to require the Provider to attend contract management meetings. The Council will provide reasonable notice of such meetings. </w:t>
      </w:r>
    </w:p>
    <w:p w:rsidR="00681B3C" w:rsidRPr="00A47180" w:rsidRDefault="00681B3C" w:rsidP="000F55F8">
      <w:pPr>
        <w:pStyle w:val="Heading1"/>
        <w:numPr>
          <w:ilvl w:val="0"/>
          <w:numId w:val="17"/>
        </w:numPr>
        <w:ind w:left="851" w:hanging="851"/>
        <w:rPr>
          <w:rFonts w:cs="Arial"/>
          <w:b w:val="0"/>
          <w:szCs w:val="24"/>
        </w:rPr>
      </w:pPr>
      <w:bookmarkStart w:id="54" w:name="_Toc463255841"/>
      <w:r w:rsidRPr="000A56B2">
        <w:rPr>
          <w:rFonts w:cs="Arial"/>
          <w:sz w:val="24"/>
          <w:szCs w:val="24"/>
        </w:rPr>
        <w:t>Quality Assurance Framework</w:t>
      </w:r>
      <w:bookmarkEnd w:id="54"/>
      <w:r w:rsidRPr="00A47180">
        <w:rPr>
          <w:rFonts w:cs="Arial"/>
          <w:szCs w:val="24"/>
        </w:rPr>
        <w:br/>
      </w:r>
    </w:p>
    <w:p w:rsidR="00BC2800" w:rsidRPr="00F47B45" w:rsidRDefault="00681B3C"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will be required to undertake an annual self-assessment to inform the </w:t>
      </w:r>
      <w:r w:rsidR="00001FCB" w:rsidRPr="00F47B45">
        <w:rPr>
          <w:rFonts w:ascii="Arial" w:hAnsi="Arial" w:cs="Arial"/>
          <w:sz w:val="24"/>
          <w:szCs w:val="24"/>
        </w:rPr>
        <w:t xml:space="preserve">Commissioner’s </w:t>
      </w:r>
      <w:r w:rsidRPr="00F47B45">
        <w:rPr>
          <w:rFonts w:ascii="Arial" w:hAnsi="Arial" w:cs="Arial"/>
          <w:sz w:val="24"/>
          <w:szCs w:val="24"/>
        </w:rPr>
        <w:t>Quality Assurance Framework (QAF). All Providers will have an annual quality assessment and compliance review using the QAF.</w:t>
      </w:r>
      <w:r w:rsidR="00BC2800" w:rsidRPr="00F47B45">
        <w:rPr>
          <w:rFonts w:ascii="Arial" w:hAnsi="Arial" w:cs="Arial"/>
          <w:sz w:val="24"/>
          <w:szCs w:val="24"/>
        </w:rPr>
        <w:br/>
      </w:r>
    </w:p>
    <w:p w:rsidR="00BC2800" w:rsidRPr="00F47B45" w:rsidRDefault="00BC2800"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QAF is a set of standards expected by the </w:t>
      </w:r>
      <w:r w:rsidR="00001FCB" w:rsidRPr="00F47B45">
        <w:rPr>
          <w:rFonts w:ascii="Arial" w:hAnsi="Arial" w:cs="Arial"/>
          <w:sz w:val="24"/>
          <w:szCs w:val="24"/>
        </w:rPr>
        <w:t xml:space="preserve">Commissioner </w:t>
      </w:r>
      <w:r w:rsidRPr="00F47B45">
        <w:rPr>
          <w:rFonts w:ascii="Arial" w:hAnsi="Arial" w:cs="Arial"/>
          <w:sz w:val="24"/>
          <w:szCs w:val="24"/>
        </w:rPr>
        <w:t xml:space="preserve">or those Providers of </w:t>
      </w:r>
      <w:r w:rsidR="00951533" w:rsidRPr="00F47B45">
        <w:rPr>
          <w:rFonts w:ascii="Arial" w:hAnsi="Arial" w:cs="Arial"/>
          <w:sz w:val="24"/>
          <w:szCs w:val="24"/>
        </w:rPr>
        <w:t xml:space="preserve">the </w:t>
      </w:r>
      <w:r w:rsidR="006B0240" w:rsidRPr="00F47B45">
        <w:rPr>
          <w:rFonts w:ascii="Arial" w:hAnsi="Arial" w:cs="Arial"/>
          <w:sz w:val="24"/>
          <w:szCs w:val="24"/>
        </w:rPr>
        <w:t>Service</w:t>
      </w:r>
      <w:r w:rsidR="00C86A37" w:rsidRPr="00F47B45">
        <w:rPr>
          <w:rFonts w:ascii="Arial" w:hAnsi="Arial" w:cs="Arial"/>
          <w:sz w:val="24"/>
          <w:szCs w:val="24"/>
        </w:rPr>
        <w:t>. It</w:t>
      </w:r>
      <w:r w:rsidRPr="00F47B45">
        <w:rPr>
          <w:rFonts w:ascii="Arial" w:hAnsi="Arial" w:cs="Arial"/>
          <w:sz w:val="24"/>
          <w:szCs w:val="24"/>
        </w:rPr>
        <w:t xml:space="preserve"> provides a method for Providers to evidence achievements and is a practical tool for continuous improvement towards driving up quality.  The key principles of the QAF are:</w:t>
      </w:r>
      <w:r w:rsidRPr="00F47B45">
        <w:rPr>
          <w:rFonts w:ascii="Arial" w:hAnsi="Arial" w:cs="Arial"/>
          <w:sz w:val="24"/>
          <w:szCs w:val="24"/>
        </w:rPr>
        <w:br/>
      </w:r>
    </w:p>
    <w:p w:rsidR="00BC2800" w:rsidRPr="00A47180" w:rsidRDefault="00BC2800" w:rsidP="000F55F8">
      <w:pPr>
        <w:pStyle w:val="NoSpacing"/>
        <w:numPr>
          <w:ilvl w:val="3"/>
          <w:numId w:val="23"/>
        </w:numPr>
        <w:ind w:left="1134" w:hanging="283"/>
        <w:rPr>
          <w:rFonts w:cs="Arial"/>
          <w:bCs/>
          <w:szCs w:val="24"/>
        </w:rPr>
      </w:pPr>
      <w:r w:rsidRPr="00A47180">
        <w:rPr>
          <w:rFonts w:cs="Arial"/>
          <w:bCs/>
          <w:szCs w:val="24"/>
        </w:rPr>
        <w:t>Overarching focus on positive outcomes for Service Users;</w:t>
      </w:r>
    </w:p>
    <w:p w:rsidR="00BC2800" w:rsidRPr="00A47180" w:rsidRDefault="00BC2800" w:rsidP="000F55F8">
      <w:pPr>
        <w:pStyle w:val="NoSpacing"/>
        <w:numPr>
          <w:ilvl w:val="3"/>
          <w:numId w:val="23"/>
        </w:numPr>
        <w:ind w:left="1134" w:hanging="283"/>
        <w:rPr>
          <w:rFonts w:cs="Arial"/>
          <w:bCs/>
          <w:szCs w:val="24"/>
        </w:rPr>
      </w:pPr>
      <w:r w:rsidRPr="00A47180">
        <w:rPr>
          <w:rFonts w:cs="Arial"/>
          <w:bCs/>
          <w:szCs w:val="24"/>
        </w:rPr>
        <w:t>Supports both those making choices and commissioning decisions;</w:t>
      </w:r>
    </w:p>
    <w:p w:rsidR="00BC2800" w:rsidRPr="00A47180" w:rsidRDefault="00BC2800" w:rsidP="000F55F8">
      <w:pPr>
        <w:pStyle w:val="NoSpacing"/>
        <w:numPr>
          <w:ilvl w:val="3"/>
          <w:numId w:val="23"/>
        </w:numPr>
        <w:ind w:left="1134" w:hanging="283"/>
        <w:rPr>
          <w:rFonts w:cs="Arial"/>
          <w:bCs/>
          <w:szCs w:val="24"/>
        </w:rPr>
      </w:pPr>
      <w:r w:rsidRPr="00A47180">
        <w:rPr>
          <w:rFonts w:cs="Arial"/>
          <w:bCs/>
          <w:szCs w:val="24"/>
        </w:rPr>
        <w:t>Based on evidence from those who use the service together with observational assessment and soft intelligence from stakeholders;</w:t>
      </w:r>
    </w:p>
    <w:p w:rsidR="00BC2800" w:rsidRPr="00A47180" w:rsidRDefault="00BC2800" w:rsidP="000F55F8">
      <w:pPr>
        <w:pStyle w:val="NoSpacing"/>
        <w:numPr>
          <w:ilvl w:val="3"/>
          <w:numId w:val="23"/>
        </w:numPr>
        <w:ind w:left="1134" w:hanging="283"/>
        <w:rPr>
          <w:rFonts w:cs="Arial"/>
          <w:bCs/>
          <w:szCs w:val="24"/>
        </w:rPr>
      </w:pPr>
      <w:r w:rsidRPr="00A47180">
        <w:rPr>
          <w:rFonts w:cs="Arial"/>
          <w:bCs/>
          <w:szCs w:val="24"/>
        </w:rPr>
        <w:t xml:space="preserve">Providers are clear what ‘quality’ looks like as defined by </w:t>
      </w:r>
      <w:r w:rsidR="00D6448F">
        <w:rPr>
          <w:rFonts w:cs="Arial"/>
          <w:bCs/>
          <w:szCs w:val="24"/>
        </w:rPr>
        <w:t xml:space="preserve">Service Users, their families / </w:t>
      </w:r>
      <w:r w:rsidRPr="00A47180">
        <w:rPr>
          <w:rFonts w:cs="Arial"/>
          <w:bCs/>
          <w:szCs w:val="24"/>
        </w:rPr>
        <w:t>carers and how this can be achieved.</w:t>
      </w:r>
      <w:r w:rsidRPr="00A47180">
        <w:rPr>
          <w:rFonts w:cs="Arial"/>
          <w:bCs/>
          <w:szCs w:val="24"/>
        </w:rPr>
        <w:br/>
      </w:r>
    </w:p>
    <w:p w:rsidR="00076BB1" w:rsidRPr="00F47B45" w:rsidRDefault="00BC2800"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To inform and complement the annual QAF service review, quality and compliance monitoring by the Council will take place in a variety of ways.  Examples of quality and compliance monitoring by the Council in this </w:t>
      </w:r>
      <w:r w:rsidR="00951533" w:rsidRPr="00F47B45">
        <w:rPr>
          <w:rFonts w:ascii="Arial" w:hAnsi="Arial" w:cs="Arial"/>
          <w:sz w:val="24"/>
          <w:szCs w:val="24"/>
        </w:rPr>
        <w:t xml:space="preserve">Framework Agreement </w:t>
      </w:r>
      <w:r w:rsidRPr="00F47B45">
        <w:rPr>
          <w:rFonts w:ascii="Arial" w:hAnsi="Arial" w:cs="Arial"/>
          <w:sz w:val="24"/>
          <w:szCs w:val="24"/>
        </w:rPr>
        <w:t>include but are not limited to:</w:t>
      </w:r>
      <w:r w:rsidR="00076BB1" w:rsidRPr="00F47B45">
        <w:rPr>
          <w:rFonts w:ascii="Arial" w:hAnsi="Arial" w:cs="Arial"/>
          <w:sz w:val="24"/>
          <w:szCs w:val="24"/>
        </w:rPr>
        <w:br/>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Service User and/or their carers’ feedback to Council Officers on the standards of services being provided.</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 xml:space="preserve">Care Management staff reviewing if the </w:t>
      </w:r>
      <w:r w:rsidR="006B0240">
        <w:rPr>
          <w:rFonts w:cs="Arial"/>
          <w:bCs/>
          <w:szCs w:val="24"/>
        </w:rPr>
        <w:t>Service</w:t>
      </w:r>
      <w:r w:rsidRPr="00A47180">
        <w:rPr>
          <w:rFonts w:cs="Arial"/>
          <w:bCs/>
          <w:szCs w:val="24"/>
        </w:rPr>
        <w:t xml:space="preserve"> is meeting the Service Users’ assessed needs or requires amendment.</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Service User consultation completed by the Council.</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Provider staff consultation completed by the Council</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Investigation of complaints and trends in complaints and notifications of concerns.</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Provider quarterly monitoring submissions cross-referenced to the contract documentation</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Inspecting written procedures and records for both Service Users and staff and verifying their implementation.</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Feedback from other stakeholders including external inspection reports from CQC.</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Monthly Performance monitoring including Provider  Electronic Care Monitoring System Performance reporting and analysis</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Unannounced responsive visit to check compliance</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Additional themed annual reviews</w:t>
      </w:r>
    </w:p>
    <w:p w:rsidR="00BC2800" w:rsidRPr="00A47180" w:rsidRDefault="00BC2800" w:rsidP="000F55F8">
      <w:pPr>
        <w:pStyle w:val="NoSpacing"/>
        <w:numPr>
          <w:ilvl w:val="3"/>
          <w:numId w:val="22"/>
        </w:numPr>
        <w:ind w:left="1134" w:hanging="283"/>
        <w:rPr>
          <w:rFonts w:cs="Arial"/>
          <w:szCs w:val="24"/>
        </w:rPr>
      </w:pPr>
      <w:r w:rsidRPr="00A47180">
        <w:rPr>
          <w:rFonts w:cs="Arial"/>
          <w:bCs/>
          <w:szCs w:val="24"/>
        </w:rPr>
        <w:t>Health and Safety monitoring</w:t>
      </w:r>
    </w:p>
    <w:p w:rsidR="00BC2800" w:rsidRPr="00A47180" w:rsidRDefault="00BC2800" w:rsidP="00A47180">
      <w:pPr>
        <w:pStyle w:val="NoSpacing"/>
        <w:rPr>
          <w:rFonts w:cs="Arial"/>
          <w:szCs w:val="24"/>
        </w:rPr>
      </w:pPr>
    </w:p>
    <w:p w:rsidR="00DA68F2" w:rsidRDefault="00D94680"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QAF is subject to continuous review and development as strategic aims &amp; objectives change, and intelligence is received regarding local or national thematic quality issues. </w:t>
      </w:r>
      <w:r w:rsidR="00573BAE" w:rsidRPr="00F47B45">
        <w:rPr>
          <w:rFonts w:ascii="Arial" w:hAnsi="Arial" w:cs="Arial"/>
          <w:sz w:val="24"/>
          <w:szCs w:val="24"/>
        </w:rPr>
        <w:t>Therefore the Council reserves the right to review the requirements of the QAF. The Council will provide a copy of the revised requirements to providers where it believes the changes have been significant.</w:t>
      </w:r>
    </w:p>
    <w:p w:rsidR="0053086A" w:rsidRDefault="0053086A" w:rsidP="0053086A">
      <w:pPr>
        <w:rPr>
          <w:rFonts w:ascii="Arial" w:hAnsi="Arial" w:cs="Arial"/>
          <w:sz w:val="24"/>
          <w:szCs w:val="24"/>
        </w:rPr>
      </w:pPr>
    </w:p>
    <w:p w:rsidR="0053086A" w:rsidRDefault="0053086A" w:rsidP="000F55F8">
      <w:pPr>
        <w:pStyle w:val="ListParagraph"/>
        <w:numPr>
          <w:ilvl w:val="1"/>
          <w:numId w:val="17"/>
        </w:numPr>
        <w:ind w:left="851" w:hanging="851"/>
        <w:rPr>
          <w:rFonts w:ascii="Arial" w:hAnsi="Arial" w:cs="Arial"/>
          <w:sz w:val="24"/>
          <w:szCs w:val="24"/>
        </w:rPr>
      </w:pPr>
      <w:r>
        <w:rPr>
          <w:rFonts w:ascii="Arial" w:hAnsi="Arial" w:cs="Arial"/>
          <w:sz w:val="24"/>
          <w:szCs w:val="24"/>
        </w:rPr>
        <w:t>The current QAF tool is embedded here</w:t>
      </w:r>
    </w:p>
    <w:p w:rsidR="004D0CD1" w:rsidRPr="004D0CD1" w:rsidRDefault="004D0CD1" w:rsidP="004D0CD1">
      <w:pPr>
        <w:pStyle w:val="ListParagraph"/>
        <w:rPr>
          <w:rFonts w:ascii="Arial" w:hAnsi="Arial" w:cs="Arial"/>
          <w:sz w:val="24"/>
          <w:szCs w:val="24"/>
        </w:rPr>
      </w:pPr>
    </w:p>
    <w:p w:rsidR="004D0CD1" w:rsidRPr="004D0CD1" w:rsidRDefault="004D0CD1" w:rsidP="004D0CD1">
      <w:pPr>
        <w:rPr>
          <w:rFonts w:ascii="Arial" w:hAnsi="Arial" w:cs="Arial"/>
          <w:sz w:val="24"/>
          <w:szCs w:val="24"/>
        </w:rPr>
      </w:pPr>
    </w:p>
    <w:p w:rsidR="0053086A" w:rsidRDefault="004D0CD1" w:rsidP="0053086A">
      <w:pPr>
        <w:rPr>
          <w:rFonts w:ascii="Arial" w:hAnsi="Arial" w:cs="Arial"/>
          <w:sz w:val="24"/>
          <w:szCs w:val="24"/>
        </w:rPr>
      </w:pPr>
      <w:r>
        <w:rPr>
          <w:rFonts w:ascii="Arial" w:hAnsi="Arial" w:cs="Arial"/>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2" o:title=""/>
          </v:shape>
          <o:OLEObject Type="Embed" ProgID="AcroExch.Document.11" ShapeID="_x0000_i1025" DrawAspect="Icon" ObjectID="_1569933074" r:id="rId13"/>
        </w:object>
      </w:r>
    </w:p>
    <w:p w:rsidR="000E7051" w:rsidRPr="00F47B45" w:rsidRDefault="000E7051" w:rsidP="00F47B45">
      <w:pPr>
        <w:pStyle w:val="ListParagraph"/>
        <w:ind w:left="851"/>
        <w:rPr>
          <w:rFonts w:ascii="Arial" w:hAnsi="Arial" w:cs="Arial"/>
          <w:sz w:val="24"/>
          <w:szCs w:val="24"/>
        </w:rPr>
      </w:pPr>
    </w:p>
    <w:p w:rsidR="00EA513F" w:rsidRPr="00F47B45" w:rsidRDefault="00EA513F"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Providers are also required to adhere to the standards contained in the </w:t>
      </w:r>
      <w:r w:rsidR="0053086A">
        <w:rPr>
          <w:rFonts w:ascii="Arial" w:hAnsi="Arial" w:cs="Arial"/>
          <w:sz w:val="24"/>
          <w:szCs w:val="24"/>
        </w:rPr>
        <w:t xml:space="preserve">clinical </w:t>
      </w:r>
      <w:r w:rsidR="004A5D10">
        <w:rPr>
          <w:rFonts w:ascii="Arial" w:hAnsi="Arial" w:cs="Arial"/>
          <w:sz w:val="24"/>
          <w:szCs w:val="24"/>
        </w:rPr>
        <w:t>Quality Monitoring and Assurance Framework</w:t>
      </w:r>
      <w:r w:rsidR="0053086A">
        <w:rPr>
          <w:rFonts w:ascii="Arial" w:hAnsi="Arial" w:cs="Arial"/>
          <w:sz w:val="24"/>
          <w:szCs w:val="24"/>
        </w:rPr>
        <w:t xml:space="preserve"> </w:t>
      </w:r>
      <w:r w:rsidRPr="00F47B45">
        <w:rPr>
          <w:rFonts w:ascii="Arial" w:hAnsi="Arial" w:cs="Arial"/>
          <w:sz w:val="24"/>
          <w:szCs w:val="24"/>
        </w:rPr>
        <w:t xml:space="preserve">for domiciliary support providers.  </w:t>
      </w:r>
      <w:r w:rsidR="004A5D10">
        <w:rPr>
          <w:rFonts w:ascii="Arial" w:hAnsi="Arial" w:cs="Arial"/>
          <w:sz w:val="24"/>
          <w:szCs w:val="24"/>
        </w:rPr>
        <w:t>This</w:t>
      </w:r>
      <w:r w:rsidRPr="00F47B45">
        <w:rPr>
          <w:rFonts w:ascii="Arial" w:hAnsi="Arial" w:cs="Arial"/>
          <w:sz w:val="24"/>
          <w:szCs w:val="24"/>
        </w:rPr>
        <w:t xml:space="preserve"> contains domains covering the following:</w:t>
      </w:r>
    </w:p>
    <w:p w:rsidR="00EA513F" w:rsidRPr="00F47B45" w:rsidRDefault="00EA513F" w:rsidP="00F47B45">
      <w:pPr>
        <w:pStyle w:val="ListParagraph"/>
        <w:ind w:left="851"/>
        <w:rPr>
          <w:rFonts w:ascii="Arial" w:hAnsi="Arial" w:cs="Arial"/>
          <w:sz w:val="24"/>
          <w:szCs w:val="24"/>
        </w:rPr>
      </w:pPr>
    </w:p>
    <w:p w:rsidR="00681B3C" w:rsidRPr="00F47B45" w:rsidRDefault="00EA513F" w:rsidP="000F55F8">
      <w:pPr>
        <w:pStyle w:val="NoSpacing"/>
        <w:numPr>
          <w:ilvl w:val="3"/>
          <w:numId w:val="22"/>
        </w:numPr>
        <w:ind w:left="1134" w:hanging="283"/>
        <w:rPr>
          <w:rFonts w:cs="Arial"/>
          <w:bCs/>
          <w:szCs w:val="24"/>
        </w:rPr>
      </w:pPr>
      <w:r w:rsidRPr="00F47B45">
        <w:rPr>
          <w:rFonts w:cs="Arial"/>
          <w:bCs/>
          <w:szCs w:val="24"/>
        </w:rPr>
        <w:t>Management</w:t>
      </w:r>
      <w:r w:rsidR="00532CEE">
        <w:rPr>
          <w:rFonts w:cs="Arial"/>
          <w:bCs/>
          <w:szCs w:val="24"/>
        </w:rPr>
        <w:t xml:space="preserve"> and governance of the organisation</w:t>
      </w:r>
    </w:p>
    <w:p w:rsidR="00EA513F" w:rsidRPr="00F47B45" w:rsidRDefault="00EA513F" w:rsidP="000F55F8">
      <w:pPr>
        <w:pStyle w:val="NoSpacing"/>
        <w:numPr>
          <w:ilvl w:val="3"/>
          <w:numId w:val="22"/>
        </w:numPr>
        <w:ind w:left="1134" w:hanging="283"/>
        <w:rPr>
          <w:rFonts w:cs="Arial"/>
          <w:bCs/>
          <w:szCs w:val="24"/>
        </w:rPr>
      </w:pPr>
      <w:r w:rsidRPr="00F47B45">
        <w:rPr>
          <w:rFonts w:cs="Arial"/>
          <w:bCs/>
          <w:szCs w:val="24"/>
        </w:rPr>
        <w:t>Clinical effectiveness</w:t>
      </w:r>
    </w:p>
    <w:p w:rsidR="00EA513F" w:rsidRPr="00F47B45" w:rsidRDefault="00306BC0" w:rsidP="000F55F8">
      <w:pPr>
        <w:pStyle w:val="NoSpacing"/>
        <w:numPr>
          <w:ilvl w:val="3"/>
          <w:numId w:val="22"/>
        </w:numPr>
        <w:ind w:left="1134" w:hanging="283"/>
        <w:rPr>
          <w:rFonts w:cs="Arial"/>
          <w:bCs/>
          <w:szCs w:val="24"/>
        </w:rPr>
      </w:pPr>
      <w:r>
        <w:rPr>
          <w:rFonts w:cs="Arial"/>
          <w:bCs/>
          <w:szCs w:val="24"/>
        </w:rPr>
        <w:t>Service user</w:t>
      </w:r>
      <w:r w:rsidR="00EA513F" w:rsidRPr="00F47B45">
        <w:rPr>
          <w:rFonts w:cs="Arial"/>
          <w:bCs/>
          <w:szCs w:val="24"/>
        </w:rPr>
        <w:t xml:space="preserve"> safety</w:t>
      </w:r>
    </w:p>
    <w:p w:rsidR="00EA513F" w:rsidRPr="00F47B45" w:rsidRDefault="00306BC0" w:rsidP="000F55F8">
      <w:pPr>
        <w:pStyle w:val="NoSpacing"/>
        <w:numPr>
          <w:ilvl w:val="3"/>
          <w:numId w:val="22"/>
        </w:numPr>
        <w:ind w:left="1134" w:hanging="283"/>
        <w:rPr>
          <w:rFonts w:cs="Arial"/>
          <w:bCs/>
          <w:szCs w:val="24"/>
        </w:rPr>
      </w:pPr>
      <w:r>
        <w:rPr>
          <w:rFonts w:cs="Arial"/>
          <w:bCs/>
          <w:szCs w:val="24"/>
        </w:rPr>
        <w:t>Service user e</w:t>
      </w:r>
      <w:r w:rsidR="00EA513F" w:rsidRPr="00F47B45">
        <w:rPr>
          <w:rFonts w:cs="Arial"/>
          <w:bCs/>
          <w:szCs w:val="24"/>
        </w:rPr>
        <w:t>xperience</w:t>
      </w:r>
    </w:p>
    <w:p w:rsidR="00EA513F" w:rsidRPr="00F47B45" w:rsidRDefault="00EA513F" w:rsidP="00F47B45">
      <w:pPr>
        <w:pStyle w:val="ListParagraph"/>
        <w:ind w:left="851"/>
        <w:rPr>
          <w:rFonts w:ascii="Arial" w:hAnsi="Arial" w:cs="Arial"/>
          <w:sz w:val="24"/>
          <w:szCs w:val="24"/>
        </w:rPr>
      </w:pPr>
    </w:p>
    <w:p w:rsidR="00EA513F" w:rsidRDefault="00EA513F"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method by which these are measured </w:t>
      </w:r>
      <w:r w:rsidR="0053086A">
        <w:rPr>
          <w:rFonts w:ascii="Arial" w:hAnsi="Arial" w:cs="Arial"/>
          <w:sz w:val="24"/>
          <w:szCs w:val="24"/>
        </w:rPr>
        <w:t xml:space="preserve">is currently through the </w:t>
      </w:r>
      <w:r w:rsidR="004A5D10">
        <w:rPr>
          <w:rFonts w:ascii="Arial" w:hAnsi="Arial" w:cs="Arial"/>
          <w:sz w:val="24"/>
          <w:szCs w:val="24"/>
        </w:rPr>
        <w:t>Quality Monitoring and Assurance Framework</w:t>
      </w:r>
      <w:r w:rsidR="0053086A">
        <w:rPr>
          <w:rFonts w:ascii="Arial" w:hAnsi="Arial" w:cs="Arial"/>
          <w:sz w:val="24"/>
          <w:szCs w:val="24"/>
        </w:rPr>
        <w:t>.</w:t>
      </w:r>
      <w:r w:rsidRPr="00F47B45">
        <w:rPr>
          <w:rFonts w:ascii="Arial" w:hAnsi="Arial" w:cs="Arial"/>
          <w:sz w:val="24"/>
          <w:szCs w:val="24"/>
        </w:rPr>
        <w:t xml:space="preserve">  Providers are required to adhere to these standards and to work with the reviewing clinical team to evidence this through use of the toolkit.  The Council and Clinical monitoring teams will endeavour to work together to reduce</w:t>
      </w:r>
      <w:r w:rsidR="002D1D17" w:rsidRPr="00F47B45">
        <w:rPr>
          <w:rFonts w:ascii="Arial" w:hAnsi="Arial" w:cs="Arial"/>
          <w:sz w:val="24"/>
          <w:szCs w:val="24"/>
        </w:rPr>
        <w:t xml:space="preserve"> or remove</w:t>
      </w:r>
      <w:r w:rsidRPr="00F47B45">
        <w:rPr>
          <w:rFonts w:ascii="Arial" w:hAnsi="Arial" w:cs="Arial"/>
          <w:sz w:val="24"/>
          <w:szCs w:val="24"/>
        </w:rPr>
        <w:t xml:space="preserve"> any duplication </w:t>
      </w:r>
      <w:r w:rsidR="002D1D17" w:rsidRPr="00F47B45">
        <w:rPr>
          <w:rFonts w:ascii="Arial" w:hAnsi="Arial" w:cs="Arial"/>
          <w:sz w:val="24"/>
          <w:szCs w:val="24"/>
        </w:rPr>
        <w:t>with these quality assurance processes.</w:t>
      </w:r>
    </w:p>
    <w:p w:rsidR="0053086A" w:rsidRDefault="0053086A" w:rsidP="0053086A">
      <w:pPr>
        <w:rPr>
          <w:rFonts w:ascii="Arial" w:hAnsi="Arial" w:cs="Arial"/>
          <w:sz w:val="24"/>
          <w:szCs w:val="24"/>
        </w:rPr>
      </w:pPr>
    </w:p>
    <w:p w:rsidR="0053086A" w:rsidRDefault="0053086A" w:rsidP="000F55F8">
      <w:pPr>
        <w:pStyle w:val="ListParagraph"/>
        <w:numPr>
          <w:ilvl w:val="1"/>
          <w:numId w:val="17"/>
        </w:numPr>
        <w:ind w:left="851" w:hanging="851"/>
        <w:rPr>
          <w:rFonts w:ascii="Arial" w:hAnsi="Arial" w:cs="Arial"/>
          <w:sz w:val="24"/>
          <w:szCs w:val="24"/>
        </w:rPr>
      </w:pPr>
      <w:r>
        <w:rPr>
          <w:rFonts w:ascii="Arial" w:hAnsi="Arial" w:cs="Arial"/>
          <w:sz w:val="24"/>
          <w:szCs w:val="24"/>
        </w:rPr>
        <w:t>A copy of the current tool is embedded here</w:t>
      </w:r>
    </w:p>
    <w:p w:rsidR="00155710" w:rsidRPr="00155710" w:rsidRDefault="00155710" w:rsidP="00155710">
      <w:pPr>
        <w:rPr>
          <w:rFonts w:ascii="Arial" w:hAnsi="Arial" w:cs="Arial"/>
          <w:sz w:val="24"/>
          <w:szCs w:val="24"/>
        </w:rPr>
      </w:pPr>
    </w:p>
    <w:p w:rsidR="0053086A" w:rsidRDefault="00155710" w:rsidP="0053086A">
      <w:pPr>
        <w:rPr>
          <w:rFonts w:ascii="Arial" w:hAnsi="Arial" w:cs="Arial"/>
          <w:sz w:val="24"/>
          <w:szCs w:val="24"/>
        </w:rPr>
      </w:pPr>
      <w:r>
        <w:rPr>
          <w:rFonts w:ascii="Arial" w:hAnsi="Arial" w:cs="Arial"/>
          <w:sz w:val="24"/>
          <w:szCs w:val="24"/>
        </w:rPr>
        <w:object w:dxaOrig="1545" w:dyaOrig="990">
          <v:shape id="_x0000_i1026" type="#_x0000_t75" style="width:77.45pt;height:49.6pt" o:ole="">
            <v:imagedata r:id="rId14" o:title=""/>
          </v:shape>
          <o:OLEObject Type="Embed" ProgID="Excel.Sheet.12" ShapeID="_x0000_i1026" DrawAspect="Icon" ObjectID="_1569933075" r:id="rId15"/>
        </w:object>
      </w:r>
    </w:p>
    <w:p w:rsidR="00EA513F" w:rsidRPr="00F47B45" w:rsidRDefault="00EA513F" w:rsidP="00F47B45">
      <w:pPr>
        <w:pStyle w:val="ListParagraph"/>
        <w:ind w:left="851"/>
        <w:rPr>
          <w:rFonts w:ascii="Arial" w:hAnsi="Arial" w:cs="Arial"/>
          <w:sz w:val="24"/>
          <w:szCs w:val="24"/>
        </w:rPr>
      </w:pPr>
    </w:p>
    <w:p w:rsidR="000E7051" w:rsidRPr="00F47B45" w:rsidRDefault="000E7051" w:rsidP="000F55F8">
      <w:pPr>
        <w:pStyle w:val="Heading1"/>
        <w:numPr>
          <w:ilvl w:val="0"/>
          <w:numId w:val="17"/>
        </w:numPr>
        <w:ind w:left="851" w:hanging="851"/>
        <w:rPr>
          <w:rFonts w:cs="Arial"/>
          <w:sz w:val="24"/>
          <w:szCs w:val="24"/>
        </w:rPr>
      </w:pPr>
      <w:bookmarkStart w:id="55" w:name="_Toc463255842"/>
      <w:r w:rsidRPr="00F47B45">
        <w:rPr>
          <w:rFonts w:cs="Arial"/>
          <w:sz w:val="24"/>
          <w:szCs w:val="24"/>
        </w:rPr>
        <w:t>Performance Indicators</w:t>
      </w:r>
      <w:bookmarkEnd w:id="55"/>
    </w:p>
    <w:p w:rsidR="00EA513F" w:rsidRPr="00A47180" w:rsidRDefault="00EA513F" w:rsidP="00EA513F">
      <w:pPr>
        <w:pStyle w:val="NoSpacing"/>
        <w:rPr>
          <w:rFonts w:cs="Arial"/>
          <w:b/>
          <w:szCs w:val="24"/>
        </w:rPr>
      </w:pPr>
    </w:p>
    <w:p w:rsidR="000E7051" w:rsidRPr="00F47B45" w:rsidRDefault="00A45D8D"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Performance across the </w:t>
      </w:r>
      <w:r w:rsidR="00192A5C" w:rsidRPr="00F47B45">
        <w:rPr>
          <w:rFonts w:ascii="Arial" w:hAnsi="Arial" w:cs="Arial"/>
          <w:sz w:val="24"/>
          <w:szCs w:val="24"/>
        </w:rPr>
        <w:t xml:space="preserve">commissioned market and, where data is available, for individual </w:t>
      </w:r>
      <w:r w:rsidR="00951533" w:rsidRPr="00F47B45">
        <w:rPr>
          <w:rFonts w:ascii="Arial" w:hAnsi="Arial" w:cs="Arial"/>
          <w:sz w:val="24"/>
          <w:szCs w:val="24"/>
        </w:rPr>
        <w:t>P</w:t>
      </w:r>
      <w:r w:rsidR="00192A5C" w:rsidRPr="00F47B45">
        <w:rPr>
          <w:rFonts w:ascii="Arial" w:hAnsi="Arial" w:cs="Arial"/>
          <w:sz w:val="24"/>
          <w:szCs w:val="24"/>
        </w:rPr>
        <w:t>roviders will be monitored using the following framework</w:t>
      </w:r>
      <w:r w:rsidR="00B4377A" w:rsidRPr="00F47B45">
        <w:rPr>
          <w:rFonts w:ascii="Arial" w:hAnsi="Arial" w:cs="Arial"/>
          <w:sz w:val="24"/>
          <w:szCs w:val="24"/>
        </w:rPr>
        <w:t xml:space="preserve">. </w:t>
      </w:r>
    </w:p>
    <w:p w:rsidR="007C3D29" w:rsidRPr="00F47B45" w:rsidRDefault="007C3D29" w:rsidP="00F47B45">
      <w:pPr>
        <w:pStyle w:val="ListParagraph"/>
        <w:ind w:left="851"/>
        <w:rPr>
          <w:rFonts w:ascii="Arial" w:hAnsi="Arial" w:cs="Arial"/>
          <w:sz w:val="24"/>
          <w:szCs w:val="24"/>
        </w:rPr>
      </w:pPr>
    </w:p>
    <w:p w:rsidR="00A87F57" w:rsidRPr="00F47B45" w:rsidRDefault="00B04877"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Whilst additional targets may be negotiated throughout the life of the contract, the indicators with targets attached currently are as follows:</w:t>
      </w:r>
    </w:p>
    <w:p w:rsidR="00A87F57" w:rsidRPr="00A47180" w:rsidRDefault="00A87F57" w:rsidP="00A47180">
      <w:pPr>
        <w:pStyle w:val="NoSpacing"/>
        <w:ind w:left="1418"/>
        <w:rPr>
          <w:rFonts w:cs="Arial"/>
          <w:szCs w:val="24"/>
        </w:rPr>
      </w:pPr>
    </w:p>
    <w:tbl>
      <w:tblPr>
        <w:tblStyle w:val="TableGrid"/>
        <w:tblW w:w="0" w:type="auto"/>
        <w:tblInd w:w="624" w:type="dxa"/>
        <w:tblLook w:val="04A0" w:firstRow="1" w:lastRow="0" w:firstColumn="1" w:lastColumn="0" w:noHBand="0" w:noVBand="1"/>
      </w:tblPr>
      <w:tblGrid>
        <w:gridCol w:w="1900"/>
        <w:gridCol w:w="3203"/>
        <w:gridCol w:w="2410"/>
        <w:gridCol w:w="1230"/>
      </w:tblGrid>
      <w:tr w:rsidR="00B04877" w:rsidRPr="00A47180" w:rsidTr="00D6448F">
        <w:trPr>
          <w:trHeight w:val="447"/>
        </w:trPr>
        <w:tc>
          <w:tcPr>
            <w:tcW w:w="1900" w:type="dxa"/>
            <w:shd w:val="clear" w:color="auto" w:fill="C6D9F1" w:themeFill="text2" w:themeFillTint="33"/>
            <w:vAlign w:val="center"/>
          </w:tcPr>
          <w:p w:rsidR="00B04877" w:rsidRPr="00A47180" w:rsidRDefault="00B04877" w:rsidP="00A47180">
            <w:pPr>
              <w:pStyle w:val="NoSpacing"/>
              <w:rPr>
                <w:rFonts w:cs="Arial"/>
                <w:b/>
                <w:szCs w:val="24"/>
              </w:rPr>
            </w:pPr>
            <w:r w:rsidRPr="00A47180">
              <w:rPr>
                <w:rFonts w:cs="Arial"/>
                <w:b/>
                <w:szCs w:val="24"/>
              </w:rPr>
              <w:t>Indicator</w:t>
            </w:r>
          </w:p>
        </w:tc>
        <w:tc>
          <w:tcPr>
            <w:tcW w:w="3203" w:type="dxa"/>
            <w:shd w:val="clear" w:color="auto" w:fill="C6D9F1" w:themeFill="text2" w:themeFillTint="33"/>
            <w:vAlign w:val="center"/>
          </w:tcPr>
          <w:p w:rsidR="00B04877" w:rsidRPr="00A47180" w:rsidRDefault="00B04877" w:rsidP="00A47180">
            <w:pPr>
              <w:pStyle w:val="NoSpacing"/>
              <w:rPr>
                <w:rFonts w:cs="Arial"/>
                <w:b/>
                <w:szCs w:val="24"/>
              </w:rPr>
            </w:pPr>
            <w:r w:rsidRPr="00A47180">
              <w:rPr>
                <w:rFonts w:cs="Arial"/>
                <w:b/>
                <w:szCs w:val="24"/>
              </w:rPr>
              <w:t>Methodology</w:t>
            </w:r>
          </w:p>
        </w:tc>
        <w:tc>
          <w:tcPr>
            <w:tcW w:w="2410" w:type="dxa"/>
            <w:shd w:val="clear" w:color="auto" w:fill="C6D9F1" w:themeFill="text2" w:themeFillTint="33"/>
            <w:vAlign w:val="center"/>
          </w:tcPr>
          <w:p w:rsidR="00B04877" w:rsidRPr="00A47180" w:rsidRDefault="00B04877" w:rsidP="00A47180">
            <w:pPr>
              <w:pStyle w:val="NoSpacing"/>
              <w:rPr>
                <w:rFonts w:cs="Arial"/>
                <w:b/>
                <w:szCs w:val="24"/>
              </w:rPr>
            </w:pPr>
            <w:r w:rsidRPr="00A47180">
              <w:rPr>
                <w:rFonts w:cs="Arial"/>
                <w:b/>
                <w:szCs w:val="24"/>
              </w:rPr>
              <w:t>Target</w:t>
            </w:r>
          </w:p>
        </w:tc>
        <w:tc>
          <w:tcPr>
            <w:tcW w:w="1230" w:type="dxa"/>
            <w:shd w:val="clear" w:color="auto" w:fill="C6D9F1" w:themeFill="text2" w:themeFillTint="33"/>
            <w:vAlign w:val="center"/>
          </w:tcPr>
          <w:p w:rsidR="00B04877" w:rsidRPr="00A47180" w:rsidRDefault="00B04877" w:rsidP="00A47180">
            <w:pPr>
              <w:pStyle w:val="NoSpacing"/>
              <w:rPr>
                <w:rFonts w:cs="Arial"/>
                <w:b/>
                <w:szCs w:val="24"/>
              </w:rPr>
            </w:pPr>
            <w:r w:rsidRPr="00A47180">
              <w:rPr>
                <w:rFonts w:cs="Arial"/>
                <w:b/>
                <w:szCs w:val="24"/>
              </w:rPr>
              <w:t>Source</w:t>
            </w:r>
          </w:p>
        </w:tc>
      </w:tr>
      <w:tr w:rsidR="00B04877" w:rsidRPr="00A47180" w:rsidTr="00D231F8">
        <w:tc>
          <w:tcPr>
            <w:tcW w:w="1900" w:type="dxa"/>
            <w:shd w:val="clear" w:color="auto" w:fill="auto"/>
            <w:vAlign w:val="center"/>
          </w:tcPr>
          <w:p w:rsidR="00B04877" w:rsidRPr="00D231F8" w:rsidRDefault="00B04877" w:rsidP="00A47180">
            <w:pPr>
              <w:pStyle w:val="NoSpacing"/>
              <w:rPr>
                <w:rFonts w:cs="Arial"/>
                <w:szCs w:val="24"/>
              </w:rPr>
            </w:pPr>
            <w:r w:rsidRPr="00D231F8">
              <w:rPr>
                <w:rFonts w:cs="Arial"/>
                <w:szCs w:val="24"/>
              </w:rPr>
              <w:t>Missed Visits</w:t>
            </w:r>
          </w:p>
        </w:tc>
        <w:tc>
          <w:tcPr>
            <w:tcW w:w="3203" w:type="dxa"/>
            <w:vAlign w:val="center"/>
          </w:tcPr>
          <w:p w:rsidR="00B04877" w:rsidRPr="00A47180" w:rsidRDefault="007C7260" w:rsidP="00A47180">
            <w:pPr>
              <w:pStyle w:val="NoSpacing"/>
              <w:rPr>
                <w:rFonts w:cs="Arial"/>
                <w:szCs w:val="24"/>
              </w:rPr>
            </w:pPr>
            <w:r>
              <w:rPr>
                <w:rFonts w:cs="Arial"/>
                <w:szCs w:val="24"/>
              </w:rPr>
              <w:t>Number and percentage</w:t>
            </w:r>
            <w:r w:rsidR="00B04877" w:rsidRPr="00A47180">
              <w:rPr>
                <w:rFonts w:cs="Arial"/>
                <w:szCs w:val="24"/>
              </w:rPr>
              <w:t xml:space="preserve"> of declared missed visits.</w:t>
            </w:r>
          </w:p>
        </w:tc>
        <w:tc>
          <w:tcPr>
            <w:tcW w:w="2410" w:type="dxa"/>
            <w:vAlign w:val="center"/>
          </w:tcPr>
          <w:p w:rsidR="00B04877" w:rsidRPr="00A47180" w:rsidRDefault="00B04877" w:rsidP="00A47180">
            <w:pPr>
              <w:pStyle w:val="NoSpacing"/>
              <w:rPr>
                <w:rFonts w:cs="Arial"/>
                <w:szCs w:val="24"/>
              </w:rPr>
            </w:pPr>
            <w:r w:rsidRPr="00A47180">
              <w:rPr>
                <w:rFonts w:cs="Arial"/>
                <w:szCs w:val="24"/>
              </w:rPr>
              <w:t>0 in 4 week period.</w:t>
            </w:r>
          </w:p>
        </w:tc>
        <w:tc>
          <w:tcPr>
            <w:tcW w:w="1230" w:type="dxa"/>
            <w:vAlign w:val="center"/>
          </w:tcPr>
          <w:p w:rsidR="00B04877" w:rsidRPr="00A47180" w:rsidRDefault="00B04877" w:rsidP="00A47180">
            <w:pPr>
              <w:pStyle w:val="NoSpacing"/>
              <w:rPr>
                <w:rFonts w:cs="Arial"/>
                <w:szCs w:val="24"/>
              </w:rPr>
            </w:pPr>
            <w:r w:rsidRPr="00A47180">
              <w:rPr>
                <w:rFonts w:cs="Arial"/>
                <w:szCs w:val="24"/>
              </w:rPr>
              <w:t>ECM</w:t>
            </w:r>
          </w:p>
        </w:tc>
      </w:tr>
      <w:tr w:rsidR="00B04877" w:rsidRPr="00A47180" w:rsidTr="00D231F8">
        <w:tc>
          <w:tcPr>
            <w:tcW w:w="1900" w:type="dxa"/>
            <w:shd w:val="clear" w:color="auto" w:fill="auto"/>
            <w:vAlign w:val="center"/>
          </w:tcPr>
          <w:p w:rsidR="00B04877" w:rsidRPr="00D231F8" w:rsidRDefault="00B04877" w:rsidP="00A47180">
            <w:pPr>
              <w:pStyle w:val="NoSpacing"/>
              <w:rPr>
                <w:rFonts w:cs="Arial"/>
                <w:szCs w:val="24"/>
              </w:rPr>
            </w:pPr>
            <w:r w:rsidRPr="00D231F8">
              <w:rPr>
                <w:rFonts w:cs="Arial"/>
                <w:szCs w:val="24"/>
              </w:rPr>
              <w:t>Continuity of Care</w:t>
            </w:r>
          </w:p>
        </w:tc>
        <w:tc>
          <w:tcPr>
            <w:tcW w:w="3203" w:type="dxa"/>
            <w:vAlign w:val="center"/>
          </w:tcPr>
          <w:p w:rsidR="00B04877" w:rsidRPr="00A47180" w:rsidRDefault="00B04877" w:rsidP="00A47180">
            <w:pPr>
              <w:pStyle w:val="NoSpacing"/>
              <w:rPr>
                <w:rFonts w:cs="Arial"/>
                <w:szCs w:val="24"/>
              </w:rPr>
            </w:pPr>
            <w:r w:rsidRPr="00A47180">
              <w:rPr>
                <w:rFonts w:cs="Arial"/>
                <w:szCs w:val="24"/>
              </w:rPr>
              <w:t xml:space="preserve">In any 2 week period, </w:t>
            </w:r>
            <w:r w:rsidR="007C7260">
              <w:rPr>
                <w:rFonts w:cs="Arial"/>
                <w:szCs w:val="24"/>
              </w:rPr>
              <w:t xml:space="preserve">percentage </w:t>
            </w:r>
            <w:r w:rsidRPr="00A47180">
              <w:rPr>
                <w:rFonts w:cs="Arial"/>
                <w:szCs w:val="24"/>
              </w:rPr>
              <w:t>of Service Users who receive visits from more than the quality standard set.</w:t>
            </w:r>
          </w:p>
          <w:p w:rsidR="00B04877" w:rsidRPr="00A47180" w:rsidRDefault="00B04877" w:rsidP="00A47180">
            <w:pPr>
              <w:pStyle w:val="NoSpacing"/>
              <w:rPr>
                <w:rFonts w:cs="Arial"/>
                <w:szCs w:val="24"/>
              </w:rPr>
            </w:pPr>
          </w:p>
          <w:p w:rsidR="00B04877" w:rsidRPr="00A47180" w:rsidRDefault="00B04877" w:rsidP="00BE6993">
            <w:pPr>
              <w:pStyle w:val="NoSpacing"/>
              <w:rPr>
                <w:rFonts w:cs="Arial"/>
                <w:szCs w:val="24"/>
              </w:rPr>
            </w:pPr>
            <w:r w:rsidRPr="00A47180">
              <w:rPr>
                <w:rFonts w:cs="Arial"/>
                <w:szCs w:val="24"/>
              </w:rPr>
              <w:t>The standard is 1 + (0.15</w:t>
            </w:r>
            <w:r w:rsidR="00BE6993">
              <w:rPr>
                <w:rFonts w:cs="Arial"/>
                <w:szCs w:val="24"/>
              </w:rPr>
              <w:t xml:space="preserve"> multiplied by number of v</w:t>
            </w:r>
            <w:r w:rsidRPr="00A47180">
              <w:rPr>
                <w:rFonts w:cs="Arial"/>
                <w:szCs w:val="24"/>
              </w:rPr>
              <w:t>isits in 2 week period) rounded up.</w:t>
            </w:r>
          </w:p>
        </w:tc>
        <w:tc>
          <w:tcPr>
            <w:tcW w:w="2410" w:type="dxa"/>
            <w:vAlign w:val="center"/>
          </w:tcPr>
          <w:p w:rsidR="00B04877" w:rsidRPr="00A47180" w:rsidRDefault="00B04877" w:rsidP="00A47180">
            <w:pPr>
              <w:pStyle w:val="NoSpacing"/>
              <w:rPr>
                <w:rFonts w:cs="Arial"/>
                <w:szCs w:val="24"/>
              </w:rPr>
            </w:pPr>
            <w:r w:rsidRPr="00A47180">
              <w:rPr>
                <w:rFonts w:cs="Arial"/>
                <w:szCs w:val="24"/>
              </w:rPr>
              <w:t>80% of service users in 2 week period meet the standard.</w:t>
            </w:r>
          </w:p>
        </w:tc>
        <w:tc>
          <w:tcPr>
            <w:tcW w:w="1230" w:type="dxa"/>
            <w:vAlign w:val="center"/>
          </w:tcPr>
          <w:p w:rsidR="00B04877" w:rsidRPr="00A47180" w:rsidRDefault="00B04877" w:rsidP="00A47180">
            <w:pPr>
              <w:pStyle w:val="NoSpacing"/>
              <w:rPr>
                <w:rFonts w:cs="Arial"/>
                <w:szCs w:val="24"/>
              </w:rPr>
            </w:pPr>
            <w:r w:rsidRPr="00A47180">
              <w:rPr>
                <w:rFonts w:cs="Arial"/>
                <w:szCs w:val="24"/>
              </w:rPr>
              <w:t>ECM</w:t>
            </w:r>
          </w:p>
        </w:tc>
      </w:tr>
      <w:tr w:rsidR="006A1809" w:rsidRPr="00A47180" w:rsidTr="00D231F8">
        <w:tc>
          <w:tcPr>
            <w:tcW w:w="1900" w:type="dxa"/>
            <w:shd w:val="clear" w:color="auto" w:fill="auto"/>
            <w:vAlign w:val="center"/>
          </w:tcPr>
          <w:p w:rsidR="006A1809" w:rsidRPr="00D231F8" w:rsidRDefault="006A1809" w:rsidP="00A47180">
            <w:pPr>
              <w:pStyle w:val="NoSpacing"/>
              <w:rPr>
                <w:rFonts w:cs="Arial"/>
                <w:szCs w:val="24"/>
              </w:rPr>
            </w:pPr>
            <w:r w:rsidRPr="00D231F8">
              <w:rPr>
                <w:rFonts w:cs="Arial"/>
                <w:szCs w:val="24"/>
              </w:rPr>
              <w:t>Early Critical Visits</w:t>
            </w:r>
          </w:p>
        </w:tc>
        <w:tc>
          <w:tcPr>
            <w:tcW w:w="3203" w:type="dxa"/>
            <w:vAlign w:val="center"/>
          </w:tcPr>
          <w:p w:rsidR="006A1809" w:rsidRPr="00A47180" w:rsidRDefault="006A1809" w:rsidP="00B43580">
            <w:pPr>
              <w:pStyle w:val="NoSpacing"/>
              <w:rPr>
                <w:rFonts w:cs="Arial"/>
                <w:szCs w:val="24"/>
              </w:rPr>
            </w:pPr>
            <w:r>
              <w:rPr>
                <w:rFonts w:cs="Arial"/>
                <w:szCs w:val="24"/>
              </w:rPr>
              <w:t>Percentage</w:t>
            </w:r>
            <w:r w:rsidRPr="00A47180">
              <w:rPr>
                <w:rFonts w:cs="Arial"/>
                <w:szCs w:val="24"/>
              </w:rPr>
              <w:t xml:space="preserve"> of calls </w:t>
            </w:r>
            <w:r>
              <w:rPr>
                <w:rFonts w:cs="Arial"/>
                <w:szCs w:val="24"/>
              </w:rPr>
              <w:t xml:space="preserve">starting no more than </w:t>
            </w:r>
            <w:r w:rsidRPr="00A47180">
              <w:rPr>
                <w:rFonts w:cs="Arial"/>
                <w:szCs w:val="24"/>
              </w:rPr>
              <w:t>-15 mins from planned start time.</w:t>
            </w:r>
          </w:p>
        </w:tc>
        <w:tc>
          <w:tcPr>
            <w:tcW w:w="2410" w:type="dxa"/>
            <w:vAlign w:val="center"/>
          </w:tcPr>
          <w:p w:rsidR="006A1809" w:rsidRPr="00A47180" w:rsidRDefault="006A1809" w:rsidP="00A47180">
            <w:pPr>
              <w:pStyle w:val="NoSpacing"/>
              <w:rPr>
                <w:rFonts w:cs="Arial"/>
                <w:szCs w:val="24"/>
              </w:rPr>
            </w:pPr>
            <w:r w:rsidRPr="00A47180">
              <w:rPr>
                <w:rFonts w:cs="Arial"/>
                <w:szCs w:val="24"/>
              </w:rPr>
              <w:t>95% of visits in 4 week period.</w:t>
            </w:r>
          </w:p>
        </w:tc>
        <w:tc>
          <w:tcPr>
            <w:tcW w:w="1230" w:type="dxa"/>
            <w:vAlign w:val="center"/>
          </w:tcPr>
          <w:p w:rsidR="006A1809" w:rsidRPr="00A47180" w:rsidRDefault="006A1809" w:rsidP="00A47180">
            <w:pPr>
              <w:pStyle w:val="NoSpacing"/>
              <w:rPr>
                <w:rFonts w:cs="Arial"/>
                <w:szCs w:val="24"/>
              </w:rPr>
            </w:pPr>
            <w:r w:rsidRPr="00A47180">
              <w:rPr>
                <w:rFonts w:cs="Arial"/>
                <w:szCs w:val="24"/>
              </w:rPr>
              <w:t>ECM</w:t>
            </w:r>
          </w:p>
        </w:tc>
      </w:tr>
      <w:tr w:rsidR="006A1809" w:rsidRPr="00A47180" w:rsidTr="00D231F8">
        <w:tc>
          <w:tcPr>
            <w:tcW w:w="1900" w:type="dxa"/>
            <w:shd w:val="clear" w:color="auto" w:fill="auto"/>
            <w:vAlign w:val="center"/>
          </w:tcPr>
          <w:p w:rsidR="006A1809" w:rsidRPr="00D231F8" w:rsidRDefault="006A1809" w:rsidP="00A47180">
            <w:pPr>
              <w:pStyle w:val="NoSpacing"/>
              <w:rPr>
                <w:rFonts w:cs="Arial"/>
                <w:szCs w:val="24"/>
              </w:rPr>
            </w:pPr>
            <w:r w:rsidRPr="00D231F8">
              <w:rPr>
                <w:rFonts w:cs="Arial"/>
                <w:szCs w:val="24"/>
              </w:rPr>
              <w:t>Late Critical Visits</w:t>
            </w:r>
          </w:p>
        </w:tc>
        <w:tc>
          <w:tcPr>
            <w:tcW w:w="3203" w:type="dxa"/>
            <w:vAlign w:val="center"/>
          </w:tcPr>
          <w:p w:rsidR="006A1809" w:rsidRPr="00A47180" w:rsidRDefault="006A1809" w:rsidP="00B43580">
            <w:pPr>
              <w:pStyle w:val="NoSpacing"/>
              <w:rPr>
                <w:rFonts w:cs="Arial"/>
                <w:szCs w:val="24"/>
              </w:rPr>
            </w:pPr>
            <w:r>
              <w:rPr>
                <w:rFonts w:cs="Arial"/>
                <w:szCs w:val="24"/>
              </w:rPr>
              <w:t>Percentage</w:t>
            </w:r>
            <w:r w:rsidRPr="00A47180">
              <w:rPr>
                <w:rFonts w:cs="Arial"/>
                <w:szCs w:val="24"/>
              </w:rPr>
              <w:t xml:space="preserve"> of calls </w:t>
            </w:r>
            <w:r>
              <w:rPr>
                <w:rFonts w:cs="Arial"/>
                <w:szCs w:val="24"/>
              </w:rPr>
              <w:t>starting no more than</w:t>
            </w:r>
            <w:r w:rsidRPr="00A47180">
              <w:rPr>
                <w:rFonts w:cs="Arial"/>
                <w:szCs w:val="24"/>
              </w:rPr>
              <w:t xml:space="preserve"> +15 mins from planned start time.</w:t>
            </w:r>
          </w:p>
        </w:tc>
        <w:tc>
          <w:tcPr>
            <w:tcW w:w="2410" w:type="dxa"/>
            <w:vAlign w:val="center"/>
          </w:tcPr>
          <w:p w:rsidR="006A1809" w:rsidRPr="00A47180" w:rsidRDefault="006A1809" w:rsidP="00A47180">
            <w:pPr>
              <w:pStyle w:val="NoSpacing"/>
              <w:rPr>
                <w:rFonts w:cs="Arial"/>
                <w:szCs w:val="24"/>
              </w:rPr>
            </w:pPr>
            <w:r w:rsidRPr="00A47180">
              <w:rPr>
                <w:rFonts w:cs="Arial"/>
                <w:szCs w:val="24"/>
              </w:rPr>
              <w:t>95% of visits in 4 week period.</w:t>
            </w:r>
          </w:p>
        </w:tc>
        <w:tc>
          <w:tcPr>
            <w:tcW w:w="1230" w:type="dxa"/>
            <w:vAlign w:val="center"/>
          </w:tcPr>
          <w:p w:rsidR="006A1809" w:rsidRPr="00A47180" w:rsidRDefault="006A1809" w:rsidP="00A47180">
            <w:pPr>
              <w:pStyle w:val="NoSpacing"/>
              <w:rPr>
                <w:rFonts w:cs="Arial"/>
                <w:szCs w:val="24"/>
              </w:rPr>
            </w:pPr>
            <w:r w:rsidRPr="00A47180">
              <w:rPr>
                <w:rFonts w:cs="Arial"/>
                <w:szCs w:val="24"/>
              </w:rPr>
              <w:t>ECM</w:t>
            </w:r>
          </w:p>
        </w:tc>
      </w:tr>
      <w:tr w:rsidR="006A1809" w:rsidRPr="00A47180" w:rsidTr="00D231F8">
        <w:tc>
          <w:tcPr>
            <w:tcW w:w="1900" w:type="dxa"/>
            <w:shd w:val="clear" w:color="auto" w:fill="auto"/>
            <w:vAlign w:val="center"/>
          </w:tcPr>
          <w:p w:rsidR="006A1809" w:rsidRPr="00D231F8" w:rsidRDefault="006A1809" w:rsidP="00A47180">
            <w:pPr>
              <w:pStyle w:val="NoSpacing"/>
              <w:rPr>
                <w:rFonts w:cs="Arial"/>
                <w:szCs w:val="24"/>
              </w:rPr>
            </w:pPr>
            <w:r w:rsidRPr="00D231F8">
              <w:rPr>
                <w:rFonts w:cs="Arial"/>
                <w:szCs w:val="24"/>
              </w:rPr>
              <w:t>Early Standard Visits</w:t>
            </w:r>
          </w:p>
        </w:tc>
        <w:tc>
          <w:tcPr>
            <w:tcW w:w="3203" w:type="dxa"/>
            <w:vAlign w:val="center"/>
          </w:tcPr>
          <w:p w:rsidR="006A1809" w:rsidRPr="00A47180" w:rsidRDefault="006A1809" w:rsidP="00B43580">
            <w:pPr>
              <w:pStyle w:val="NoSpacing"/>
              <w:rPr>
                <w:rFonts w:cs="Arial"/>
                <w:szCs w:val="24"/>
              </w:rPr>
            </w:pPr>
            <w:r>
              <w:rPr>
                <w:rFonts w:cs="Arial"/>
                <w:szCs w:val="24"/>
              </w:rPr>
              <w:t>Percentage</w:t>
            </w:r>
            <w:r w:rsidRPr="00A47180">
              <w:rPr>
                <w:rFonts w:cs="Arial"/>
                <w:szCs w:val="24"/>
              </w:rPr>
              <w:t xml:space="preserve"> of calls </w:t>
            </w:r>
            <w:r>
              <w:rPr>
                <w:rFonts w:cs="Arial"/>
                <w:szCs w:val="24"/>
              </w:rPr>
              <w:t>starting no more than</w:t>
            </w:r>
            <w:r w:rsidRPr="00A47180">
              <w:rPr>
                <w:rFonts w:cs="Arial"/>
                <w:szCs w:val="24"/>
              </w:rPr>
              <w:t xml:space="preserve"> -30 mins from planned start time.</w:t>
            </w:r>
          </w:p>
        </w:tc>
        <w:tc>
          <w:tcPr>
            <w:tcW w:w="2410" w:type="dxa"/>
            <w:vAlign w:val="center"/>
          </w:tcPr>
          <w:p w:rsidR="006A1809" w:rsidRPr="00A47180" w:rsidRDefault="006A1809" w:rsidP="00A47180">
            <w:pPr>
              <w:pStyle w:val="NoSpacing"/>
              <w:rPr>
                <w:rFonts w:cs="Arial"/>
                <w:szCs w:val="24"/>
              </w:rPr>
            </w:pPr>
            <w:r w:rsidRPr="00A47180">
              <w:rPr>
                <w:rFonts w:cs="Arial"/>
                <w:szCs w:val="24"/>
              </w:rPr>
              <w:t>80% of visits in 4 week period.</w:t>
            </w:r>
          </w:p>
        </w:tc>
        <w:tc>
          <w:tcPr>
            <w:tcW w:w="1230" w:type="dxa"/>
            <w:vAlign w:val="center"/>
          </w:tcPr>
          <w:p w:rsidR="006A1809" w:rsidRPr="00A47180" w:rsidRDefault="006A1809" w:rsidP="00A47180">
            <w:pPr>
              <w:pStyle w:val="NoSpacing"/>
              <w:rPr>
                <w:rFonts w:cs="Arial"/>
                <w:szCs w:val="24"/>
              </w:rPr>
            </w:pPr>
            <w:r w:rsidRPr="00A47180">
              <w:rPr>
                <w:rFonts w:cs="Arial"/>
                <w:szCs w:val="24"/>
              </w:rPr>
              <w:t>ECM</w:t>
            </w:r>
          </w:p>
        </w:tc>
      </w:tr>
      <w:tr w:rsidR="006A1809" w:rsidRPr="00A47180" w:rsidTr="00D231F8">
        <w:tc>
          <w:tcPr>
            <w:tcW w:w="1900" w:type="dxa"/>
            <w:shd w:val="clear" w:color="auto" w:fill="auto"/>
            <w:vAlign w:val="center"/>
          </w:tcPr>
          <w:p w:rsidR="006A1809" w:rsidRPr="00D231F8" w:rsidRDefault="006A1809" w:rsidP="00A47180">
            <w:pPr>
              <w:pStyle w:val="NoSpacing"/>
              <w:rPr>
                <w:rFonts w:cs="Arial"/>
                <w:szCs w:val="24"/>
              </w:rPr>
            </w:pPr>
            <w:r w:rsidRPr="00D231F8">
              <w:rPr>
                <w:rFonts w:cs="Arial"/>
                <w:szCs w:val="24"/>
              </w:rPr>
              <w:t>Late Standard Visits</w:t>
            </w:r>
          </w:p>
        </w:tc>
        <w:tc>
          <w:tcPr>
            <w:tcW w:w="3203" w:type="dxa"/>
            <w:vAlign w:val="center"/>
          </w:tcPr>
          <w:p w:rsidR="006A1809" w:rsidRPr="00A47180" w:rsidRDefault="006A1809" w:rsidP="00B43580">
            <w:pPr>
              <w:pStyle w:val="NoSpacing"/>
              <w:rPr>
                <w:rFonts w:cs="Arial"/>
                <w:szCs w:val="24"/>
              </w:rPr>
            </w:pPr>
            <w:r>
              <w:rPr>
                <w:rFonts w:cs="Arial"/>
                <w:szCs w:val="24"/>
              </w:rPr>
              <w:t>Percentage</w:t>
            </w:r>
            <w:r w:rsidRPr="00A47180">
              <w:rPr>
                <w:rFonts w:cs="Arial"/>
                <w:szCs w:val="24"/>
              </w:rPr>
              <w:t xml:space="preserve"> of calls </w:t>
            </w:r>
            <w:r>
              <w:rPr>
                <w:rFonts w:cs="Arial"/>
                <w:szCs w:val="24"/>
              </w:rPr>
              <w:t>starting no more than</w:t>
            </w:r>
            <w:r w:rsidRPr="00A47180">
              <w:rPr>
                <w:rFonts w:cs="Arial"/>
                <w:szCs w:val="24"/>
              </w:rPr>
              <w:t xml:space="preserve"> +30 mins from planned start time.</w:t>
            </w:r>
          </w:p>
        </w:tc>
        <w:tc>
          <w:tcPr>
            <w:tcW w:w="2410" w:type="dxa"/>
            <w:vAlign w:val="center"/>
          </w:tcPr>
          <w:p w:rsidR="006A1809" w:rsidRPr="00A47180" w:rsidRDefault="006A1809" w:rsidP="00A47180">
            <w:pPr>
              <w:pStyle w:val="NoSpacing"/>
              <w:rPr>
                <w:rFonts w:cs="Arial"/>
                <w:szCs w:val="24"/>
              </w:rPr>
            </w:pPr>
            <w:r w:rsidRPr="00A47180">
              <w:rPr>
                <w:rFonts w:cs="Arial"/>
                <w:szCs w:val="24"/>
              </w:rPr>
              <w:t>80% of visits in 4 week period.</w:t>
            </w:r>
          </w:p>
        </w:tc>
        <w:tc>
          <w:tcPr>
            <w:tcW w:w="1230" w:type="dxa"/>
            <w:vAlign w:val="center"/>
          </w:tcPr>
          <w:p w:rsidR="006A1809" w:rsidRPr="00A47180" w:rsidRDefault="006A1809" w:rsidP="00A47180">
            <w:pPr>
              <w:pStyle w:val="NoSpacing"/>
              <w:rPr>
                <w:rFonts w:cs="Arial"/>
                <w:szCs w:val="24"/>
              </w:rPr>
            </w:pPr>
            <w:r w:rsidRPr="00A47180">
              <w:rPr>
                <w:rFonts w:cs="Arial"/>
                <w:szCs w:val="24"/>
              </w:rPr>
              <w:t>ECM</w:t>
            </w:r>
          </w:p>
        </w:tc>
      </w:tr>
      <w:tr w:rsidR="00B04877" w:rsidRPr="00A47180" w:rsidTr="00D231F8">
        <w:tc>
          <w:tcPr>
            <w:tcW w:w="1900" w:type="dxa"/>
            <w:shd w:val="clear" w:color="auto" w:fill="auto"/>
            <w:vAlign w:val="center"/>
          </w:tcPr>
          <w:p w:rsidR="00B04877" w:rsidRPr="00D231F8" w:rsidRDefault="00B04877" w:rsidP="00A47180">
            <w:pPr>
              <w:pStyle w:val="NoSpacing"/>
              <w:rPr>
                <w:rFonts w:cs="Arial"/>
                <w:szCs w:val="24"/>
              </w:rPr>
            </w:pPr>
            <w:r w:rsidRPr="00D231F8">
              <w:rPr>
                <w:rFonts w:cs="Arial"/>
                <w:szCs w:val="24"/>
              </w:rPr>
              <w:t>Call Duration</w:t>
            </w:r>
          </w:p>
        </w:tc>
        <w:tc>
          <w:tcPr>
            <w:tcW w:w="3203" w:type="dxa"/>
            <w:vAlign w:val="center"/>
          </w:tcPr>
          <w:p w:rsidR="00B04877" w:rsidRPr="008F3022" w:rsidRDefault="00B75F74" w:rsidP="00A47180">
            <w:pPr>
              <w:pStyle w:val="NoSpacing"/>
              <w:rPr>
                <w:rFonts w:cs="Arial"/>
                <w:szCs w:val="24"/>
              </w:rPr>
            </w:pPr>
            <w:r w:rsidRPr="008F3022">
              <w:rPr>
                <w:rFonts w:cs="Arial"/>
                <w:szCs w:val="24"/>
              </w:rPr>
              <w:t xml:space="preserve">Percentage of calls where actual duration is no more than 2 minutes greater </w:t>
            </w:r>
            <w:r w:rsidR="008F3022">
              <w:rPr>
                <w:rFonts w:cs="Arial"/>
                <w:szCs w:val="24"/>
              </w:rPr>
              <w:t>than</w:t>
            </w:r>
            <w:r w:rsidRPr="008F3022">
              <w:rPr>
                <w:rFonts w:cs="Arial"/>
                <w:szCs w:val="24"/>
              </w:rPr>
              <w:t xml:space="preserve"> or less than the planned duration.</w:t>
            </w:r>
          </w:p>
        </w:tc>
        <w:tc>
          <w:tcPr>
            <w:tcW w:w="2410" w:type="dxa"/>
            <w:vAlign w:val="center"/>
          </w:tcPr>
          <w:p w:rsidR="00B04877" w:rsidRPr="00A47180" w:rsidRDefault="00B04877" w:rsidP="00A47180">
            <w:pPr>
              <w:pStyle w:val="NoSpacing"/>
              <w:rPr>
                <w:rFonts w:cs="Arial"/>
                <w:szCs w:val="24"/>
              </w:rPr>
            </w:pPr>
            <w:r w:rsidRPr="00A47180">
              <w:rPr>
                <w:rFonts w:cs="Arial"/>
                <w:szCs w:val="24"/>
              </w:rPr>
              <w:t>95% of visits in 4 week period.</w:t>
            </w:r>
          </w:p>
        </w:tc>
        <w:tc>
          <w:tcPr>
            <w:tcW w:w="1230" w:type="dxa"/>
            <w:vAlign w:val="center"/>
          </w:tcPr>
          <w:p w:rsidR="00B04877" w:rsidRPr="00A47180" w:rsidRDefault="00B04877" w:rsidP="00A47180">
            <w:pPr>
              <w:pStyle w:val="NoSpacing"/>
              <w:rPr>
                <w:rFonts w:cs="Arial"/>
                <w:szCs w:val="24"/>
              </w:rPr>
            </w:pPr>
            <w:r w:rsidRPr="00A47180">
              <w:rPr>
                <w:rFonts w:cs="Arial"/>
                <w:szCs w:val="24"/>
              </w:rPr>
              <w:t>ECM</w:t>
            </w:r>
          </w:p>
        </w:tc>
      </w:tr>
      <w:tr w:rsidR="00B04877" w:rsidRPr="00A47180" w:rsidTr="00D231F8">
        <w:tc>
          <w:tcPr>
            <w:tcW w:w="1900" w:type="dxa"/>
            <w:shd w:val="clear" w:color="auto" w:fill="auto"/>
            <w:vAlign w:val="center"/>
          </w:tcPr>
          <w:p w:rsidR="00B04877" w:rsidRPr="00D231F8" w:rsidRDefault="00B04877" w:rsidP="00A47180">
            <w:pPr>
              <w:pStyle w:val="NoSpacing"/>
              <w:rPr>
                <w:rFonts w:cs="Arial"/>
                <w:szCs w:val="24"/>
              </w:rPr>
            </w:pPr>
            <w:r w:rsidRPr="00D231F8">
              <w:rPr>
                <w:rFonts w:cs="Arial"/>
                <w:szCs w:val="24"/>
              </w:rPr>
              <w:t>Partnership Forums</w:t>
            </w:r>
          </w:p>
        </w:tc>
        <w:tc>
          <w:tcPr>
            <w:tcW w:w="3203" w:type="dxa"/>
            <w:vAlign w:val="center"/>
          </w:tcPr>
          <w:p w:rsidR="00B04877" w:rsidRPr="008F3022" w:rsidRDefault="007C7260" w:rsidP="00A47180">
            <w:pPr>
              <w:pStyle w:val="NoSpacing"/>
              <w:rPr>
                <w:rFonts w:cs="Arial"/>
                <w:szCs w:val="24"/>
              </w:rPr>
            </w:pPr>
            <w:r w:rsidRPr="008F3022">
              <w:rPr>
                <w:rFonts w:cs="Arial"/>
                <w:szCs w:val="24"/>
              </w:rPr>
              <w:t>Number</w:t>
            </w:r>
            <w:r w:rsidR="00B04877" w:rsidRPr="008F3022">
              <w:rPr>
                <w:rFonts w:cs="Arial"/>
                <w:szCs w:val="24"/>
              </w:rPr>
              <w:t xml:space="preserve"> of partnership forums attended by a representative of the provider.</w:t>
            </w:r>
          </w:p>
        </w:tc>
        <w:tc>
          <w:tcPr>
            <w:tcW w:w="2410" w:type="dxa"/>
            <w:vAlign w:val="center"/>
          </w:tcPr>
          <w:p w:rsidR="00B04877" w:rsidRPr="00A47180" w:rsidRDefault="00B04877" w:rsidP="00A47180">
            <w:pPr>
              <w:pStyle w:val="NoSpacing"/>
              <w:rPr>
                <w:rFonts w:cs="Arial"/>
                <w:szCs w:val="24"/>
              </w:rPr>
            </w:pPr>
            <w:r w:rsidRPr="00A47180">
              <w:rPr>
                <w:rFonts w:cs="Arial"/>
                <w:szCs w:val="24"/>
              </w:rPr>
              <w:t>75% of forums on annual basis.</w:t>
            </w:r>
          </w:p>
        </w:tc>
        <w:tc>
          <w:tcPr>
            <w:tcW w:w="1230" w:type="dxa"/>
            <w:vAlign w:val="center"/>
          </w:tcPr>
          <w:p w:rsidR="00B04877" w:rsidRPr="00A47180" w:rsidRDefault="00B04877" w:rsidP="00A47180">
            <w:pPr>
              <w:pStyle w:val="NoSpacing"/>
              <w:rPr>
                <w:rFonts w:cs="Arial"/>
                <w:szCs w:val="24"/>
              </w:rPr>
            </w:pPr>
            <w:r w:rsidRPr="00A47180">
              <w:rPr>
                <w:rFonts w:cs="Arial"/>
                <w:szCs w:val="24"/>
              </w:rPr>
              <w:t>Registers</w:t>
            </w:r>
          </w:p>
        </w:tc>
      </w:tr>
    </w:tbl>
    <w:p w:rsidR="007C3D29" w:rsidRPr="00A47180" w:rsidRDefault="007C3D29" w:rsidP="00A47180">
      <w:pPr>
        <w:pStyle w:val="NoSpacing"/>
        <w:ind w:left="1418"/>
        <w:rPr>
          <w:rFonts w:cs="Arial"/>
          <w:szCs w:val="24"/>
        </w:rPr>
      </w:pPr>
    </w:p>
    <w:p w:rsidR="00B21FA9" w:rsidRPr="00F47B45" w:rsidRDefault="00A87F57"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T</w:t>
      </w:r>
      <w:r w:rsidR="00A53B70" w:rsidRPr="00F47B45">
        <w:rPr>
          <w:rFonts w:ascii="Arial" w:hAnsi="Arial" w:cs="Arial"/>
          <w:sz w:val="24"/>
          <w:szCs w:val="24"/>
        </w:rPr>
        <w:t>he Council reserves the right to add to, amend, remove, or review the performance measures identified above throughout the duration of the contract.</w:t>
      </w:r>
    </w:p>
    <w:p w:rsidR="00B21FA9" w:rsidRDefault="00B21FA9">
      <w:pPr>
        <w:rPr>
          <w:rFonts w:ascii="Arial" w:hAnsi="Arial" w:cs="Arial"/>
          <w:bCs/>
          <w:sz w:val="24"/>
          <w:szCs w:val="24"/>
        </w:rPr>
      </w:pPr>
      <w:r>
        <w:rPr>
          <w:rFonts w:cs="Arial"/>
          <w:bCs/>
          <w:szCs w:val="24"/>
        </w:rPr>
        <w:br w:type="page"/>
      </w:r>
    </w:p>
    <w:p w:rsidR="00A53B70" w:rsidRPr="00D11F2F" w:rsidRDefault="00B21FA9" w:rsidP="00D11F2F">
      <w:pPr>
        <w:pStyle w:val="NoSpacing"/>
        <w:outlineLvl w:val="0"/>
        <w:rPr>
          <w:rFonts w:cs="Arial"/>
          <w:b/>
          <w:color w:val="1F497D" w:themeColor="text2"/>
          <w:sz w:val="28"/>
          <w:szCs w:val="28"/>
        </w:rPr>
      </w:pPr>
      <w:bookmarkStart w:id="56" w:name="_Toc463255843"/>
      <w:r w:rsidRPr="00D11F2F">
        <w:rPr>
          <w:rFonts w:cs="Arial"/>
          <w:b/>
          <w:color w:val="1F497D" w:themeColor="text2"/>
          <w:sz w:val="28"/>
          <w:szCs w:val="28"/>
        </w:rPr>
        <w:t>Section 8 – Finance, Payments and ECM</w:t>
      </w:r>
      <w:bookmarkEnd w:id="56"/>
    </w:p>
    <w:p w:rsidR="00B21FA9" w:rsidRPr="00B21FA9" w:rsidRDefault="00B21FA9" w:rsidP="00B21FA9">
      <w:pPr>
        <w:pStyle w:val="NoSpacing"/>
        <w:rPr>
          <w:rFonts w:cs="Arial"/>
          <w:b/>
          <w:sz w:val="28"/>
          <w:szCs w:val="28"/>
        </w:rPr>
      </w:pPr>
    </w:p>
    <w:p w:rsidR="006A1809" w:rsidRPr="00D0199B" w:rsidRDefault="00B21FA9" w:rsidP="000F55F8">
      <w:pPr>
        <w:pStyle w:val="Heading1"/>
        <w:numPr>
          <w:ilvl w:val="0"/>
          <w:numId w:val="17"/>
        </w:numPr>
        <w:ind w:left="851" w:hanging="851"/>
        <w:rPr>
          <w:rFonts w:cs="Arial"/>
          <w:sz w:val="24"/>
          <w:szCs w:val="24"/>
        </w:rPr>
      </w:pPr>
      <w:bookmarkStart w:id="57" w:name="_Toc463255844"/>
      <w:r w:rsidRPr="00D0199B">
        <w:rPr>
          <w:rFonts w:cs="Arial"/>
          <w:sz w:val="24"/>
          <w:szCs w:val="24"/>
        </w:rPr>
        <w:t>Financial Arrangements</w:t>
      </w:r>
      <w:bookmarkEnd w:id="57"/>
      <w:r w:rsidRPr="00D0199B">
        <w:rPr>
          <w:rFonts w:cs="Arial"/>
          <w:sz w:val="24"/>
          <w:szCs w:val="24"/>
        </w:rPr>
        <w:br/>
      </w:r>
    </w:p>
    <w:p w:rsidR="006A1809" w:rsidRDefault="006A180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is required to issue invoices within one week of the four weekly accounting periods as stipulated by the Council in </w:t>
      </w:r>
      <w:r>
        <w:rPr>
          <w:rFonts w:ascii="Arial" w:hAnsi="Arial" w:cs="Arial"/>
          <w:sz w:val="24"/>
          <w:szCs w:val="24"/>
        </w:rPr>
        <w:t>Appendix 3</w:t>
      </w:r>
      <w:r w:rsidRPr="00F47B45">
        <w:rPr>
          <w:rFonts w:ascii="Arial" w:hAnsi="Arial" w:cs="Arial"/>
          <w:sz w:val="24"/>
          <w:szCs w:val="24"/>
        </w:rPr>
        <w:t>. The provision of late invoices waives the right to interest on any subsequent late payment. Credit notes will be issued for any support provision not commissioned. It is the Provider’s responsibility to resolve individual queries over order discrepancies with the commissioner</w:t>
      </w:r>
      <w:r>
        <w:rPr>
          <w:rFonts w:ascii="Arial" w:hAnsi="Arial" w:cs="Arial"/>
          <w:sz w:val="24"/>
          <w:szCs w:val="24"/>
        </w:rPr>
        <w:br/>
      </w:r>
    </w:p>
    <w:p w:rsidR="006A1809" w:rsidRDefault="006A1809" w:rsidP="000F55F8">
      <w:pPr>
        <w:pStyle w:val="ListParagraph"/>
        <w:numPr>
          <w:ilvl w:val="1"/>
          <w:numId w:val="17"/>
        </w:numPr>
        <w:ind w:left="851" w:hanging="851"/>
        <w:rPr>
          <w:rFonts w:ascii="Arial" w:hAnsi="Arial" w:cs="Arial"/>
          <w:sz w:val="24"/>
          <w:szCs w:val="24"/>
        </w:rPr>
      </w:pPr>
      <w:r>
        <w:rPr>
          <w:rFonts w:ascii="Arial" w:hAnsi="Arial" w:cs="Arial"/>
          <w:sz w:val="24"/>
          <w:szCs w:val="24"/>
        </w:rPr>
        <w:t>Where queries are raised regarding support provision, the provider must accept part payment of invoices.</w:t>
      </w:r>
    </w:p>
    <w:p w:rsidR="006A1809" w:rsidRPr="00F47B45" w:rsidRDefault="006A1809" w:rsidP="006A1809">
      <w:pPr>
        <w:pStyle w:val="ListParagraph"/>
        <w:ind w:left="851"/>
        <w:rPr>
          <w:rFonts w:ascii="Arial" w:hAnsi="Arial" w:cs="Arial"/>
          <w:sz w:val="24"/>
          <w:szCs w:val="24"/>
        </w:rPr>
      </w:pPr>
    </w:p>
    <w:p w:rsidR="00B21FA9" w:rsidRPr="00F47B45" w:rsidRDefault="00B21FA9" w:rsidP="000F55F8">
      <w:pPr>
        <w:pStyle w:val="Heading1"/>
        <w:numPr>
          <w:ilvl w:val="0"/>
          <w:numId w:val="17"/>
        </w:numPr>
        <w:ind w:left="851" w:hanging="851"/>
        <w:rPr>
          <w:rFonts w:cs="Arial"/>
          <w:sz w:val="24"/>
          <w:szCs w:val="24"/>
        </w:rPr>
      </w:pPr>
      <w:bookmarkStart w:id="58" w:name="_Toc463255845"/>
      <w:r w:rsidRPr="00F47B45">
        <w:rPr>
          <w:rFonts w:cs="Arial"/>
          <w:sz w:val="24"/>
          <w:szCs w:val="24"/>
        </w:rPr>
        <w:t>Banking of hours</w:t>
      </w:r>
      <w:bookmarkEnd w:id="58"/>
    </w:p>
    <w:p w:rsidR="00B21FA9" w:rsidRPr="00A47180" w:rsidRDefault="00B21FA9" w:rsidP="00B21FA9">
      <w:pPr>
        <w:pStyle w:val="NoSpacing"/>
        <w:ind w:left="1418"/>
        <w:rPr>
          <w:rFonts w:cs="Arial"/>
          <w:b/>
          <w:szCs w:val="24"/>
        </w:rPr>
      </w:pPr>
    </w:p>
    <w:p w:rsidR="00B21FA9" w:rsidRPr="00F47B45" w:rsidRDefault="00B21FA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Support hours are commissioned on a weekly basis and paid over a four week period (see Annex 1 for details of the four weekly periods).  Commissioned hours for non-personal care or health care may be banked or carried forward within a four week period but not from one period to the next and only in a</w:t>
      </w:r>
      <w:r w:rsidR="00D6448F" w:rsidRPr="00F47B45">
        <w:rPr>
          <w:rFonts w:ascii="Arial" w:hAnsi="Arial" w:cs="Arial"/>
          <w:sz w:val="24"/>
          <w:szCs w:val="24"/>
        </w:rPr>
        <w:t>greement with the Commissioner.</w:t>
      </w:r>
    </w:p>
    <w:p w:rsidR="00B21FA9" w:rsidRPr="00F47B45" w:rsidRDefault="00B21FA9" w:rsidP="00F47B45">
      <w:pPr>
        <w:pStyle w:val="ListParagraph"/>
        <w:ind w:left="851"/>
        <w:rPr>
          <w:rFonts w:ascii="Arial" w:hAnsi="Arial" w:cs="Arial"/>
          <w:sz w:val="24"/>
          <w:szCs w:val="24"/>
        </w:rPr>
      </w:pPr>
    </w:p>
    <w:p w:rsidR="00B21FA9" w:rsidRPr="00F47B45" w:rsidRDefault="00B21FA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Payment will be based on the total hours delivered within the four weeks, under or over provision as a total over the four week period will result in payment queries which may delay payment to providers.</w:t>
      </w:r>
    </w:p>
    <w:p w:rsidR="00B21FA9" w:rsidRDefault="00B21FA9" w:rsidP="00B21FA9">
      <w:pPr>
        <w:pStyle w:val="ListParagraph"/>
        <w:rPr>
          <w:rFonts w:cs="Arial"/>
          <w:szCs w:val="24"/>
        </w:rPr>
      </w:pPr>
    </w:p>
    <w:p w:rsidR="00B21FA9" w:rsidRPr="00F47B45" w:rsidRDefault="00B21FA9" w:rsidP="000F55F8">
      <w:pPr>
        <w:pStyle w:val="Heading1"/>
        <w:numPr>
          <w:ilvl w:val="0"/>
          <w:numId w:val="17"/>
        </w:numPr>
        <w:ind w:left="851" w:hanging="851"/>
        <w:rPr>
          <w:rFonts w:cs="Arial"/>
          <w:sz w:val="24"/>
          <w:szCs w:val="24"/>
        </w:rPr>
      </w:pPr>
      <w:bookmarkStart w:id="59" w:name="_Toc463255846"/>
      <w:r w:rsidRPr="00F47B45">
        <w:rPr>
          <w:rFonts w:cs="Arial"/>
          <w:sz w:val="24"/>
          <w:szCs w:val="24"/>
        </w:rPr>
        <w:t>Actual Hours Provision</w:t>
      </w:r>
      <w:bookmarkEnd w:id="59"/>
    </w:p>
    <w:p w:rsidR="00B21FA9" w:rsidRPr="00A47180" w:rsidRDefault="00B21FA9" w:rsidP="00B21FA9">
      <w:pPr>
        <w:pStyle w:val="ListParagraph"/>
        <w:ind w:left="1418"/>
        <w:rPr>
          <w:rFonts w:ascii="Arial" w:hAnsi="Arial" w:cs="Arial"/>
          <w:b/>
          <w:sz w:val="24"/>
          <w:szCs w:val="24"/>
          <w:u w:val="single"/>
          <w:lang w:val="en-US"/>
        </w:rPr>
      </w:pPr>
    </w:p>
    <w:p w:rsidR="00B21FA9" w:rsidRPr="00F47B45" w:rsidRDefault="00B21FA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will be required to submit information electronically using their own system for times of actual support delivered. The information will be provided in a format specified by the Council.  The information is required for four weekly periods as specified in Appendix </w:t>
      </w:r>
      <w:r w:rsidR="007529A6">
        <w:rPr>
          <w:rFonts w:ascii="Arial" w:hAnsi="Arial" w:cs="Arial"/>
          <w:sz w:val="24"/>
          <w:szCs w:val="24"/>
        </w:rPr>
        <w:t>3</w:t>
      </w:r>
      <w:r w:rsidRPr="00F47B45">
        <w:rPr>
          <w:rFonts w:ascii="Arial" w:hAnsi="Arial" w:cs="Arial"/>
          <w:sz w:val="24"/>
          <w:szCs w:val="24"/>
        </w:rPr>
        <w:t xml:space="preserve"> and submitted to the Council within one week of the end of each period.  Absence Notifications will be submitted electronically on a weekly basis as required by the Council and detailed further in the Instructions to Providers.  The use of electronic absence submissions will assist with prompt payment and enables the department to monitor and identify Service Users not in receipt of the Service due to hospital admissions, respite or any other reasons where support has not been delivered. </w:t>
      </w:r>
      <w:r w:rsidRPr="00F47B45">
        <w:rPr>
          <w:rFonts w:ascii="Arial" w:hAnsi="Arial" w:cs="Arial"/>
          <w:sz w:val="24"/>
          <w:szCs w:val="24"/>
        </w:rPr>
        <w:br/>
      </w:r>
    </w:p>
    <w:p w:rsidR="00B21FA9" w:rsidRPr="00F47B45" w:rsidRDefault="00B21FA9"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Where a service user declines a full or partial service visit, the Council will pay for the actual hours delivered using the time banding arrangements outlined in </w:t>
      </w:r>
      <w:r w:rsidR="008F22E5" w:rsidRPr="008F22E5">
        <w:rPr>
          <w:rFonts w:ascii="Arial" w:hAnsi="Arial" w:cs="Arial"/>
          <w:sz w:val="24"/>
          <w:szCs w:val="24"/>
        </w:rPr>
        <w:t xml:space="preserve">appendix </w:t>
      </w:r>
      <w:r w:rsidR="008F22E5">
        <w:rPr>
          <w:rFonts w:ascii="Arial" w:hAnsi="Arial" w:cs="Arial"/>
          <w:sz w:val="24"/>
          <w:szCs w:val="24"/>
        </w:rPr>
        <w:t>3</w:t>
      </w:r>
      <w:r w:rsidRPr="00F47B45">
        <w:rPr>
          <w:rFonts w:ascii="Arial" w:hAnsi="Arial" w:cs="Arial"/>
          <w:sz w:val="24"/>
          <w:szCs w:val="24"/>
        </w:rPr>
        <w:t>.</w:t>
      </w:r>
    </w:p>
    <w:p w:rsidR="00A53B70" w:rsidRPr="00A47180" w:rsidRDefault="00A53B70" w:rsidP="00A47180">
      <w:pPr>
        <w:pStyle w:val="NoSpacing"/>
        <w:rPr>
          <w:rFonts w:cs="Arial"/>
          <w:szCs w:val="24"/>
        </w:rPr>
      </w:pPr>
    </w:p>
    <w:p w:rsidR="007F6AC9" w:rsidRPr="00D0199B" w:rsidRDefault="00681B3C" w:rsidP="000F55F8">
      <w:pPr>
        <w:pStyle w:val="Heading1"/>
        <w:numPr>
          <w:ilvl w:val="0"/>
          <w:numId w:val="17"/>
        </w:numPr>
        <w:ind w:left="851" w:hanging="851"/>
        <w:rPr>
          <w:rFonts w:cs="Arial"/>
          <w:sz w:val="24"/>
          <w:szCs w:val="24"/>
        </w:rPr>
      </w:pPr>
      <w:bookmarkStart w:id="60" w:name="_Toc463255847"/>
      <w:r w:rsidRPr="00D0199B">
        <w:rPr>
          <w:rFonts w:cs="Arial"/>
          <w:sz w:val="24"/>
          <w:szCs w:val="24"/>
        </w:rPr>
        <w:t>Electronic Care</w:t>
      </w:r>
      <w:r w:rsidR="000D76B3" w:rsidRPr="00D0199B">
        <w:rPr>
          <w:rFonts w:cs="Arial"/>
          <w:sz w:val="24"/>
          <w:szCs w:val="24"/>
        </w:rPr>
        <w:t xml:space="preserve"> Monitoring</w:t>
      </w:r>
      <w:bookmarkEnd w:id="60"/>
      <w:r w:rsidR="00C33A67" w:rsidRPr="00D0199B">
        <w:rPr>
          <w:rFonts w:cs="Arial"/>
          <w:sz w:val="24"/>
          <w:szCs w:val="24"/>
        </w:rPr>
        <w:br/>
      </w:r>
    </w:p>
    <w:p w:rsidR="00590518" w:rsidRPr="00F47B45" w:rsidRDefault="00DA68F2"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Electronic Care Monitoring (ECM) is a requirement </w:t>
      </w:r>
      <w:r w:rsidR="007529A6">
        <w:rPr>
          <w:rFonts w:ascii="Arial" w:hAnsi="Arial" w:cs="Arial"/>
          <w:sz w:val="24"/>
          <w:szCs w:val="24"/>
        </w:rPr>
        <w:t>for all providers</w:t>
      </w:r>
      <w:r w:rsidR="00B4377A" w:rsidRPr="00F47B45">
        <w:rPr>
          <w:rFonts w:ascii="Arial" w:hAnsi="Arial" w:cs="Arial"/>
          <w:sz w:val="24"/>
          <w:szCs w:val="24"/>
        </w:rPr>
        <w:t xml:space="preserve">. </w:t>
      </w:r>
    </w:p>
    <w:p w:rsidR="00470C03" w:rsidRPr="00F47B45" w:rsidRDefault="00470C03" w:rsidP="008F22E5">
      <w:pPr>
        <w:pStyle w:val="ListParagraph"/>
        <w:ind w:left="851"/>
        <w:rPr>
          <w:rFonts w:ascii="Arial" w:hAnsi="Arial" w:cs="Arial"/>
          <w:sz w:val="24"/>
          <w:szCs w:val="24"/>
        </w:rPr>
      </w:pPr>
    </w:p>
    <w:p w:rsidR="00532DE5" w:rsidRPr="008F22E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During the </w:t>
      </w:r>
      <w:r w:rsidR="00B4377A" w:rsidRPr="00F47B45">
        <w:rPr>
          <w:rFonts w:ascii="Arial" w:hAnsi="Arial" w:cs="Arial"/>
          <w:sz w:val="24"/>
          <w:szCs w:val="24"/>
        </w:rPr>
        <w:t>Framework Agreement</w:t>
      </w:r>
      <w:r w:rsidRPr="00F47B45">
        <w:rPr>
          <w:rFonts w:ascii="Arial" w:hAnsi="Arial" w:cs="Arial"/>
          <w:sz w:val="24"/>
          <w:szCs w:val="24"/>
        </w:rPr>
        <w:t xml:space="preserve"> (and upon termination in respect of the last Contract Payment) the Provider shall operate </w:t>
      </w:r>
      <w:r w:rsidR="00B4377A" w:rsidRPr="00F47B45">
        <w:rPr>
          <w:rFonts w:ascii="Arial" w:hAnsi="Arial" w:cs="Arial"/>
          <w:sz w:val="24"/>
          <w:szCs w:val="24"/>
        </w:rPr>
        <w:t>ECM</w:t>
      </w:r>
      <w:r w:rsidRPr="00F47B45">
        <w:rPr>
          <w:rFonts w:ascii="Arial" w:hAnsi="Arial" w:cs="Arial"/>
          <w:sz w:val="24"/>
          <w:szCs w:val="24"/>
        </w:rPr>
        <w:t xml:space="preserve"> in accorda</w:t>
      </w:r>
      <w:r w:rsidR="00573BAE" w:rsidRPr="00F47B45">
        <w:rPr>
          <w:rFonts w:ascii="Arial" w:hAnsi="Arial" w:cs="Arial"/>
          <w:sz w:val="24"/>
          <w:szCs w:val="24"/>
        </w:rPr>
        <w:t xml:space="preserve">nce with the requirements of </w:t>
      </w:r>
      <w:r w:rsidR="00B4377A" w:rsidRPr="00F47B45">
        <w:rPr>
          <w:rFonts w:ascii="Arial" w:hAnsi="Arial" w:cs="Arial"/>
          <w:sz w:val="24"/>
          <w:szCs w:val="24"/>
        </w:rPr>
        <w:t xml:space="preserve">the </w:t>
      </w:r>
      <w:r w:rsidR="006B0240" w:rsidRPr="00F47B45">
        <w:rPr>
          <w:rFonts w:ascii="Arial" w:hAnsi="Arial" w:cs="Arial"/>
          <w:sz w:val="24"/>
          <w:szCs w:val="24"/>
        </w:rPr>
        <w:t>Service</w:t>
      </w:r>
      <w:r w:rsidRPr="00F47B45">
        <w:rPr>
          <w:rFonts w:ascii="Arial" w:hAnsi="Arial" w:cs="Arial"/>
          <w:sz w:val="24"/>
          <w:szCs w:val="24"/>
        </w:rPr>
        <w:t xml:space="preserve"> and in particular shall comply with the processes and file requirements set out in </w:t>
      </w:r>
      <w:r w:rsidR="00425115" w:rsidRPr="008F22E5">
        <w:rPr>
          <w:rFonts w:ascii="Arial" w:hAnsi="Arial" w:cs="Arial"/>
          <w:sz w:val="24"/>
          <w:szCs w:val="24"/>
        </w:rPr>
        <w:t xml:space="preserve">Appendix </w:t>
      </w:r>
      <w:r w:rsidR="008F22E5" w:rsidRPr="008F22E5">
        <w:rPr>
          <w:rFonts w:ascii="Arial" w:hAnsi="Arial" w:cs="Arial"/>
          <w:sz w:val="24"/>
          <w:szCs w:val="24"/>
        </w:rPr>
        <w:t>3</w:t>
      </w:r>
      <w:r w:rsidRPr="008F22E5">
        <w:rPr>
          <w:rFonts w:ascii="Arial" w:hAnsi="Arial" w:cs="Arial"/>
          <w:sz w:val="24"/>
          <w:szCs w:val="24"/>
        </w:rPr>
        <w:t xml:space="preserve"> attached </w:t>
      </w:r>
      <w:r w:rsidR="00B4377A" w:rsidRPr="008F22E5">
        <w:rPr>
          <w:rFonts w:ascii="Arial" w:hAnsi="Arial" w:cs="Arial"/>
          <w:sz w:val="24"/>
          <w:szCs w:val="24"/>
        </w:rPr>
        <w:t xml:space="preserve">to this Specification </w:t>
      </w:r>
      <w:r w:rsidRPr="008F22E5">
        <w:rPr>
          <w:rFonts w:ascii="Arial" w:hAnsi="Arial" w:cs="Arial"/>
          <w:sz w:val="24"/>
          <w:szCs w:val="24"/>
        </w:rPr>
        <w:br/>
      </w: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shall </w:t>
      </w:r>
      <w:r w:rsidR="00C86A37" w:rsidRPr="00F47B45">
        <w:rPr>
          <w:rFonts w:ascii="Arial" w:hAnsi="Arial" w:cs="Arial"/>
          <w:sz w:val="24"/>
          <w:szCs w:val="24"/>
        </w:rPr>
        <w:t xml:space="preserve">provide </w:t>
      </w:r>
      <w:r w:rsidR="00B4377A" w:rsidRPr="00F47B45">
        <w:rPr>
          <w:rFonts w:ascii="Arial" w:hAnsi="Arial" w:cs="Arial"/>
          <w:sz w:val="24"/>
          <w:szCs w:val="24"/>
        </w:rPr>
        <w:t xml:space="preserve">evidence to the Council of its </w:t>
      </w:r>
      <w:r w:rsidRPr="00F47B45">
        <w:rPr>
          <w:rFonts w:ascii="Arial" w:hAnsi="Arial" w:cs="Arial"/>
          <w:sz w:val="24"/>
          <w:szCs w:val="24"/>
        </w:rPr>
        <w:t xml:space="preserve">training &amp; staff development, management </w:t>
      </w:r>
      <w:r w:rsidR="00AB7929" w:rsidRPr="00F47B45">
        <w:rPr>
          <w:rFonts w:ascii="Arial" w:hAnsi="Arial" w:cs="Arial"/>
          <w:sz w:val="24"/>
          <w:szCs w:val="24"/>
        </w:rPr>
        <w:t>policies in</w:t>
      </w:r>
      <w:r w:rsidR="00B4377A" w:rsidRPr="00F47B45">
        <w:rPr>
          <w:rFonts w:ascii="Arial" w:hAnsi="Arial" w:cs="Arial"/>
          <w:sz w:val="24"/>
          <w:szCs w:val="24"/>
        </w:rPr>
        <w:t xml:space="preserve"> connection with their use of ECM. </w:t>
      </w:r>
    </w:p>
    <w:p w:rsidR="00066E9E" w:rsidRPr="00F47B45" w:rsidRDefault="00066E9E" w:rsidP="007529A6">
      <w:pPr>
        <w:pStyle w:val="ListParagraph"/>
        <w:ind w:left="851"/>
        <w:rPr>
          <w:rFonts w:ascii="Arial" w:hAnsi="Arial" w:cs="Arial"/>
          <w:sz w:val="24"/>
          <w:szCs w:val="24"/>
        </w:rPr>
      </w:pP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 must have management systems in place to assure itself and the Council of the quality of information held in </w:t>
      </w:r>
      <w:r w:rsidR="00B4377A" w:rsidRPr="00F47B45">
        <w:rPr>
          <w:rFonts w:ascii="Arial" w:hAnsi="Arial" w:cs="Arial"/>
          <w:sz w:val="24"/>
          <w:szCs w:val="24"/>
        </w:rPr>
        <w:t>ECM</w:t>
      </w:r>
      <w:r w:rsidRPr="00F47B45">
        <w:rPr>
          <w:rFonts w:ascii="Arial" w:hAnsi="Arial" w:cs="Arial"/>
          <w:sz w:val="24"/>
          <w:szCs w:val="24"/>
        </w:rPr>
        <w:t xml:space="preserve"> systems. </w:t>
      </w:r>
      <w:r w:rsidRPr="00F47B45">
        <w:rPr>
          <w:rFonts w:ascii="Arial" w:hAnsi="Arial" w:cs="Arial"/>
          <w:sz w:val="24"/>
          <w:szCs w:val="24"/>
        </w:rPr>
        <w:br/>
      </w: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Council accepts the right of individual </w:t>
      </w:r>
      <w:r w:rsidR="00B4377A" w:rsidRPr="00F47B45">
        <w:rPr>
          <w:rFonts w:ascii="Arial" w:hAnsi="Arial" w:cs="Arial"/>
          <w:sz w:val="24"/>
          <w:szCs w:val="24"/>
        </w:rPr>
        <w:t>S</w:t>
      </w:r>
      <w:r w:rsidRPr="00F47B45">
        <w:rPr>
          <w:rFonts w:ascii="Arial" w:hAnsi="Arial" w:cs="Arial"/>
          <w:sz w:val="24"/>
          <w:szCs w:val="24"/>
        </w:rPr>
        <w:t xml:space="preserve">ervice </w:t>
      </w:r>
      <w:r w:rsidR="00B4377A" w:rsidRPr="00F47B45">
        <w:rPr>
          <w:rFonts w:ascii="Arial" w:hAnsi="Arial" w:cs="Arial"/>
          <w:sz w:val="24"/>
          <w:szCs w:val="24"/>
        </w:rPr>
        <w:t>U</w:t>
      </w:r>
      <w:r w:rsidRPr="00F47B45">
        <w:rPr>
          <w:rFonts w:ascii="Arial" w:hAnsi="Arial" w:cs="Arial"/>
          <w:sz w:val="24"/>
          <w:szCs w:val="24"/>
        </w:rPr>
        <w:t xml:space="preserve">sers to refuse the use of </w:t>
      </w:r>
      <w:r w:rsidR="00B4377A" w:rsidRPr="00F47B45">
        <w:rPr>
          <w:rFonts w:ascii="Arial" w:hAnsi="Arial" w:cs="Arial"/>
          <w:sz w:val="24"/>
          <w:szCs w:val="24"/>
        </w:rPr>
        <w:t>ECM</w:t>
      </w:r>
      <w:r w:rsidRPr="00F47B45">
        <w:rPr>
          <w:rFonts w:ascii="Arial" w:hAnsi="Arial" w:cs="Arial"/>
          <w:sz w:val="24"/>
          <w:szCs w:val="24"/>
        </w:rPr>
        <w:t xml:space="preserve"> so long as the provider can demonstrate that the benefits of the system have been explained to the </w:t>
      </w:r>
      <w:r w:rsidR="00B4377A" w:rsidRPr="00F47B45">
        <w:rPr>
          <w:rFonts w:ascii="Arial" w:hAnsi="Arial" w:cs="Arial"/>
          <w:sz w:val="24"/>
          <w:szCs w:val="24"/>
        </w:rPr>
        <w:t>S</w:t>
      </w:r>
      <w:r w:rsidRPr="00F47B45">
        <w:rPr>
          <w:rFonts w:ascii="Arial" w:hAnsi="Arial" w:cs="Arial"/>
          <w:sz w:val="24"/>
          <w:szCs w:val="24"/>
        </w:rPr>
        <w:t xml:space="preserve">ervice </w:t>
      </w:r>
      <w:r w:rsidR="00B4377A" w:rsidRPr="00F47B45">
        <w:rPr>
          <w:rFonts w:ascii="Arial" w:hAnsi="Arial" w:cs="Arial"/>
          <w:sz w:val="24"/>
          <w:szCs w:val="24"/>
        </w:rPr>
        <w:t>U</w:t>
      </w:r>
      <w:r w:rsidRPr="00F47B45">
        <w:rPr>
          <w:rFonts w:ascii="Arial" w:hAnsi="Arial" w:cs="Arial"/>
          <w:sz w:val="24"/>
          <w:szCs w:val="24"/>
        </w:rPr>
        <w:t xml:space="preserve">ser, the </w:t>
      </w:r>
      <w:r w:rsidR="00B4377A" w:rsidRPr="00F47B45">
        <w:rPr>
          <w:rFonts w:ascii="Arial" w:hAnsi="Arial" w:cs="Arial"/>
          <w:sz w:val="24"/>
          <w:szCs w:val="24"/>
        </w:rPr>
        <w:t>S</w:t>
      </w:r>
      <w:r w:rsidRPr="00F47B45">
        <w:rPr>
          <w:rFonts w:ascii="Arial" w:hAnsi="Arial" w:cs="Arial"/>
          <w:sz w:val="24"/>
          <w:szCs w:val="24"/>
        </w:rPr>
        <w:t xml:space="preserve">ervice </w:t>
      </w:r>
      <w:r w:rsidR="00B4377A" w:rsidRPr="00F47B45">
        <w:rPr>
          <w:rFonts w:ascii="Arial" w:hAnsi="Arial" w:cs="Arial"/>
          <w:sz w:val="24"/>
          <w:szCs w:val="24"/>
        </w:rPr>
        <w:t>U</w:t>
      </w:r>
      <w:r w:rsidRPr="00F47B45">
        <w:rPr>
          <w:rFonts w:ascii="Arial" w:hAnsi="Arial" w:cs="Arial"/>
          <w:sz w:val="24"/>
          <w:szCs w:val="24"/>
        </w:rPr>
        <w:t xml:space="preserve">ser’s decision is recorded in their </w:t>
      </w:r>
      <w:r w:rsidR="00B4377A" w:rsidRPr="00F47B45">
        <w:rPr>
          <w:rFonts w:ascii="Arial" w:hAnsi="Arial" w:cs="Arial"/>
          <w:sz w:val="24"/>
          <w:szCs w:val="24"/>
        </w:rPr>
        <w:t>ISP</w:t>
      </w:r>
      <w:r w:rsidRPr="00F47B45">
        <w:rPr>
          <w:rFonts w:ascii="Arial" w:hAnsi="Arial" w:cs="Arial"/>
          <w:sz w:val="24"/>
          <w:szCs w:val="24"/>
        </w:rPr>
        <w:t xml:space="preserve">, and a risk assessment completed. This decision should be reviewed on an annual basis with the </w:t>
      </w:r>
      <w:r w:rsidR="00B4377A" w:rsidRPr="00F47B45">
        <w:rPr>
          <w:rFonts w:ascii="Arial" w:hAnsi="Arial" w:cs="Arial"/>
          <w:sz w:val="24"/>
          <w:szCs w:val="24"/>
        </w:rPr>
        <w:t>S</w:t>
      </w:r>
      <w:r w:rsidRPr="00F47B45">
        <w:rPr>
          <w:rFonts w:ascii="Arial" w:hAnsi="Arial" w:cs="Arial"/>
          <w:sz w:val="24"/>
          <w:szCs w:val="24"/>
        </w:rPr>
        <w:t xml:space="preserve">ervice </w:t>
      </w:r>
      <w:r w:rsidR="00B4377A" w:rsidRPr="00F47B45">
        <w:rPr>
          <w:rFonts w:ascii="Arial" w:hAnsi="Arial" w:cs="Arial"/>
          <w:sz w:val="24"/>
          <w:szCs w:val="24"/>
        </w:rPr>
        <w:t>U</w:t>
      </w:r>
      <w:r w:rsidRPr="00F47B45">
        <w:rPr>
          <w:rFonts w:ascii="Arial" w:hAnsi="Arial" w:cs="Arial"/>
          <w:sz w:val="24"/>
          <w:szCs w:val="24"/>
        </w:rPr>
        <w:t>ser</w:t>
      </w:r>
      <w:r w:rsidR="00AD7BDC" w:rsidRPr="00F47B45">
        <w:rPr>
          <w:rFonts w:ascii="Arial" w:hAnsi="Arial" w:cs="Arial"/>
          <w:sz w:val="24"/>
          <w:szCs w:val="24"/>
        </w:rPr>
        <w:t xml:space="preserve"> and should be reported to the Council immediately if any consent is refused or withdrawn</w:t>
      </w:r>
      <w:r w:rsidRPr="00F47B45">
        <w:rPr>
          <w:rFonts w:ascii="Arial" w:hAnsi="Arial" w:cs="Arial"/>
          <w:sz w:val="24"/>
          <w:szCs w:val="24"/>
        </w:rPr>
        <w:t>.</w:t>
      </w:r>
      <w:r w:rsidRPr="00F47B45">
        <w:rPr>
          <w:rFonts w:ascii="Arial" w:hAnsi="Arial" w:cs="Arial"/>
          <w:sz w:val="24"/>
          <w:szCs w:val="24"/>
        </w:rPr>
        <w:br/>
      </w: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Provider’s selected </w:t>
      </w:r>
      <w:r w:rsidR="00B4377A" w:rsidRPr="00F47B45">
        <w:rPr>
          <w:rFonts w:ascii="Arial" w:hAnsi="Arial" w:cs="Arial"/>
          <w:sz w:val="24"/>
          <w:szCs w:val="24"/>
        </w:rPr>
        <w:t>ECM</w:t>
      </w:r>
      <w:r w:rsidRPr="00F47B45">
        <w:rPr>
          <w:rFonts w:ascii="Arial" w:hAnsi="Arial" w:cs="Arial"/>
          <w:sz w:val="24"/>
          <w:szCs w:val="24"/>
        </w:rPr>
        <w:t xml:space="preserve"> system must enable the Provider, and the Provider must have procedures in place, via alerts or active monitoring in real-time, to monitor visits to service users for the purposes of preventing Missed Visits. </w:t>
      </w:r>
      <w:r w:rsidRPr="00F47B45">
        <w:rPr>
          <w:rFonts w:ascii="Arial" w:hAnsi="Arial" w:cs="Arial"/>
          <w:sz w:val="24"/>
          <w:szCs w:val="24"/>
        </w:rPr>
        <w:br/>
      </w:r>
    </w:p>
    <w:p w:rsidR="00066E9E" w:rsidRPr="00F47B45" w:rsidRDefault="00066E9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 xml:space="preserve">The Council reserves the right to review the requirements of </w:t>
      </w:r>
      <w:r w:rsidRPr="008F22E5">
        <w:rPr>
          <w:rFonts w:ascii="Arial" w:hAnsi="Arial" w:cs="Arial"/>
          <w:sz w:val="24"/>
          <w:szCs w:val="24"/>
        </w:rPr>
        <w:t xml:space="preserve">Appendix </w:t>
      </w:r>
      <w:r w:rsidR="008F22E5" w:rsidRPr="008F22E5">
        <w:rPr>
          <w:rFonts w:ascii="Arial" w:hAnsi="Arial" w:cs="Arial"/>
          <w:sz w:val="24"/>
          <w:szCs w:val="24"/>
        </w:rPr>
        <w:t>3</w:t>
      </w:r>
      <w:r w:rsidRPr="008F22E5">
        <w:rPr>
          <w:rFonts w:ascii="Arial" w:hAnsi="Arial" w:cs="Arial"/>
          <w:sz w:val="24"/>
          <w:szCs w:val="24"/>
        </w:rPr>
        <w:t xml:space="preserve"> in</w:t>
      </w:r>
      <w:r w:rsidRPr="00F47B45">
        <w:rPr>
          <w:rFonts w:ascii="Arial" w:hAnsi="Arial" w:cs="Arial"/>
          <w:sz w:val="24"/>
          <w:szCs w:val="24"/>
        </w:rPr>
        <w:t xml:space="preserve"> the event of changing system or quality requirements. The Council will provide written notice of no less than 30 days of the revised requirem</w:t>
      </w:r>
      <w:r w:rsidR="007C7260" w:rsidRPr="00F47B45">
        <w:rPr>
          <w:rFonts w:ascii="Arial" w:hAnsi="Arial" w:cs="Arial"/>
          <w:sz w:val="24"/>
          <w:szCs w:val="24"/>
        </w:rPr>
        <w:t xml:space="preserve">ents and will detail </w:t>
      </w:r>
      <w:r w:rsidRPr="00F47B45">
        <w:rPr>
          <w:rFonts w:ascii="Arial" w:hAnsi="Arial" w:cs="Arial"/>
          <w:sz w:val="24"/>
          <w:szCs w:val="24"/>
        </w:rPr>
        <w:t xml:space="preserve">such revised requirements. </w:t>
      </w:r>
      <w:r w:rsidR="00573BAE" w:rsidRPr="00F47B45">
        <w:rPr>
          <w:rFonts w:ascii="Arial" w:hAnsi="Arial" w:cs="Arial"/>
          <w:sz w:val="24"/>
          <w:szCs w:val="24"/>
        </w:rPr>
        <w:br/>
      </w:r>
    </w:p>
    <w:p w:rsidR="00532DE5" w:rsidRPr="00F47B45" w:rsidRDefault="00573BAE" w:rsidP="000F55F8">
      <w:pPr>
        <w:pStyle w:val="ListParagraph"/>
        <w:numPr>
          <w:ilvl w:val="1"/>
          <w:numId w:val="17"/>
        </w:numPr>
        <w:ind w:left="851" w:hanging="851"/>
        <w:rPr>
          <w:rFonts w:ascii="Arial" w:hAnsi="Arial" w:cs="Arial"/>
          <w:sz w:val="24"/>
          <w:szCs w:val="24"/>
        </w:rPr>
      </w:pPr>
      <w:r w:rsidRPr="00F47B45">
        <w:rPr>
          <w:rFonts w:ascii="Arial" w:hAnsi="Arial" w:cs="Arial"/>
          <w:sz w:val="24"/>
          <w:szCs w:val="24"/>
        </w:rPr>
        <w:t>Where the Council has reviewed the requirements o</w:t>
      </w:r>
      <w:r w:rsidRPr="008F22E5">
        <w:rPr>
          <w:rFonts w:ascii="Arial" w:hAnsi="Arial" w:cs="Arial"/>
          <w:sz w:val="24"/>
          <w:szCs w:val="24"/>
        </w:rPr>
        <w:t xml:space="preserve">f </w:t>
      </w:r>
      <w:r w:rsidR="008F22E5" w:rsidRPr="008F22E5">
        <w:rPr>
          <w:rFonts w:ascii="Arial" w:hAnsi="Arial" w:cs="Arial"/>
          <w:sz w:val="24"/>
          <w:szCs w:val="24"/>
        </w:rPr>
        <w:t>Appendix 3</w:t>
      </w:r>
      <w:r w:rsidRPr="008F22E5">
        <w:rPr>
          <w:rFonts w:ascii="Arial" w:hAnsi="Arial" w:cs="Arial"/>
          <w:sz w:val="24"/>
          <w:szCs w:val="24"/>
        </w:rPr>
        <w:t xml:space="preserve">, in accordance with clause </w:t>
      </w:r>
      <w:r w:rsidR="00D45D42">
        <w:rPr>
          <w:rFonts w:ascii="Arial" w:hAnsi="Arial" w:cs="Arial"/>
          <w:sz w:val="24"/>
          <w:szCs w:val="24"/>
        </w:rPr>
        <w:t>49.7</w:t>
      </w:r>
      <w:r w:rsidRPr="008F22E5">
        <w:rPr>
          <w:rFonts w:ascii="Arial" w:hAnsi="Arial" w:cs="Arial"/>
          <w:sz w:val="24"/>
          <w:szCs w:val="24"/>
        </w:rPr>
        <w:t>, the Council reserves the right to request back-dated files w</w:t>
      </w:r>
      <w:r w:rsidRPr="00F47B45">
        <w:rPr>
          <w:rFonts w:ascii="Arial" w:hAnsi="Arial" w:cs="Arial"/>
          <w:sz w:val="24"/>
          <w:szCs w:val="24"/>
        </w:rPr>
        <w:t xml:space="preserve">here it is reasonable to expect the provider to have met the requirements prior to the change detailed in </w:t>
      </w:r>
      <w:r w:rsidR="00D45D42">
        <w:rPr>
          <w:rFonts w:ascii="Arial" w:hAnsi="Arial" w:cs="Arial"/>
          <w:sz w:val="24"/>
          <w:szCs w:val="24"/>
        </w:rPr>
        <w:t>49.7</w:t>
      </w:r>
      <w:r w:rsidRPr="00F47B45">
        <w:rPr>
          <w:rFonts w:ascii="Arial" w:hAnsi="Arial" w:cs="Arial"/>
          <w:sz w:val="24"/>
          <w:szCs w:val="24"/>
        </w:rPr>
        <w:t xml:space="preserve">. The Council will provide </w:t>
      </w:r>
      <w:r w:rsidR="00B42191">
        <w:rPr>
          <w:rFonts w:ascii="Arial" w:hAnsi="Arial" w:cs="Arial"/>
          <w:sz w:val="24"/>
          <w:szCs w:val="24"/>
        </w:rPr>
        <w:t xml:space="preserve">no less than </w:t>
      </w:r>
      <w:r w:rsidR="00BE6993" w:rsidRPr="00F47B45">
        <w:rPr>
          <w:rFonts w:ascii="Arial" w:hAnsi="Arial" w:cs="Arial"/>
          <w:sz w:val="24"/>
          <w:szCs w:val="24"/>
        </w:rPr>
        <w:t>3</w:t>
      </w:r>
      <w:r w:rsidRPr="00F47B45">
        <w:rPr>
          <w:rFonts w:ascii="Arial" w:hAnsi="Arial" w:cs="Arial"/>
          <w:sz w:val="24"/>
          <w:szCs w:val="24"/>
        </w:rPr>
        <w:t xml:space="preserve">0 </w:t>
      </w:r>
      <w:r w:rsidR="00BE6993" w:rsidRPr="00F47B45">
        <w:rPr>
          <w:rFonts w:ascii="Arial" w:hAnsi="Arial" w:cs="Arial"/>
          <w:sz w:val="24"/>
          <w:szCs w:val="24"/>
        </w:rPr>
        <w:t>days’ notice</w:t>
      </w:r>
      <w:r w:rsidRPr="00F47B45">
        <w:rPr>
          <w:rFonts w:ascii="Arial" w:hAnsi="Arial" w:cs="Arial"/>
          <w:sz w:val="24"/>
          <w:szCs w:val="24"/>
        </w:rPr>
        <w:t xml:space="preserve"> of such a request.</w:t>
      </w:r>
    </w:p>
    <w:p w:rsidR="00066E9E" w:rsidRPr="00D231F8" w:rsidRDefault="00B21FA9" w:rsidP="00B21FA9">
      <w:pPr>
        <w:pStyle w:val="Heading1"/>
        <w:rPr>
          <w:rFonts w:cs="Arial"/>
        </w:rPr>
      </w:pPr>
      <w:r>
        <w:rPr>
          <w:rFonts w:cs="Arial"/>
          <w:szCs w:val="24"/>
        </w:rPr>
        <w:br w:type="page"/>
      </w:r>
      <w:bookmarkStart w:id="61" w:name="_Toc463255848"/>
      <w:r w:rsidR="00066E9E" w:rsidRPr="00D231F8">
        <w:rPr>
          <w:rFonts w:cs="Arial"/>
        </w:rPr>
        <w:t>Appendix 1</w:t>
      </w:r>
      <w:r w:rsidR="00B35E83" w:rsidRPr="00D231F8">
        <w:rPr>
          <w:rFonts w:cs="Arial"/>
        </w:rPr>
        <w:t xml:space="preserve"> - </w:t>
      </w:r>
      <w:r w:rsidR="00066E9E" w:rsidRPr="00D231F8">
        <w:rPr>
          <w:rFonts w:cs="Arial"/>
        </w:rPr>
        <w:t>Lot 1</w:t>
      </w:r>
      <w:r w:rsidR="00B35E83" w:rsidRPr="00D231F8">
        <w:rPr>
          <w:rFonts w:cs="Arial"/>
        </w:rPr>
        <w:t xml:space="preserve"> - </w:t>
      </w:r>
      <w:r w:rsidR="00066E9E" w:rsidRPr="00D231F8">
        <w:rPr>
          <w:rFonts w:cs="Arial"/>
        </w:rPr>
        <w:t>Gener</w:t>
      </w:r>
      <w:r w:rsidR="00597DF7" w:rsidRPr="00D231F8">
        <w:rPr>
          <w:rFonts w:cs="Arial"/>
        </w:rPr>
        <w:t>al</w:t>
      </w:r>
      <w:r w:rsidR="00066E9E" w:rsidRPr="00D231F8">
        <w:rPr>
          <w:rFonts w:cs="Arial"/>
        </w:rPr>
        <w:t xml:space="preserve"> Domiciliary </w:t>
      </w:r>
      <w:r w:rsidR="00411984" w:rsidRPr="00D231F8">
        <w:rPr>
          <w:rFonts w:cs="Arial"/>
        </w:rPr>
        <w:t xml:space="preserve">Support </w:t>
      </w:r>
      <w:r w:rsidR="00066E9E" w:rsidRPr="00D231F8">
        <w:rPr>
          <w:rFonts w:cs="Arial"/>
        </w:rPr>
        <w:t xml:space="preserve">Service </w:t>
      </w:r>
      <w:r w:rsidR="005050E4" w:rsidRPr="00D231F8">
        <w:rPr>
          <w:rFonts w:cs="Arial"/>
        </w:rPr>
        <w:t>Detail and Specific Requirements</w:t>
      </w:r>
      <w:bookmarkEnd w:id="61"/>
    </w:p>
    <w:p w:rsidR="00066E9E" w:rsidRPr="00D231F8" w:rsidRDefault="00066E9E" w:rsidP="00A47180">
      <w:pPr>
        <w:pStyle w:val="NoSpacing"/>
        <w:rPr>
          <w:rFonts w:cs="Arial"/>
          <w:b/>
          <w:szCs w:val="24"/>
        </w:rPr>
      </w:pP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Client Group</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Service Users aged 18 or over</w:t>
      </w:r>
      <w:r w:rsidR="00EC780A">
        <w:rPr>
          <w:rFonts w:ascii="Arial" w:eastAsiaTheme="minorHAnsi" w:hAnsi="Arial" w:cs="Arial"/>
          <w:sz w:val="24"/>
          <w:szCs w:val="24"/>
          <w:lang w:eastAsia="en-US"/>
        </w:rPr>
        <w:t xml:space="preserve">, usually those </w:t>
      </w:r>
      <w:r w:rsidRPr="00A47180">
        <w:rPr>
          <w:rFonts w:ascii="Arial" w:eastAsiaTheme="minorHAnsi" w:hAnsi="Arial" w:cs="Arial"/>
          <w:sz w:val="24"/>
          <w:szCs w:val="24"/>
          <w:lang w:eastAsia="en-US"/>
        </w:rPr>
        <w:t>who reside in Leicester City and have been assessed as having eligible needs for the purposes of Adult Social Care or Continuing Health Care.</w:t>
      </w: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Specific Outcomes</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ensure Service Users have a good quality of life</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feel valued, be able to decide on day to day matters and make choices/exert influence on all aspects of their life.</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promote Service Users’ independence</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part of the decision making process, having input into day to day activities and have their independence maximised.</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involve the Service User</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informed and enabled to influence the way care is provided in a flexible and appropriate way.</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ensure the Service Users’ safety and security</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confident that care is being provided in a manner which ensures their safety and well-being.</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promote confidence in the Service User</w:t>
      </w:r>
    </w:p>
    <w:p w:rsidR="00A05430"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feel certain that care is being provided by known and trusted people who are in turn managed appropriately.</w:t>
      </w: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Support Skills of Staff</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 xml:space="preserve">Providers will induct new staff members in accordance with the </w:t>
      </w:r>
      <w:r w:rsidR="005050E4">
        <w:rPr>
          <w:rFonts w:ascii="Arial" w:eastAsiaTheme="minorHAnsi" w:hAnsi="Arial" w:cs="Arial"/>
          <w:sz w:val="24"/>
          <w:szCs w:val="24"/>
          <w:lang w:eastAsia="en-US"/>
        </w:rPr>
        <w:t xml:space="preserve">Care Certificate </w:t>
      </w:r>
      <w:r w:rsidR="00E50050" w:rsidRPr="00A47180">
        <w:rPr>
          <w:rFonts w:ascii="Arial" w:eastAsiaTheme="minorHAnsi" w:hAnsi="Arial" w:cs="Arial"/>
          <w:sz w:val="24"/>
          <w:szCs w:val="24"/>
          <w:lang w:eastAsia="en-US"/>
        </w:rPr>
        <w:t>(see glossary)</w:t>
      </w:r>
      <w:r w:rsidRPr="00A47180">
        <w:rPr>
          <w:rFonts w:ascii="Arial" w:eastAsiaTheme="minorHAnsi" w:hAnsi="Arial" w:cs="Arial"/>
          <w:sz w:val="24"/>
          <w:szCs w:val="24"/>
          <w:lang w:eastAsia="en-US"/>
        </w:rPr>
        <w:t>. In addition all staff members providing care should be qualified, or working towards a qualification QCF level 2.</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Essential support skills of staff should include:</w:t>
      </w:r>
    </w:p>
    <w:p w:rsidR="00A45D8D" w:rsidRPr="00F412ED" w:rsidRDefault="00A45D8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Needs and Risk Assessment</w:t>
      </w:r>
    </w:p>
    <w:p w:rsidR="00A45D8D" w:rsidRPr="00F412ED" w:rsidRDefault="00A45D8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Individual Support Planning</w:t>
      </w:r>
    </w:p>
    <w:p w:rsidR="00A45D8D" w:rsidRPr="00F412ED" w:rsidRDefault="00A45D8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Knowledge and experience of behaviour that presents challenges;</w:t>
      </w:r>
    </w:p>
    <w:p w:rsidR="00A45D8D" w:rsidRPr="00F412ED" w:rsidRDefault="00A45D8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Knowledge and experience of meeting the needs of people with autistic spectrum disorder;</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Individual Communication and sensory needs of the Service User (e.g. the service users disability, or community language requirements);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General health monitoring supporting access to health services;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Assisting with mobility (e.g. assisting someone with physical impairment, visual impairment, learning disorder);</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Tissue viability, positioning, postural management and manual handling;</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Promotion of healthy lifestyles including eating choices, meal preparation and activity;</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Other training to meet Service User needs as appropriate</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Communication and sensory needs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in managing Diabetes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in managing Epilepsy</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Experienced in the use of multi-agency working to meet outcome requirements.</w:t>
      </w:r>
    </w:p>
    <w:p w:rsidR="00AB687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Working with Service Users with a range of multiple co-</w:t>
      </w:r>
      <w:r w:rsidR="0073606E" w:rsidRPr="00F412ED">
        <w:rPr>
          <w:rFonts w:ascii="Arial" w:eastAsiaTheme="minorHAnsi" w:hAnsi="Arial" w:cs="Arial"/>
          <w:sz w:val="24"/>
          <w:szCs w:val="24"/>
          <w:lang w:eastAsia="en-US"/>
        </w:rPr>
        <w:t>morbidities</w:t>
      </w:r>
      <w:r w:rsidRPr="00F412ED">
        <w:rPr>
          <w:rFonts w:ascii="Arial" w:eastAsiaTheme="minorHAnsi" w:hAnsi="Arial" w:cs="Arial"/>
          <w:sz w:val="24"/>
          <w:szCs w:val="24"/>
          <w:lang w:eastAsia="en-US"/>
        </w:rPr>
        <w:t>.</w:t>
      </w:r>
    </w:p>
    <w:p w:rsidR="00A45D8D" w:rsidRPr="00F412ED" w:rsidRDefault="00AB687D" w:rsidP="000F55F8">
      <w:pPr>
        <w:pStyle w:val="ListParagraph"/>
        <w:numPr>
          <w:ilvl w:val="3"/>
          <w:numId w:val="40"/>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Medication Management</w:t>
      </w:r>
    </w:p>
    <w:p w:rsidR="00066E9E" w:rsidRPr="00A47180" w:rsidRDefault="00066E9E" w:rsidP="00A47180">
      <w:pPr>
        <w:pStyle w:val="NoSpacing"/>
        <w:rPr>
          <w:rFonts w:cs="Arial"/>
          <w:b/>
          <w:szCs w:val="24"/>
          <w:u w:val="single"/>
        </w:rPr>
      </w:pPr>
    </w:p>
    <w:p w:rsidR="00066E9E" w:rsidRPr="00D231F8" w:rsidRDefault="00066E9E" w:rsidP="00A47180">
      <w:pPr>
        <w:pStyle w:val="Heading1"/>
        <w:rPr>
          <w:rFonts w:cs="Arial"/>
        </w:rPr>
      </w:pPr>
      <w:r w:rsidRPr="00D0199B">
        <w:rPr>
          <w:rFonts w:cs="Arial"/>
          <w:sz w:val="24"/>
          <w:szCs w:val="24"/>
        </w:rPr>
        <w:br w:type="page"/>
      </w:r>
      <w:bookmarkStart w:id="62" w:name="_Toc463255849"/>
      <w:r w:rsidRPr="00D231F8">
        <w:rPr>
          <w:rFonts w:cs="Arial"/>
        </w:rPr>
        <w:t>Appendix 2</w:t>
      </w:r>
      <w:r w:rsidR="00B35E83" w:rsidRPr="00D231F8">
        <w:rPr>
          <w:rFonts w:cs="Arial"/>
        </w:rPr>
        <w:t xml:space="preserve"> - </w:t>
      </w:r>
      <w:r w:rsidRPr="00D231F8">
        <w:rPr>
          <w:rFonts w:cs="Arial"/>
        </w:rPr>
        <w:t>Lot 2</w:t>
      </w:r>
      <w:r w:rsidR="00B35E83" w:rsidRPr="00D231F8">
        <w:rPr>
          <w:rFonts w:cs="Arial"/>
        </w:rPr>
        <w:t xml:space="preserve"> - </w:t>
      </w:r>
      <w:r w:rsidRPr="00D231F8">
        <w:rPr>
          <w:rFonts w:cs="Arial"/>
        </w:rPr>
        <w:t xml:space="preserve">Complex Domiciliary </w:t>
      </w:r>
      <w:r w:rsidR="00411984" w:rsidRPr="00D231F8">
        <w:rPr>
          <w:rFonts w:cs="Arial"/>
        </w:rPr>
        <w:t xml:space="preserve">Support </w:t>
      </w:r>
      <w:r w:rsidR="005050E4" w:rsidRPr="00D231F8">
        <w:rPr>
          <w:rFonts w:cs="Arial"/>
        </w:rPr>
        <w:t>Service Details and Requirements</w:t>
      </w:r>
      <w:bookmarkEnd w:id="62"/>
    </w:p>
    <w:p w:rsidR="00066E9E" w:rsidRPr="00A47180" w:rsidRDefault="00066E9E" w:rsidP="00A47180">
      <w:pPr>
        <w:pStyle w:val="NoSpacing"/>
        <w:rPr>
          <w:rFonts w:cs="Arial"/>
          <w:bCs/>
          <w:szCs w:val="24"/>
        </w:rPr>
      </w:pP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Client Group</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Service Users of 18 years and above who are placed using this specification will include but not be restricted to Service Users with:</w:t>
      </w:r>
    </w:p>
    <w:p w:rsidR="00A45D8D" w:rsidRPr="00F412ED" w:rsidRDefault="007C3D29" w:rsidP="000F55F8">
      <w:pPr>
        <w:pStyle w:val="ListParagraph"/>
        <w:numPr>
          <w:ilvl w:val="3"/>
          <w:numId w:val="39"/>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Complex and enduring m</w:t>
      </w:r>
      <w:r w:rsidR="00A45D8D" w:rsidRPr="00F412ED">
        <w:rPr>
          <w:rFonts w:ascii="Arial" w:eastAsiaTheme="minorHAnsi" w:hAnsi="Arial" w:cs="Arial"/>
          <w:sz w:val="24"/>
          <w:szCs w:val="24"/>
          <w:lang w:eastAsia="en-US"/>
        </w:rPr>
        <w:t>ental health needs.</w:t>
      </w:r>
    </w:p>
    <w:p w:rsidR="00A45D8D" w:rsidRPr="00F412ED" w:rsidRDefault="00AB687D" w:rsidP="000F55F8">
      <w:pPr>
        <w:pStyle w:val="ListParagraph"/>
        <w:numPr>
          <w:ilvl w:val="3"/>
          <w:numId w:val="39"/>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 dual sensory impairment (e.g. visual and hearing loss)</w:t>
      </w:r>
    </w:p>
    <w:p w:rsidR="00A45D8D" w:rsidRPr="00F412ED" w:rsidRDefault="00A45D8D" w:rsidP="000F55F8">
      <w:pPr>
        <w:pStyle w:val="ListParagraph"/>
        <w:numPr>
          <w:ilvl w:val="3"/>
          <w:numId w:val="39"/>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Behavioural, emotional and social difficulties (BESD).</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 xml:space="preserve">Some of the people in need of this service may at some time demonstrate challenging behaviours. They may be at risk of harming themselves and some may be a risk to others. </w:t>
      </w:r>
      <w:r w:rsidR="00A05430" w:rsidRPr="00A47180">
        <w:rPr>
          <w:rFonts w:ascii="Arial" w:eastAsiaTheme="minorHAnsi" w:hAnsi="Arial" w:cs="Arial"/>
          <w:sz w:val="24"/>
          <w:szCs w:val="24"/>
          <w:lang w:eastAsia="en-US"/>
        </w:rPr>
        <w:t xml:space="preserve"> </w:t>
      </w:r>
      <w:r w:rsidR="00BD2DE5" w:rsidRPr="00A47180">
        <w:rPr>
          <w:rFonts w:ascii="Arial" w:eastAsiaTheme="minorHAnsi" w:hAnsi="Arial" w:cs="Arial"/>
          <w:sz w:val="24"/>
          <w:szCs w:val="24"/>
          <w:lang w:eastAsia="en-US"/>
        </w:rPr>
        <w:t>These will be more complex cases, generally requiring a higher skill set of staff.</w:t>
      </w:r>
    </w:p>
    <w:p w:rsidR="00A45D8D" w:rsidRPr="00D231F8" w:rsidRDefault="00A45D8D"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Specific Outcomes</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ensure Service Users have a good quality of life</w:t>
      </w:r>
    </w:p>
    <w:p w:rsidR="00A45D8D" w:rsidRPr="00A47180" w:rsidRDefault="00A45D8D" w:rsidP="00992456">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feel valued, be able to decide on day to day matters and make choices/exert influence on all aspects of their life.</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promote Service Users’ independence</w:t>
      </w:r>
    </w:p>
    <w:p w:rsidR="00A45D8D" w:rsidRPr="00A47180" w:rsidRDefault="00A45D8D" w:rsidP="00F412ED">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part of the decision making process, having input into day to day activities and have their independence maximised.</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involve the Service User</w:t>
      </w:r>
    </w:p>
    <w:p w:rsidR="00A45D8D" w:rsidRPr="00A47180" w:rsidRDefault="00A45D8D" w:rsidP="00F412ED">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informed and enabled to influence the way care is provided in a flexible and appropriate way.</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ensure the Service Users’ safety and security</w:t>
      </w:r>
    </w:p>
    <w:p w:rsidR="00A45D8D" w:rsidRPr="00A47180" w:rsidRDefault="00A45D8D" w:rsidP="00F412ED">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be confident that care is being provided in a manner which ensures their safety and well-being.</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To promote confidence in the Service User</w:t>
      </w:r>
    </w:p>
    <w:p w:rsidR="00A45D8D" w:rsidRPr="00A47180" w:rsidRDefault="00A45D8D" w:rsidP="00F412ED">
      <w:pPr>
        <w:spacing w:after="200" w:line="276" w:lineRule="auto"/>
        <w:ind w:left="284" w:hanging="284"/>
        <w:rPr>
          <w:rFonts w:ascii="Arial" w:eastAsiaTheme="minorHAnsi" w:hAnsi="Arial" w:cs="Arial"/>
          <w:sz w:val="24"/>
          <w:szCs w:val="24"/>
          <w:lang w:eastAsia="en-US"/>
        </w:rPr>
      </w:pPr>
      <w:r w:rsidRPr="00A47180">
        <w:rPr>
          <w:rFonts w:ascii="Arial" w:eastAsiaTheme="minorHAnsi" w:hAnsi="Arial" w:cs="Arial"/>
          <w:sz w:val="24"/>
          <w:szCs w:val="24"/>
          <w:lang w:eastAsia="en-US"/>
        </w:rPr>
        <w:t>-</w:t>
      </w:r>
      <w:r w:rsidRPr="00A47180">
        <w:rPr>
          <w:rFonts w:ascii="Arial" w:eastAsiaTheme="minorHAnsi" w:hAnsi="Arial" w:cs="Arial"/>
          <w:sz w:val="24"/>
          <w:szCs w:val="24"/>
          <w:lang w:eastAsia="en-US"/>
        </w:rPr>
        <w:tab/>
        <w:t>The Service User should feel certain that care is being provided by known and trusted people who are in turn managed appropriately.</w:t>
      </w:r>
    </w:p>
    <w:p w:rsidR="003B1168" w:rsidRPr="00D231F8" w:rsidRDefault="00A45D8D" w:rsidP="00F412ED">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Support Skills of Staff</w:t>
      </w:r>
    </w:p>
    <w:p w:rsidR="003B1168" w:rsidRPr="00A47180" w:rsidRDefault="003B1168" w:rsidP="003B1168">
      <w:pPr>
        <w:pStyle w:val="NoSpacing"/>
        <w:rPr>
          <w:rFonts w:cs="Arial"/>
          <w:szCs w:val="24"/>
        </w:rPr>
      </w:pPr>
      <w:r w:rsidRPr="00A47180">
        <w:rPr>
          <w:rFonts w:cs="Arial"/>
          <w:szCs w:val="24"/>
        </w:rPr>
        <w:t>The Provider will have adequate staff across a range of skills and qualifications and ensure that when health/clinical tasks there is reasonable provision and availability of qualified nursing support that hold an active registration with the Nursing and Midwifery Council as follows:</w:t>
      </w:r>
    </w:p>
    <w:p w:rsidR="003B1168" w:rsidRPr="00A47180" w:rsidRDefault="003B1168" w:rsidP="003B1168">
      <w:pPr>
        <w:pStyle w:val="NoSpacing"/>
        <w:ind w:left="2268"/>
        <w:rPr>
          <w:rFonts w:cs="Arial"/>
          <w:szCs w:val="24"/>
        </w:rPr>
      </w:pPr>
    </w:p>
    <w:p w:rsidR="003B1168" w:rsidRPr="00A47180" w:rsidRDefault="003B1168" w:rsidP="00F412ED">
      <w:pPr>
        <w:pStyle w:val="NoSpacing"/>
        <w:numPr>
          <w:ilvl w:val="3"/>
          <w:numId w:val="3"/>
        </w:numPr>
        <w:ind w:left="284" w:hanging="284"/>
        <w:rPr>
          <w:rFonts w:cs="Arial"/>
          <w:szCs w:val="24"/>
        </w:rPr>
      </w:pPr>
      <w:r w:rsidRPr="00A47180">
        <w:rPr>
          <w:rFonts w:cs="Arial"/>
          <w:szCs w:val="24"/>
        </w:rPr>
        <w:t>RN1:Adult Nurse</w:t>
      </w:r>
    </w:p>
    <w:p w:rsidR="003B1168" w:rsidRPr="00A47180" w:rsidRDefault="003B1168" w:rsidP="00F412ED">
      <w:pPr>
        <w:pStyle w:val="NoSpacing"/>
        <w:numPr>
          <w:ilvl w:val="3"/>
          <w:numId w:val="3"/>
        </w:numPr>
        <w:ind w:left="284" w:hanging="284"/>
        <w:rPr>
          <w:rFonts w:cs="Arial"/>
          <w:szCs w:val="24"/>
        </w:rPr>
      </w:pPr>
      <w:r w:rsidRPr="00A47180">
        <w:rPr>
          <w:rFonts w:cs="Arial"/>
          <w:szCs w:val="24"/>
        </w:rPr>
        <w:t>RN3: Mental Health</w:t>
      </w:r>
    </w:p>
    <w:p w:rsidR="003B1168" w:rsidRPr="00A47180" w:rsidRDefault="003B1168" w:rsidP="00F412ED">
      <w:pPr>
        <w:pStyle w:val="NoSpacing"/>
        <w:numPr>
          <w:ilvl w:val="3"/>
          <w:numId w:val="3"/>
        </w:numPr>
        <w:ind w:left="284" w:hanging="284"/>
        <w:rPr>
          <w:rFonts w:cs="Arial"/>
          <w:szCs w:val="24"/>
        </w:rPr>
      </w:pPr>
      <w:r w:rsidRPr="00A47180">
        <w:rPr>
          <w:rFonts w:cs="Arial"/>
          <w:szCs w:val="24"/>
        </w:rPr>
        <w:t>RN5: LD Nurse Level 1</w:t>
      </w:r>
    </w:p>
    <w:p w:rsidR="003B1168" w:rsidRPr="00A47180" w:rsidRDefault="003B1168" w:rsidP="00F412ED">
      <w:pPr>
        <w:pStyle w:val="NoSpacing"/>
        <w:numPr>
          <w:ilvl w:val="3"/>
          <w:numId w:val="3"/>
        </w:numPr>
        <w:ind w:left="284" w:hanging="284"/>
        <w:rPr>
          <w:rFonts w:cs="Arial"/>
          <w:szCs w:val="24"/>
        </w:rPr>
      </w:pPr>
      <w:r w:rsidRPr="00A47180">
        <w:rPr>
          <w:rFonts w:cs="Arial"/>
          <w:szCs w:val="24"/>
        </w:rPr>
        <w:t xml:space="preserve">Health Care </w:t>
      </w:r>
      <w:r w:rsidR="002828C5">
        <w:rPr>
          <w:rFonts w:cs="Arial"/>
          <w:szCs w:val="24"/>
        </w:rPr>
        <w:t>staff</w:t>
      </w:r>
      <w:r w:rsidRPr="00A47180">
        <w:rPr>
          <w:rFonts w:cs="Arial"/>
          <w:szCs w:val="24"/>
        </w:rPr>
        <w:t xml:space="preserve"> / ASC Care Staff, Managers etc.</w:t>
      </w:r>
    </w:p>
    <w:p w:rsidR="003B1168" w:rsidRPr="00A47180" w:rsidRDefault="003B1168" w:rsidP="00F412ED">
      <w:pPr>
        <w:pStyle w:val="NoSpacing"/>
        <w:numPr>
          <w:ilvl w:val="3"/>
          <w:numId w:val="3"/>
        </w:numPr>
        <w:ind w:left="284" w:hanging="284"/>
        <w:rPr>
          <w:rFonts w:cs="Arial"/>
          <w:szCs w:val="24"/>
        </w:rPr>
      </w:pPr>
      <w:r w:rsidRPr="00A47180">
        <w:rPr>
          <w:rFonts w:cs="Arial"/>
          <w:szCs w:val="24"/>
        </w:rPr>
        <w:t>Staff to support Administrative &amp; Business Functions</w:t>
      </w:r>
    </w:p>
    <w:p w:rsidR="003B1168" w:rsidRDefault="003B1168" w:rsidP="00A47180">
      <w:pPr>
        <w:spacing w:after="200" w:line="276" w:lineRule="auto"/>
        <w:rPr>
          <w:rFonts w:ascii="Arial" w:eastAsiaTheme="minorHAnsi" w:hAnsi="Arial" w:cs="Arial"/>
          <w:sz w:val="24"/>
          <w:szCs w:val="24"/>
          <w:lang w:eastAsia="en-US"/>
        </w:rPr>
      </w:pP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 xml:space="preserve">Providers will induct new staff members in accordance with the </w:t>
      </w:r>
      <w:r w:rsidR="005050E4">
        <w:rPr>
          <w:rFonts w:ascii="Arial" w:eastAsiaTheme="minorHAnsi" w:hAnsi="Arial" w:cs="Arial"/>
          <w:sz w:val="24"/>
          <w:szCs w:val="24"/>
          <w:lang w:eastAsia="en-US"/>
        </w:rPr>
        <w:t>Care Certificate</w:t>
      </w:r>
      <w:r w:rsidRPr="00A47180">
        <w:rPr>
          <w:rFonts w:ascii="Arial" w:eastAsiaTheme="minorHAnsi" w:hAnsi="Arial" w:cs="Arial"/>
          <w:sz w:val="24"/>
          <w:szCs w:val="24"/>
          <w:lang w:eastAsia="en-US"/>
        </w:rPr>
        <w:t xml:space="preserve"> (see glossary). In addition all staff providing care should be qualified at QCF Level 2 and there is an expectation that staff working at with Service Users on this lot should be seeking qualification at QCF level 3, if not already attained.</w:t>
      </w:r>
    </w:p>
    <w:p w:rsidR="00A45D8D" w:rsidRPr="00A47180" w:rsidRDefault="00A45D8D" w:rsidP="00A47180">
      <w:pPr>
        <w:spacing w:after="200" w:line="276" w:lineRule="auto"/>
        <w:rPr>
          <w:rFonts w:ascii="Arial" w:eastAsiaTheme="minorHAnsi" w:hAnsi="Arial" w:cs="Arial"/>
          <w:sz w:val="24"/>
          <w:szCs w:val="24"/>
          <w:lang w:eastAsia="en-US"/>
        </w:rPr>
      </w:pPr>
      <w:r w:rsidRPr="00A47180">
        <w:rPr>
          <w:rFonts w:ascii="Arial" w:eastAsiaTheme="minorHAnsi" w:hAnsi="Arial" w:cs="Arial"/>
          <w:sz w:val="24"/>
          <w:szCs w:val="24"/>
          <w:lang w:eastAsia="en-US"/>
        </w:rPr>
        <w:t>Essential support skills of staff should include:</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Knowledge of meeting the support needs and outcome expectations of Service Users experiencing mental health problems;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Working as a key element of the Care Programme Approach to meet Service Users outcomes and expectations;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Needs and Risk Assessment;</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Individual Support Planning;</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Supporting Service Users to managing their own mental health and wellbeing;</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Knowledge and experience of behaviours that present challenges including self-harm, harm to others and appropriate strategies to manage and reduce risks;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Mental health awareness, monitoring and management, particularly during periods of mental ill health;</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Communication and sensory needs;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in managing Diabetes;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in managing Epilepsy;</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Assisting with mobility;</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General health monitoring supporting access to health services;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Promotion of healthy lifestyles including eating choices, meal preparation and activity;</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Other training to meet Service User needs as appropriate;</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Experienced in the use of multi-agency working to meet outcome requirements;</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Awareness of how mental ill health can affect the way symptoms of general ill health may present them;</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Tissue viability, positioning, postural management and manual handling;</w:t>
      </w:r>
    </w:p>
    <w:p w:rsidR="00A45D8D" w:rsidRPr="00F412ED" w:rsidRDefault="00A45D8D" w:rsidP="000F55F8">
      <w:pPr>
        <w:pStyle w:val="ListParagraph"/>
        <w:numPr>
          <w:ilvl w:val="3"/>
          <w:numId w:val="41"/>
        </w:numPr>
        <w:spacing w:after="200" w:line="276" w:lineRule="auto"/>
        <w:ind w:left="284" w:hanging="284"/>
        <w:rPr>
          <w:rFonts w:ascii="Arial" w:eastAsiaTheme="minorHAnsi" w:hAnsi="Arial" w:cs="Arial"/>
          <w:sz w:val="24"/>
          <w:szCs w:val="24"/>
          <w:lang w:eastAsia="en-US"/>
        </w:rPr>
      </w:pPr>
      <w:r w:rsidRPr="00F412ED">
        <w:rPr>
          <w:rFonts w:ascii="Arial" w:eastAsiaTheme="minorHAnsi" w:hAnsi="Arial" w:cs="Arial"/>
          <w:sz w:val="24"/>
          <w:szCs w:val="24"/>
          <w:lang w:eastAsia="en-US"/>
        </w:rPr>
        <w:t>Medication Management.</w:t>
      </w:r>
    </w:p>
    <w:p w:rsidR="00BD2DE5" w:rsidRPr="00D231F8" w:rsidRDefault="00BD2DE5" w:rsidP="00A47180">
      <w:pPr>
        <w:spacing w:after="200" w:line="276" w:lineRule="auto"/>
        <w:rPr>
          <w:rFonts w:ascii="Arial" w:eastAsiaTheme="minorHAnsi" w:hAnsi="Arial" w:cs="Arial"/>
          <w:b/>
          <w:color w:val="1F497D" w:themeColor="text2"/>
          <w:sz w:val="24"/>
          <w:szCs w:val="24"/>
          <w:lang w:eastAsia="en-US"/>
        </w:rPr>
      </w:pPr>
      <w:r w:rsidRPr="00D231F8">
        <w:rPr>
          <w:rFonts w:ascii="Arial" w:eastAsiaTheme="minorHAnsi" w:hAnsi="Arial" w:cs="Arial"/>
          <w:b/>
          <w:color w:val="1F497D" w:themeColor="text2"/>
          <w:sz w:val="24"/>
          <w:szCs w:val="24"/>
          <w:lang w:eastAsia="en-US"/>
        </w:rPr>
        <w:t>Nursing Oversight</w:t>
      </w:r>
    </w:p>
    <w:p w:rsidR="00F21E63" w:rsidRDefault="00F21E63" w:rsidP="000F55F8">
      <w:pPr>
        <w:pStyle w:val="NoSpacing"/>
      </w:pPr>
      <w:bookmarkStart w:id="63" w:name="_Toc462131184"/>
      <w:bookmarkStart w:id="64" w:name="_Toc462131275"/>
      <w:bookmarkStart w:id="65" w:name="_Toc462136939"/>
      <w:r w:rsidRPr="00314745">
        <w:t xml:space="preserve">Where a service users care is allocated to a registered nurse </w:t>
      </w:r>
      <w:r w:rsidR="00DB50FA" w:rsidRPr="00314745">
        <w:t>i.e.</w:t>
      </w:r>
      <w:r w:rsidRPr="00314745">
        <w:t xml:space="preserve"> named nurse, then the registered nurse may delegate care as appropriate however they maintain ultimate accountability for care given and must ensure that checks are made to ensure that appropriate information about the service user is fed back to them where they are not directly providing the care.</w:t>
      </w:r>
      <w:bookmarkEnd w:id="63"/>
      <w:bookmarkEnd w:id="64"/>
      <w:bookmarkEnd w:id="65"/>
    </w:p>
    <w:p w:rsidR="00E819B2" w:rsidRPr="00E819B2" w:rsidRDefault="00E819B2" w:rsidP="000F55F8">
      <w:pPr>
        <w:pStyle w:val="NoSpacing"/>
      </w:pPr>
    </w:p>
    <w:p w:rsidR="00F21E63" w:rsidRDefault="00F21E63" w:rsidP="000F55F8">
      <w:pPr>
        <w:pStyle w:val="NoSpacing"/>
      </w:pPr>
      <w:bookmarkStart w:id="66" w:name="_Toc462131185"/>
      <w:bookmarkStart w:id="67" w:name="_Toc462131276"/>
      <w:bookmarkStart w:id="68" w:name="_Toc462136940"/>
      <w:r w:rsidRPr="00314745">
        <w:t>The nurse will be responsible for undertaking the necessary risk assessments and formulating care plans, however we would expect this to be done with input from the support staff and always with the person/relatives/advocates being actively involved.</w:t>
      </w:r>
      <w:bookmarkEnd w:id="66"/>
      <w:bookmarkEnd w:id="67"/>
      <w:bookmarkEnd w:id="68"/>
    </w:p>
    <w:p w:rsidR="00E819B2" w:rsidRPr="00E819B2" w:rsidRDefault="00E819B2" w:rsidP="00E819B2"/>
    <w:p w:rsidR="00F924EE" w:rsidRPr="00314745" w:rsidRDefault="00F21E63" w:rsidP="000F55F8">
      <w:pPr>
        <w:pStyle w:val="NoSpacing"/>
      </w:pPr>
      <w:bookmarkStart w:id="69" w:name="_Toc462131186"/>
      <w:bookmarkStart w:id="70" w:name="_Toc462131277"/>
      <w:bookmarkStart w:id="71" w:name="_Toc462136941"/>
      <w:r w:rsidRPr="00314745">
        <w:t>The nurse has a duty to ensure that care provided meets the needs of the individual and that all care delivered is evaluated and adapted monthly as a minimum or  as the persons needs change .</w:t>
      </w:r>
      <w:bookmarkEnd w:id="69"/>
      <w:bookmarkEnd w:id="70"/>
      <w:bookmarkEnd w:id="71"/>
      <w:r w:rsidRPr="00314745">
        <w:t xml:space="preserve"> </w:t>
      </w:r>
      <w:r w:rsidR="00066E9E" w:rsidRPr="00314745">
        <w:br w:type="page"/>
      </w:r>
    </w:p>
    <w:p w:rsidR="00066E9E" w:rsidRPr="00D231F8" w:rsidRDefault="00066E9E" w:rsidP="00A47180">
      <w:pPr>
        <w:pStyle w:val="Heading1"/>
        <w:rPr>
          <w:rFonts w:cs="Arial"/>
        </w:rPr>
      </w:pPr>
      <w:bookmarkStart w:id="72" w:name="_Toc463255850"/>
      <w:r w:rsidRPr="00D231F8">
        <w:rPr>
          <w:rFonts w:cs="Arial"/>
        </w:rPr>
        <w:t xml:space="preserve">Appendix </w:t>
      </w:r>
      <w:r w:rsidR="00B21FA9" w:rsidRPr="00D231F8">
        <w:rPr>
          <w:rFonts w:cs="Arial"/>
        </w:rPr>
        <w:t>3</w:t>
      </w:r>
      <w:r w:rsidR="00B35E83" w:rsidRPr="00D231F8">
        <w:rPr>
          <w:rFonts w:cs="Arial"/>
        </w:rPr>
        <w:t xml:space="preserve"> - </w:t>
      </w:r>
      <w:r w:rsidRPr="00D231F8">
        <w:rPr>
          <w:rFonts w:cs="Arial"/>
        </w:rPr>
        <w:t xml:space="preserve">Domiciliary </w:t>
      </w:r>
      <w:r w:rsidR="00421979" w:rsidRPr="00D231F8">
        <w:rPr>
          <w:rFonts w:cs="Arial"/>
        </w:rPr>
        <w:t xml:space="preserve">Support </w:t>
      </w:r>
      <w:r w:rsidRPr="00D231F8">
        <w:rPr>
          <w:rFonts w:cs="Arial"/>
        </w:rPr>
        <w:t>Framework</w:t>
      </w:r>
      <w:r w:rsidR="00B35E83" w:rsidRPr="00D231F8">
        <w:rPr>
          <w:rFonts w:cs="Arial"/>
        </w:rPr>
        <w:t xml:space="preserve"> </w:t>
      </w:r>
      <w:r w:rsidRPr="00D231F8">
        <w:rPr>
          <w:rFonts w:cs="Arial"/>
        </w:rPr>
        <w:t>Electronic Care Monitoring Procedures</w:t>
      </w:r>
      <w:bookmarkEnd w:id="72"/>
    </w:p>
    <w:p w:rsidR="00597DF7" w:rsidRPr="00AC5A85" w:rsidRDefault="00597DF7" w:rsidP="00597DF7"/>
    <w:p w:rsidR="00066E9E" w:rsidRPr="00D231F8" w:rsidRDefault="00066E9E" w:rsidP="000F55F8">
      <w:pPr>
        <w:pStyle w:val="NoSpacing"/>
        <w:numPr>
          <w:ilvl w:val="0"/>
          <w:numId w:val="42"/>
        </w:numPr>
        <w:ind w:left="567" w:hanging="567"/>
        <w:rPr>
          <w:rFonts w:cs="Arial"/>
          <w:b/>
          <w:color w:val="1F497D" w:themeColor="text2"/>
          <w:szCs w:val="24"/>
        </w:rPr>
      </w:pPr>
      <w:r w:rsidRPr="00D231F8">
        <w:rPr>
          <w:rFonts w:cs="Arial"/>
          <w:b/>
          <w:color w:val="1F497D" w:themeColor="text2"/>
          <w:szCs w:val="24"/>
        </w:rPr>
        <w:t>Introduction</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A contractual requirement for providers to implement and utilise an Electronic Care Monitoring (ECM) system from the start of the contract is in place. This guidance has been produced to specify Leicester City Council’s requirements for ECM system usage and reporting.</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The processes and file requirements described in this appendix must be complied with.  It enables the Council to monitor and pay for the work done by providers.  Failure to comply will cause delay of invoice payment or no payment at all.</w:t>
      </w:r>
      <w:r w:rsidR="00B04BC7" w:rsidRPr="00A47180">
        <w:rPr>
          <w:rFonts w:cs="Arial"/>
          <w:szCs w:val="24"/>
        </w:rPr>
        <w:br/>
      </w:r>
    </w:p>
    <w:p w:rsidR="00314745" w:rsidRPr="00D231F8" w:rsidRDefault="00314745" w:rsidP="000F55F8">
      <w:pPr>
        <w:pStyle w:val="NoSpacing"/>
        <w:numPr>
          <w:ilvl w:val="0"/>
          <w:numId w:val="42"/>
        </w:numPr>
        <w:ind w:left="567" w:hanging="567"/>
        <w:rPr>
          <w:rFonts w:cs="Arial"/>
          <w:b/>
          <w:color w:val="1F497D" w:themeColor="text2"/>
          <w:szCs w:val="24"/>
        </w:rPr>
      </w:pPr>
      <w:r w:rsidRPr="00D231F8">
        <w:rPr>
          <w:rFonts w:cs="Arial"/>
          <w:b/>
          <w:color w:val="1F497D" w:themeColor="text2"/>
          <w:szCs w:val="24"/>
        </w:rPr>
        <w:t>Principles</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A number of principles set the foundations for the usage of ECM:</w:t>
      </w:r>
      <w:r w:rsidRPr="00A47180">
        <w:rPr>
          <w:rFonts w:cs="Arial"/>
          <w:szCs w:val="24"/>
        </w:rPr>
        <w:br/>
      </w:r>
    </w:p>
    <w:p w:rsidR="00314745" w:rsidRPr="00A47180" w:rsidRDefault="00314745" w:rsidP="00314745">
      <w:pPr>
        <w:pStyle w:val="NoSpacing"/>
        <w:rPr>
          <w:rFonts w:cs="Arial"/>
          <w:szCs w:val="24"/>
        </w:rPr>
      </w:pPr>
      <w:r w:rsidRPr="00A47180">
        <w:rPr>
          <w:rFonts w:cs="Arial"/>
          <w:szCs w:val="24"/>
        </w:rPr>
        <w:t>The council does not require providers to utilise a particular ECM system. The council requires providers to utilise an ECM system that meets the functional requir</w:t>
      </w:r>
      <w:r w:rsidR="00757B50">
        <w:rPr>
          <w:rFonts w:cs="Arial"/>
          <w:szCs w:val="24"/>
        </w:rPr>
        <w:t>ements throughout this document.</w:t>
      </w:r>
      <w:r w:rsidRPr="00A47180">
        <w:rPr>
          <w:rFonts w:cs="Arial"/>
          <w:szCs w:val="24"/>
        </w:rPr>
        <w:br/>
      </w:r>
    </w:p>
    <w:p w:rsidR="00314745" w:rsidRPr="00A47180" w:rsidRDefault="00314745" w:rsidP="00314745">
      <w:pPr>
        <w:pStyle w:val="NoSpacing"/>
        <w:rPr>
          <w:rFonts w:cs="Arial"/>
          <w:szCs w:val="24"/>
        </w:rPr>
      </w:pPr>
      <w:r w:rsidRPr="00A47180">
        <w:rPr>
          <w:rFonts w:cs="Arial"/>
          <w:szCs w:val="24"/>
        </w:rPr>
        <w:t>It is essential that providers have training and staff development policies, which include the use of the selected ECM system.</w:t>
      </w:r>
      <w:r w:rsidRPr="00A47180">
        <w:rPr>
          <w:rFonts w:cs="Arial"/>
          <w:szCs w:val="24"/>
        </w:rPr>
        <w:br/>
      </w:r>
    </w:p>
    <w:p w:rsidR="00314745" w:rsidRPr="00A47180" w:rsidRDefault="00314745" w:rsidP="00314745">
      <w:pPr>
        <w:pStyle w:val="NoSpacing"/>
        <w:rPr>
          <w:rFonts w:cs="Arial"/>
          <w:szCs w:val="24"/>
        </w:rPr>
      </w:pPr>
      <w:r w:rsidRPr="00A47180">
        <w:rPr>
          <w:rFonts w:cs="Arial"/>
          <w:szCs w:val="24"/>
        </w:rPr>
        <w:t xml:space="preserve">The provider must have management systems in place to assure itself and the council of the quality of information held in ECM systems. </w:t>
      </w:r>
      <w:r w:rsidRPr="00A47180">
        <w:rPr>
          <w:rFonts w:cs="Arial"/>
          <w:szCs w:val="24"/>
        </w:rPr>
        <w:br/>
      </w:r>
    </w:p>
    <w:p w:rsidR="00314745" w:rsidRPr="00A47180" w:rsidRDefault="00314745" w:rsidP="00314745">
      <w:pPr>
        <w:pStyle w:val="NoSpacing"/>
        <w:rPr>
          <w:rFonts w:cs="Arial"/>
          <w:szCs w:val="24"/>
        </w:rPr>
      </w:pPr>
      <w:r w:rsidRPr="00A47180">
        <w:rPr>
          <w:rFonts w:cs="Arial"/>
          <w:szCs w:val="24"/>
        </w:rPr>
        <w:t xml:space="preserve">The council accepts the right of service users to refuse the use of ECM systems </w:t>
      </w:r>
      <w:r>
        <w:rPr>
          <w:rFonts w:cs="Arial"/>
          <w:szCs w:val="24"/>
        </w:rPr>
        <w:t xml:space="preserve">by the service user </w:t>
      </w:r>
      <w:r w:rsidRPr="00A47180">
        <w:rPr>
          <w:rFonts w:cs="Arial"/>
          <w:szCs w:val="24"/>
        </w:rPr>
        <w:t>so long as the provider can demonstrate the benefits of the system have been explained to the service user, and the service user’s decision is recorded in their care plan.</w:t>
      </w:r>
      <w:r w:rsidRPr="00A47180">
        <w:rPr>
          <w:rFonts w:cs="Arial"/>
          <w:szCs w:val="24"/>
        </w:rPr>
        <w:br/>
      </w:r>
    </w:p>
    <w:p w:rsidR="00314745" w:rsidRDefault="00314745" w:rsidP="00314745">
      <w:pPr>
        <w:pStyle w:val="NoSpacing"/>
        <w:rPr>
          <w:rFonts w:cs="Arial"/>
          <w:szCs w:val="24"/>
        </w:rPr>
      </w:pPr>
      <w:r w:rsidRPr="00A47180">
        <w:rPr>
          <w:rFonts w:cs="Arial"/>
          <w:szCs w:val="24"/>
        </w:rPr>
        <w:t xml:space="preserve">Data must not be manipulated following production of reports. Data must be an accurate reflection of the actual work conducted. The council will not manipulate data sent by providers and will accept the data as a statement of fact. </w:t>
      </w:r>
    </w:p>
    <w:p w:rsidR="00314745" w:rsidRDefault="00314745" w:rsidP="00314745">
      <w:pPr>
        <w:pStyle w:val="NoSpacing"/>
        <w:rPr>
          <w:rFonts w:cs="Arial"/>
          <w:szCs w:val="24"/>
        </w:rPr>
      </w:pPr>
    </w:p>
    <w:p w:rsidR="00314745" w:rsidRPr="00A47180" w:rsidRDefault="00314745" w:rsidP="00314745">
      <w:pPr>
        <w:pStyle w:val="NoSpacing"/>
        <w:rPr>
          <w:rFonts w:cs="Arial"/>
          <w:szCs w:val="24"/>
        </w:rPr>
      </w:pPr>
      <w:r>
        <w:rPr>
          <w:rFonts w:cs="Arial"/>
          <w:szCs w:val="24"/>
        </w:rPr>
        <w:t>The Council may request access to time sheets or other records held by the provider to audit that the ECM is being correctly generated and submitted.</w:t>
      </w:r>
      <w:r w:rsidRPr="00A47180">
        <w:rPr>
          <w:rFonts w:cs="Arial"/>
          <w:szCs w:val="24"/>
        </w:rPr>
        <w:br/>
      </w:r>
    </w:p>
    <w:p w:rsidR="00314745" w:rsidRPr="00D231F8" w:rsidRDefault="00314745" w:rsidP="000F55F8">
      <w:pPr>
        <w:pStyle w:val="NoSpacing"/>
        <w:numPr>
          <w:ilvl w:val="0"/>
          <w:numId w:val="42"/>
        </w:numPr>
        <w:ind w:left="567" w:hanging="567"/>
        <w:rPr>
          <w:rFonts w:cs="Arial"/>
          <w:b/>
          <w:color w:val="1F497D" w:themeColor="text2"/>
          <w:szCs w:val="24"/>
        </w:rPr>
      </w:pPr>
      <w:r w:rsidRPr="00D231F8">
        <w:rPr>
          <w:rFonts w:cs="Arial"/>
          <w:b/>
          <w:color w:val="1F497D" w:themeColor="text2"/>
          <w:szCs w:val="24"/>
        </w:rPr>
        <w:t>Definitions</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Terms defined hereon apply to all reports unless specifically stated within the report specifications. </w:t>
      </w:r>
      <w:r w:rsidRPr="00A47180">
        <w:rPr>
          <w:rFonts w:cs="Arial"/>
          <w:szCs w:val="24"/>
        </w:rPr>
        <w:br/>
      </w:r>
    </w:p>
    <w:tbl>
      <w:tblPr>
        <w:tblStyle w:val="TableGrid"/>
        <w:tblW w:w="0" w:type="auto"/>
        <w:tblInd w:w="108" w:type="dxa"/>
        <w:tblLook w:val="04A0" w:firstRow="1" w:lastRow="0" w:firstColumn="1" w:lastColumn="0" w:noHBand="0" w:noVBand="1"/>
      </w:tblPr>
      <w:tblGrid>
        <w:gridCol w:w="2825"/>
        <w:gridCol w:w="7381"/>
      </w:tblGrid>
      <w:tr w:rsidR="00F412ED" w:rsidRPr="00A47180" w:rsidTr="00F412ED">
        <w:tc>
          <w:tcPr>
            <w:tcW w:w="2825" w:type="dxa"/>
            <w:shd w:val="clear" w:color="auto" w:fill="C6D9F1" w:themeFill="text2" w:themeFillTint="33"/>
          </w:tcPr>
          <w:p w:rsidR="00F412ED" w:rsidRPr="00A47180" w:rsidRDefault="00F412ED" w:rsidP="00AB687D">
            <w:pPr>
              <w:pStyle w:val="NoSpacing"/>
              <w:rPr>
                <w:rFonts w:cs="Arial"/>
                <w:b/>
                <w:szCs w:val="24"/>
              </w:rPr>
            </w:pPr>
            <w:r w:rsidRPr="00A47180">
              <w:rPr>
                <w:rFonts w:cs="Arial"/>
                <w:b/>
                <w:szCs w:val="24"/>
              </w:rPr>
              <w:t>Term</w:t>
            </w:r>
          </w:p>
        </w:tc>
        <w:tc>
          <w:tcPr>
            <w:tcW w:w="7381" w:type="dxa"/>
            <w:shd w:val="clear" w:color="auto" w:fill="C6D9F1" w:themeFill="text2" w:themeFillTint="33"/>
          </w:tcPr>
          <w:p w:rsidR="00F412ED" w:rsidRPr="00A47180" w:rsidRDefault="00F412ED" w:rsidP="00AB687D">
            <w:pPr>
              <w:pStyle w:val="NoSpacing"/>
              <w:rPr>
                <w:rFonts w:cs="Arial"/>
                <w:b/>
                <w:szCs w:val="24"/>
              </w:rPr>
            </w:pPr>
            <w:r w:rsidRPr="00A47180">
              <w:rPr>
                <w:rFonts w:cs="Arial"/>
                <w:b/>
                <w:szCs w:val="24"/>
              </w:rPr>
              <w:t>Definition</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Commissioned Visit</w:t>
            </w:r>
          </w:p>
        </w:tc>
        <w:tc>
          <w:tcPr>
            <w:tcW w:w="7381" w:type="dxa"/>
          </w:tcPr>
          <w:p w:rsidR="00F412ED" w:rsidRPr="00A47180" w:rsidRDefault="00F412ED" w:rsidP="00AB687D">
            <w:pPr>
              <w:pStyle w:val="NoSpacing"/>
              <w:rPr>
                <w:rFonts w:cs="Arial"/>
                <w:szCs w:val="24"/>
              </w:rPr>
            </w:pPr>
            <w:r w:rsidRPr="00A47180">
              <w:rPr>
                <w:rFonts w:cs="Arial"/>
                <w:szCs w:val="24"/>
              </w:rPr>
              <w:t>Where a provider has received an order from the council to conduct a visit to provide a commissioned service. The visit may not be completed, but this is due to a planned absence or unplanned issue.</w:t>
            </w:r>
          </w:p>
          <w:p w:rsidR="00F412ED" w:rsidRPr="00A47180" w:rsidRDefault="00F412ED" w:rsidP="00AB687D">
            <w:pPr>
              <w:pStyle w:val="NoSpacing"/>
              <w:rPr>
                <w:rFonts w:cs="Arial"/>
                <w:szCs w:val="24"/>
              </w:rPr>
            </w:pPr>
          </w:p>
          <w:p w:rsidR="00F412ED" w:rsidRPr="00A47180" w:rsidRDefault="00F412ED" w:rsidP="00AB687D">
            <w:pPr>
              <w:pStyle w:val="NoSpacing"/>
              <w:rPr>
                <w:rFonts w:cs="Arial"/>
                <w:szCs w:val="24"/>
              </w:rPr>
            </w:pPr>
            <w:r w:rsidRPr="00A47180">
              <w:rPr>
                <w:rFonts w:cs="Arial"/>
                <w:szCs w:val="24"/>
              </w:rPr>
              <w:t>Where two carers attend as required by the care plan (e.g. a double-up call), this would constitute two visits.</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Planned (Chargeable) Visit</w:t>
            </w:r>
          </w:p>
        </w:tc>
        <w:tc>
          <w:tcPr>
            <w:tcW w:w="7381" w:type="dxa"/>
          </w:tcPr>
          <w:p w:rsidR="00F412ED" w:rsidRPr="00A47180" w:rsidRDefault="00F412ED" w:rsidP="00AB687D">
            <w:pPr>
              <w:pStyle w:val="NoSpacing"/>
              <w:rPr>
                <w:rFonts w:cs="Arial"/>
                <w:szCs w:val="24"/>
              </w:rPr>
            </w:pPr>
            <w:r w:rsidRPr="00A47180">
              <w:rPr>
                <w:rFonts w:cs="Arial"/>
                <w:szCs w:val="24"/>
              </w:rPr>
              <w:t>Where an individual carer attends a service user with the intention of completing the commissioned service. The visit may not be completed due to unplanned absence, non-access, or other unplanned emergency. In these circumstances payment is made</w:t>
            </w:r>
            <w:r>
              <w:rPr>
                <w:rFonts w:cs="Arial"/>
                <w:szCs w:val="24"/>
              </w:rPr>
              <w:t xml:space="preserve"> for the time spent at the visit in line with the banded rates</w:t>
            </w:r>
            <w:r w:rsidRPr="00A47180">
              <w:rPr>
                <w:rFonts w:cs="Arial"/>
                <w:szCs w:val="24"/>
              </w:rPr>
              <w:t>.</w:t>
            </w:r>
          </w:p>
          <w:p w:rsidR="00F412ED" w:rsidRPr="00A47180" w:rsidRDefault="00F412ED" w:rsidP="00AB687D">
            <w:pPr>
              <w:pStyle w:val="NoSpacing"/>
              <w:rPr>
                <w:rFonts w:cs="Arial"/>
                <w:szCs w:val="24"/>
              </w:rPr>
            </w:pPr>
          </w:p>
          <w:p w:rsidR="00F412ED" w:rsidRPr="00A47180" w:rsidRDefault="00F412ED" w:rsidP="00AB687D">
            <w:pPr>
              <w:pStyle w:val="NoSpacing"/>
              <w:rPr>
                <w:rFonts w:cs="Arial"/>
                <w:szCs w:val="24"/>
              </w:rPr>
            </w:pPr>
            <w:r w:rsidRPr="00A47180">
              <w:rPr>
                <w:rFonts w:cs="Arial"/>
                <w:szCs w:val="24"/>
              </w:rPr>
              <w:t>Where two carers attend as required by the care plan (e.g. a double-up call), this would constitute two visits</w:t>
            </w:r>
            <w:r>
              <w:rPr>
                <w:rFonts w:cs="Arial"/>
                <w:szCs w:val="24"/>
              </w:rPr>
              <w:t xml:space="preserve"> for the time actually spent by each carer on the visit in line with the banded rates</w:t>
            </w:r>
            <w:r w:rsidRPr="00A47180">
              <w:rPr>
                <w:rFonts w:cs="Arial"/>
                <w:szCs w:val="24"/>
              </w:rPr>
              <w:t>.</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Actual Visit</w:t>
            </w:r>
          </w:p>
          <w:p w:rsidR="00F412ED" w:rsidRPr="00F412ED" w:rsidRDefault="00F412ED" w:rsidP="00AB687D">
            <w:pPr>
              <w:pStyle w:val="NoSpacing"/>
              <w:rPr>
                <w:rFonts w:cs="Arial"/>
                <w:szCs w:val="24"/>
              </w:rPr>
            </w:pPr>
          </w:p>
          <w:p w:rsidR="00F412ED" w:rsidRPr="00F412ED" w:rsidRDefault="00F412ED" w:rsidP="00AB687D">
            <w:pPr>
              <w:pStyle w:val="NoSpacing"/>
              <w:rPr>
                <w:rFonts w:cs="Arial"/>
                <w:szCs w:val="24"/>
              </w:rPr>
            </w:pPr>
          </w:p>
          <w:p w:rsidR="00F412ED" w:rsidRPr="00F412ED" w:rsidRDefault="00F412ED" w:rsidP="00AB687D">
            <w:pPr>
              <w:pStyle w:val="NoSpacing"/>
              <w:rPr>
                <w:rFonts w:cs="Arial"/>
                <w:szCs w:val="24"/>
              </w:rPr>
            </w:pPr>
          </w:p>
        </w:tc>
        <w:tc>
          <w:tcPr>
            <w:tcW w:w="7381" w:type="dxa"/>
          </w:tcPr>
          <w:p w:rsidR="00F412ED" w:rsidRPr="00A47180" w:rsidRDefault="00F412ED" w:rsidP="00AB687D">
            <w:pPr>
              <w:pStyle w:val="NoSpacing"/>
              <w:rPr>
                <w:rFonts w:cs="Arial"/>
                <w:szCs w:val="24"/>
              </w:rPr>
            </w:pPr>
            <w:r w:rsidRPr="00A47180">
              <w:rPr>
                <w:rFonts w:cs="Arial"/>
                <w:szCs w:val="24"/>
              </w:rPr>
              <w:t>Where an individual carer attends a service user and completes the commissioned service. Where two carers attend as required by the care plan (e.g. a double-up call), this would constitute two visits.</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Missed Visit</w:t>
            </w:r>
          </w:p>
        </w:tc>
        <w:tc>
          <w:tcPr>
            <w:tcW w:w="7381" w:type="dxa"/>
          </w:tcPr>
          <w:p w:rsidR="00F412ED" w:rsidRPr="00A47180" w:rsidRDefault="00F412ED" w:rsidP="00AB687D">
            <w:pPr>
              <w:pStyle w:val="NoSpacing"/>
              <w:rPr>
                <w:rFonts w:cs="Arial"/>
                <w:szCs w:val="24"/>
              </w:rPr>
            </w:pPr>
            <w:r w:rsidRPr="00A47180">
              <w:rPr>
                <w:rFonts w:cs="Arial"/>
                <w:szCs w:val="24"/>
              </w:rPr>
              <w:t>Where a visit to provide a commissioned service is required, but not completed due to a failure on behalf of the provider.</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Frustrated Visit</w:t>
            </w:r>
          </w:p>
        </w:tc>
        <w:tc>
          <w:tcPr>
            <w:tcW w:w="7381" w:type="dxa"/>
          </w:tcPr>
          <w:p w:rsidR="00F412ED" w:rsidRPr="00A47180" w:rsidRDefault="00F412ED" w:rsidP="00AB687D">
            <w:pPr>
              <w:pStyle w:val="NoSpacing"/>
              <w:rPr>
                <w:rFonts w:cs="Arial"/>
                <w:szCs w:val="24"/>
              </w:rPr>
            </w:pPr>
            <w:r w:rsidRPr="00A47180">
              <w:rPr>
                <w:rFonts w:cs="Arial"/>
                <w:szCs w:val="24"/>
              </w:rPr>
              <w:t>There are two types of ‘Frustrated’ visits:</w:t>
            </w:r>
          </w:p>
          <w:p w:rsidR="00F412ED" w:rsidRPr="00A47180" w:rsidRDefault="00F412ED" w:rsidP="00AB687D">
            <w:pPr>
              <w:pStyle w:val="NoSpacing"/>
              <w:rPr>
                <w:rFonts w:cs="Arial"/>
                <w:szCs w:val="24"/>
              </w:rPr>
            </w:pPr>
            <w:r w:rsidRPr="00A47180">
              <w:rPr>
                <w:rFonts w:cs="Arial"/>
                <w:szCs w:val="24"/>
              </w:rPr>
              <w:t xml:space="preserve">A visit is </w:t>
            </w:r>
            <w:r>
              <w:rPr>
                <w:rFonts w:cs="Arial"/>
                <w:szCs w:val="24"/>
              </w:rPr>
              <w:t xml:space="preserve">completely </w:t>
            </w:r>
            <w:r w:rsidRPr="00A47180">
              <w:rPr>
                <w:rFonts w:cs="Arial"/>
                <w:szCs w:val="24"/>
              </w:rPr>
              <w:t>frustrated due to an unplanned event e.g. non-access, unplanned emergency (e.g. hospital admission)</w:t>
            </w:r>
          </w:p>
          <w:p w:rsidR="00F412ED" w:rsidRPr="00A47180" w:rsidRDefault="00F412ED" w:rsidP="00AB687D">
            <w:pPr>
              <w:pStyle w:val="NoSpacing"/>
              <w:rPr>
                <w:rFonts w:cs="Arial"/>
                <w:szCs w:val="24"/>
              </w:rPr>
            </w:pPr>
            <w:r w:rsidRPr="00A47180">
              <w:rPr>
                <w:rFonts w:cs="Arial"/>
                <w:szCs w:val="24"/>
              </w:rPr>
              <w:t xml:space="preserve">A visit is </w:t>
            </w:r>
            <w:r>
              <w:rPr>
                <w:rFonts w:cs="Arial"/>
                <w:szCs w:val="24"/>
              </w:rPr>
              <w:t xml:space="preserve">completely </w:t>
            </w:r>
            <w:r w:rsidRPr="00A47180">
              <w:rPr>
                <w:rFonts w:cs="Arial"/>
                <w:szCs w:val="24"/>
              </w:rPr>
              <w:t>frustrated due to a planned event e.g. planned hospital admission, holiday, or other event.</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Charges</w:t>
            </w:r>
          </w:p>
        </w:tc>
        <w:tc>
          <w:tcPr>
            <w:tcW w:w="7381" w:type="dxa"/>
          </w:tcPr>
          <w:p w:rsidR="00F412ED" w:rsidRPr="00A47180" w:rsidRDefault="00F412ED" w:rsidP="00AB687D">
            <w:pPr>
              <w:pStyle w:val="NoSpacing"/>
              <w:rPr>
                <w:rFonts w:cs="Arial"/>
                <w:szCs w:val="24"/>
              </w:rPr>
            </w:pPr>
            <w:r w:rsidRPr="00A47180">
              <w:rPr>
                <w:rFonts w:cs="Arial"/>
                <w:szCs w:val="24"/>
              </w:rPr>
              <w:t>The charges to service users are based on charges being applied with a 15 minute minimum charge per user and each minute thereafter.</w:t>
            </w:r>
          </w:p>
        </w:tc>
      </w:tr>
      <w:tr w:rsidR="00F412ED" w:rsidRPr="00A47180" w:rsidTr="00F412ED">
        <w:tc>
          <w:tcPr>
            <w:tcW w:w="2825" w:type="dxa"/>
          </w:tcPr>
          <w:p w:rsidR="00F412ED" w:rsidRPr="00F412ED" w:rsidRDefault="00F412ED" w:rsidP="00AB687D">
            <w:pPr>
              <w:pStyle w:val="NoSpacing"/>
              <w:rPr>
                <w:rFonts w:cs="Arial"/>
                <w:szCs w:val="24"/>
              </w:rPr>
            </w:pPr>
            <w:r w:rsidRPr="00F412ED">
              <w:rPr>
                <w:rFonts w:cs="Arial"/>
                <w:szCs w:val="24"/>
              </w:rPr>
              <w:t>Payments</w:t>
            </w:r>
          </w:p>
        </w:tc>
        <w:tc>
          <w:tcPr>
            <w:tcW w:w="7381" w:type="dxa"/>
          </w:tcPr>
          <w:p w:rsidR="00F412ED" w:rsidRPr="00A47180" w:rsidRDefault="00F412ED" w:rsidP="00AB687D">
            <w:pPr>
              <w:pStyle w:val="NoSpacing"/>
              <w:rPr>
                <w:rFonts w:cs="Arial"/>
                <w:szCs w:val="24"/>
              </w:rPr>
            </w:pPr>
            <w:r w:rsidRPr="00A47180">
              <w:rPr>
                <w:rFonts w:cs="Arial"/>
                <w:szCs w:val="24"/>
              </w:rPr>
              <w:t>The payments to providers are based on payments being applied in bands with a 15 minute per visit minimum payment.</w:t>
            </w:r>
          </w:p>
        </w:tc>
      </w:tr>
    </w:tbl>
    <w:p w:rsidR="00314745" w:rsidRPr="00A47180" w:rsidRDefault="00314745" w:rsidP="00314745">
      <w:pPr>
        <w:pStyle w:val="NoSpacing"/>
        <w:rPr>
          <w:rFonts w:cs="Arial"/>
          <w:b/>
          <w:szCs w:val="24"/>
        </w:rPr>
      </w:pP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t>Reports / Files Required</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3 files are required from providers. The four-weekly period will be the same for all providers. Files will need to be provided in csv format, except for the invoice summary which is a pdf file.</w:t>
      </w:r>
    </w:p>
    <w:p w:rsidR="00314745" w:rsidRDefault="00314745" w:rsidP="00314745">
      <w:pPr>
        <w:pStyle w:val="NoSpacing"/>
        <w:rPr>
          <w:rFonts w:cs="Arial"/>
          <w:szCs w:val="24"/>
        </w:rPr>
      </w:pPr>
      <w:r w:rsidRPr="00A47180">
        <w:rPr>
          <w:rFonts w:cs="Arial"/>
          <w:szCs w:val="24"/>
        </w:rPr>
        <w:t xml:space="preserve">It will not be possible to change incorrect data on ContrOCC (payment system) once any record in the four week period has been reconciled, authorised or validated. </w:t>
      </w:r>
      <w:r>
        <w:rPr>
          <w:rFonts w:cs="Arial"/>
          <w:szCs w:val="24"/>
        </w:rPr>
        <w:t xml:space="preserve">If the provider issues ECM that is clearly incorrect (an example would be start times that begin after the end time) </w:t>
      </w:r>
      <w:r w:rsidRPr="00757B50">
        <w:rPr>
          <w:rFonts w:cs="Arial"/>
          <w:szCs w:val="24"/>
        </w:rPr>
        <w:t>a reduction in payment may be made at the discretion of the Council if costs are incurred correcting the error.</w:t>
      </w:r>
    </w:p>
    <w:p w:rsidR="00314745" w:rsidRPr="00A47180" w:rsidRDefault="00314745" w:rsidP="00314745">
      <w:pPr>
        <w:pStyle w:val="NoSpacing"/>
        <w:rPr>
          <w:rFonts w:cs="Arial"/>
          <w:szCs w:val="24"/>
        </w:rPr>
      </w:pPr>
    </w:p>
    <w:p w:rsidR="00314745" w:rsidRDefault="00314745" w:rsidP="00314745">
      <w:pPr>
        <w:pStyle w:val="NoSpacing"/>
        <w:rPr>
          <w:rFonts w:cs="Arial"/>
          <w:szCs w:val="24"/>
        </w:rPr>
      </w:pPr>
      <w:r w:rsidRPr="00A47180">
        <w:rPr>
          <w:rFonts w:cs="Arial"/>
          <w:szCs w:val="24"/>
        </w:rPr>
        <w:t xml:space="preserve">It is assumed that the provider will ensure that the files sent are reconciled and balanced to each other so that the data is consistent through the three, four weekly files. The Council recommends that Providers prepare each previous week’s data each week and not try to check their 4 weekly report at the end of the 4 weekly period, as all documents are required to be sent to the council </w:t>
      </w:r>
      <w:r w:rsidRPr="00A47180">
        <w:rPr>
          <w:rFonts w:cs="Arial"/>
          <w:b/>
          <w:szCs w:val="24"/>
        </w:rPr>
        <w:t>within 7 days</w:t>
      </w:r>
      <w:r w:rsidRPr="00A47180">
        <w:rPr>
          <w:rFonts w:cs="Arial"/>
          <w:szCs w:val="24"/>
        </w:rPr>
        <w:t xml:space="preserve"> of the end of a four week period. The four weekly periods will be clarified by </w:t>
      </w:r>
      <w:r>
        <w:rPr>
          <w:rFonts w:cs="Arial"/>
          <w:szCs w:val="24"/>
        </w:rPr>
        <w:t xml:space="preserve">the </w:t>
      </w:r>
      <w:r w:rsidRPr="00A47180">
        <w:rPr>
          <w:rFonts w:cs="Arial"/>
          <w:szCs w:val="24"/>
        </w:rPr>
        <w:t xml:space="preserve">schedules </w:t>
      </w:r>
      <w:r>
        <w:rPr>
          <w:rFonts w:cs="Arial"/>
          <w:szCs w:val="24"/>
        </w:rPr>
        <w:t>shown as Annex 1</w:t>
      </w:r>
      <w:r w:rsidRPr="00A47180">
        <w:rPr>
          <w:rFonts w:cs="Arial"/>
          <w:szCs w:val="24"/>
        </w:rPr>
        <w:t xml:space="preserve">. </w:t>
      </w:r>
      <w:r w:rsidRPr="00A47180">
        <w:rPr>
          <w:rFonts w:cs="Arial"/>
          <w:b/>
          <w:szCs w:val="24"/>
        </w:rPr>
        <w:t>Failure to provide on time will result in further contractual action</w:t>
      </w:r>
      <w:r w:rsidRPr="00A47180">
        <w:rPr>
          <w:rFonts w:cs="Arial"/>
          <w:szCs w:val="24"/>
        </w:rPr>
        <w:t>.</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If you supply services for more than one of the Contract Lots in the relevant period you must supply separate files for all reports for each LOT.</w:t>
      </w:r>
      <w:r w:rsidR="00A97FE7">
        <w:rPr>
          <w:rFonts w:cs="Arial"/>
          <w:szCs w:val="24"/>
        </w:rPr>
        <w:t xml:space="preserve">  Packages commissioned by the CCG and those commissioned by the Council must be provided on separate reports (CSV’s).</w:t>
      </w:r>
    </w:p>
    <w:p w:rsidR="00314745" w:rsidRPr="00A47180" w:rsidRDefault="00314745" w:rsidP="00314745">
      <w:pPr>
        <w:pStyle w:val="NoSpacing"/>
        <w:rPr>
          <w:rFonts w:cs="Arial"/>
          <w:szCs w:val="24"/>
        </w:rPr>
      </w:pP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t>Import File</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The </w:t>
      </w:r>
      <w:r w:rsidRPr="00A47180">
        <w:rPr>
          <w:rFonts w:cs="Arial"/>
          <w:b/>
          <w:szCs w:val="24"/>
        </w:rPr>
        <w:t>Import</w:t>
      </w:r>
      <w:r w:rsidRPr="00A47180">
        <w:rPr>
          <w:rFonts w:cs="Arial"/>
          <w:szCs w:val="24"/>
        </w:rPr>
        <w:t xml:space="preserve"> file will be required every four weeks. This represents all of the information required for the Council to pay invoices and charge service users under the Charging Policy.  This will cover the four week period, broken down by visit on separate lines for each service user.  Where there is more than one carer at a visit, separate lines should be detailed.</w:t>
      </w:r>
    </w:p>
    <w:p w:rsidR="00314745" w:rsidRPr="00A47180" w:rsidRDefault="00314745" w:rsidP="00314745">
      <w:pPr>
        <w:pStyle w:val="NoSpacing"/>
        <w:rPr>
          <w:rFonts w:cs="Arial"/>
          <w:szCs w:val="24"/>
        </w:rPr>
      </w:pPr>
      <w:r w:rsidRPr="00A47180">
        <w:rPr>
          <w:rFonts w:cs="Arial"/>
          <w:szCs w:val="24"/>
        </w:rPr>
        <w:t>The Import file must include all planned (chargeable) visits as per the definition above.</w:t>
      </w:r>
    </w:p>
    <w:p w:rsidR="00314745" w:rsidRPr="00A47180" w:rsidRDefault="00314745" w:rsidP="00314745">
      <w:pPr>
        <w:pStyle w:val="NoSpacing"/>
        <w:rPr>
          <w:rFonts w:cs="Arial"/>
          <w:szCs w:val="24"/>
        </w:rPr>
      </w:pPr>
      <w:r w:rsidRPr="00A47180">
        <w:rPr>
          <w:rFonts w:cs="Arial"/>
          <w:szCs w:val="24"/>
        </w:rPr>
        <w:t>The format of the filename will be xxxxx_YYYYMMDD_IMPORT.CSV, where xxxxx is the provider Contract number and YYYYMMDD is the final weekending date for the period in universal format.</w:t>
      </w:r>
    </w:p>
    <w:p w:rsidR="00314745" w:rsidRDefault="00314745" w:rsidP="00314745">
      <w:pPr>
        <w:pStyle w:val="NoSpacing"/>
        <w:rPr>
          <w:rFonts w:cs="Arial"/>
          <w:b/>
          <w:szCs w:val="24"/>
        </w:rPr>
      </w:pP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t>Invoice Summary</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The </w:t>
      </w:r>
      <w:r w:rsidRPr="00A47180">
        <w:rPr>
          <w:rFonts w:cs="Arial"/>
          <w:b/>
          <w:szCs w:val="24"/>
        </w:rPr>
        <w:t>invoice summary</w:t>
      </w:r>
      <w:r w:rsidRPr="00A47180">
        <w:rPr>
          <w:rFonts w:cs="Arial"/>
          <w:szCs w:val="24"/>
        </w:rPr>
        <w:t xml:space="preserve"> file will also be required to be sent every four weeks. This is the actual invoice which will be required for payment purposes. There will be no need to send a hard copy.</w:t>
      </w:r>
    </w:p>
    <w:p w:rsidR="00314745" w:rsidRDefault="00314745" w:rsidP="00314745">
      <w:pPr>
        <w:pStyle w:val="NoSpacing"/>
        <w:rPr>
          <w:rFonts w:cs="Arial"/>
          <w:szCs w:val="24"/>
        </w:rPr>
      </w:pPr>
      <w:r w:rsidRPr="00A47180">
        <w:rPr>
          <w:rFonts w:cs="Arial"/>
          <w:szCs w:val="24"/>
        </w:rPr>
        <w:t>The total on the Invoice summary must be equal to the Import File.</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The company header should be on the invoice for audit purposes. The format of the filename will be xxxxx_YYYYMMDD_INVSUMMARY.PDF where xxxxx is the provider Contract number and YYYYMMDD is the final weekending date for the period in universal format.</w:t>
      </w:r>
    </w:p>
    <w:p w:rsidR="00314745" w:rsidRPr="00A47180" w:rsidRDefault="00314745" w:rsidP="00314745">
      <w:pPr>
        <w:pStyle w:val="NoSpacing"/>
        <w:rPr>
          <w:rFonts w:cs="Arial"/>
          <w:b/>
          <w:szCs w:val="24"/>
        </w:rPr>
      </w:pPr>
      <w:r w:rsidRPr="00A47180">
        <w:rPr>
          <w:rFonts w:cs="Arial"/>
          <w:b/>
          <w:szCs w:val="24"/>
        </w:rPr>
        <w:t>Master &amp; Performance File</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 xml:space="preserve">The </w:t>
      </w:r>
      <w:r w:rsidRPr="00A47180">
        <w:rPr>
          <w:rFonts w:cs="Arial"/>
          <w:b/>
          <w:szCs w:val="24"/>
        </w:rPr>
        <w:t>Master</w:t>
      </w:r>
      <w:r w:rsidRPr="00A47180">
        <w:rPr>
          <w:rFonts w:cs="Arial"/>
          <w:szCs w:val="24"/>
        </w:rPr>
        <w:t xml:space="preserve"> </w:t>
      </w:r>
      <w:r w:rsidRPr="00A47180">
        <w:rPr>
          <w:rFonts w:cs="Arial"/>
          <w:b/>
          <w:szCs w:val="24"/>
        </w:rPr>
        <w:t>&amp; Performance</w:t>
      </w:r>
      <w:r w:rsidRPr="00A47180">
        <w:rPr>
          <w:rFonts w:cs="Arial"/>
          <w:szCs w:val="24"/>
        </w:rPr>
        <w:t xml:space="preserve"> file will be required ever four weeks. This provides supplementary information to the Invoice Summary, for each user over the four week period, broken down by week and visit date. The file should include a separate line for each carer for each visit. This will be used to provide reporting and performance information.</w:t>
      </w:r>
    </w:p>
    <w:p w:rsidR="00314745" w:rsidRDefault="00314745" w:rsidP="00314745">
      <w:pPr>
        <w:pStyle w:val="NoSpacing"/>
        <w:rPr>
          <w:rFonts w:cs="Arial"/>
          <w:szCs w:val="24"/>
        </w:rPr>
      </w:pPr>
      <w:r w:rsidRPr="00A47180">
        <w:rPr>
          <w:rFonts w:cs="Arial"/>
          <w:szCs w:val="24"/>
        </w:rPr>
        <w:t>The ‘Master &amp; Performance File’ must include all ‘Commissioned’ visits as per the definition above.</w:t>
      </w:r>
    </w:p>
    <w:p w:rsidR="00314745" w:rsidRPr="00A47180" w:rsidRDefault="00314745" w:rsidP="00314745">
      <w:pPr>
        <w:pStyle w:val="NoSpacing"/>
        <w:rPr>
          <w:rFonts w:cs="Arial"/>
          <w:szCs w:val="24"/>
        </w:rPr>
      </w:pPr>
    </w:p>
    <w:p w:rsidR="00314745" w:rsidRPr="00A47180" w:rsidRDefault="00314745" w:rsidP="00314745">
      <w:pPr>
        <w:pStyle w:val="NoSpacing"/>
        <w:rPr>
          <w:rFonts w:cs="Arial"/>
          <w:szCs w:val="24"/>
        </w:rPr>
      </w:pPr>
      <w:r w:rsidRPr="00A47180">
        <w:rPr>
          <w:rFonts w:cs="Arial"/>
          <w:szCs w:val="24"/>
        </w:rPr>
        <w:t>The format of the filename will be xxxxx_YYYYMMDD_MASTER.CSV where xxxxx is the provider Contract number and YYYYMMDD is the final weekending date for the period in universal format.</w:t>
      </w:r>
    </w:p>
    <w:p w:rsidR="00314745" w:rsidRDefault="00314745" w:rsidP="00A47180">
      <w:pPr>
        <w:pStyle w:val="NoSpacing"/>
        <w:rPr>
          <w:rFonts w:cs="Arial"/>
          <w:b/>
          <w:szCs w:val="24"/>
        </w:rPr>
      </w:pPr>
    </w:p>
    <w:p w:rsidR="00066E9E" w:rsidRPr="00D231F8" w:rsidRDefault="00066E9E" w:rsidP="00A47180">
      <w:pPr>
        <w:pStyle w:val="NoSpacing"/>
        <w:rPr>
          <w:rFonts w:cs="Arial"/>
          <w:b/>
          <w:color w:val="1F497D" w:themeColor="text2"/>
          <w:szCs w:val="24"/>
        </w:rPr>
      </w:pPr>
      <w:r w:rsidRPr="00D231F8">
        <w:rPr>
          <w:rFonts w:cs="Arial"/>
          <w:b/>
          <w:color w:val="1F497D" w:themeColor="text2"/>
          <w:szCs w:val="24"/>
        </w:rPr>
        <w:t>Invoice Summary</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 xml:space="preserve">The </w:t>
      </w:r>
      <w:r w:rsidRPr="00A47180">
        <w:rPr>
          <w:rFonts w:cs="Arial"/>
          <w:b/>
          <w:szCs w:val="24"/>
        </w:rPr>
        <w:t>invoice summary</w:t>
      </w:r>
      <w:r w:rsidRPr="00A47180">
        <w:rPr>
          <w:rFonts w:cs="Arial"/>
          <w:szCs w:val="24"/>
        </w:rPr>
        <w:t xml:space="preserve"> file will also be required to be sent every four weeks. This is the actual invoice which will be required for payment purposes. There will be no need to send a hard copy.</w:t>
      </w:r>
    </w:p>
    <w:p w:rsidR="00066E9E" w:rsidRPr="00A47180" w:rsidRDefault="00066E9E" w:rsidP="00A47180">
      <w:pPr>
        <w:pStyle w:val="NoSpacing"/>
        <w:rPr>
          <w:rFonts w:cs="Arial"/>
          <w:szCs w:val="24"/>
        </w:rPr>
      </w:pPr>
      <w:r w:rsidRPr="00A47180">
        <w:rPr>
          <w:rFonts w:cs="Arial"/>
          <w:szCs w:val="24"/>
        </w:rPr>
        <w:t>The total on the Invoice summary must be equal to the Import File.</w:t>
      </w:r>
    </w:p>
    <w:p w:rsidR="00066E9E" w:rsidRPr="00A47180" w:rsidRDefault="00066E9E" w:rsidP="00A47180">
      <w:pPr>
        <w:pStyle w:val="NoSpacing"/>
        <w:rPr>
          <w:rFonts w:cs="Arial"/>
          <w:szCs w:val="24"/>
        </w:rPr>
      </w:pPr>
      <w:r w:rsidRPr="00A47180">
        <w:rPr>
          <w:rFonts w:cs="Arial"/>
          <w:szCs w:val="24"/>
        </w:rPr>
        <w:t>The company header should be on the invoice for audit purposes. The format of the filename will be Jxxxxx_YYYYMMDD_INVSUMMARY.PDF where Jxxxxx is the provider Contract number and YYYYMMDD is the final weekending date for the period in universal format.</w:t>
      </w:r>
    </w:p>
    <w:p w:rsidR="00066E9E" w:rsidRPr="00A47180" w:rsidRDefault="00066E9E" w:rsidP="00A47180">
      <w:pPr>
        <w:pStyle w:val="NoSpacing"/>
        <w:rPr>
          <w:rFonts w:cs="Arial"/>
          <w:b/>
          <w:szCs w:val="24"/>
        </w:rPr>
      </w:pPr>
      <w:r w:rsidRPr="00A47180">
        <w:rPr>
          <w:rFonts w:cs="Arial"/>
          <w:b/>
          <w:szCs w:val="24"/>
        </w:rPr>
        <w:t>Master &amp; Performance File</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 xml:space="preserve">The </w:t>
      </w:r>
      <w:r w:rsidRPr="00A47180">
        <w:rPr>
          <w:rFonts w:cs="Arial"/>
          <w:b/>
          <w:szCs w:val="24"/>
        </w:rPr>
        <w:t>Master</w:t>
      </w:r>
      <w:r w:rsidRPr="00A47180">
        <w:rPr>
          <w:rFonts w:cs="Arial"/>
          <w:szCs w:val="24"/>
        </w:rPr>
        <w:t xml:space="preserve"> </w:t>
      </w:r>
      <w:r w:rsidRPr="00A47180">
        <w:rPr>
          <w:rFonts w:cs="Arial"/>
          <w:b/>
          <w:szCs w:val="24"/>
        </w:rPr>
        <w:t>&amp; Performance</w:t>
      </w:r>
      <w:r w:rsidRPr="00A47180">
        <w:rPr>
          <w:rFonts w:cs="Arial"/>
          <w:szCs w:val="24"/>
        </w:rPr>
        <w:t xml:space="preserve"> file will be required ever four weeks. This provides supplementary information to the Invoice Summary, for each user over the four week period, broken down by week and visit date. The file should include a separate line for each carer for each visit. This will be used to provide reporting and performance information.</w:t>
      </w:r>
    </w:p>
    <w:p w:rsidR="00066E9E" w:rsidRDefault="00066E9E" w:rsidP="00A47180">
      <w:pPr>
        <w:pStyle w:val="NoSpacing"/>
        <w:rPr>
          <w:rFonts w:cs="Arial"/>
          <w:szCs w:val="24"/>
        </w:rPr>
      </w:pPr>
      <w:r w:rsidRPr="00A47180">
        <w:rPr>
          <w:rFonts w:cs="Arial"/>
          <w:szCs w:val="24"/>
        </w:rPr>
        <w:t>The ‘Master &amp; Performance File’ must include all ‘Commissioned’ visits as per the definition above.</w:t>
      </w:r>
    </w:p>
    <w:p w:rsidR="00314745" w:rsidRPr="00A47180" w:rsidRDefault="00314745"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The format of the filename will be Jxxxxx_YYYYMMDD_MASTER.CSV where Jxxxxx is the provider Contract number and YYYYMMDD is the final weekending date for the period in universal format.</w:t>
      </w:r>
    </w:p>
    <w:p w:rsidR="00066E9E" w:rsidRPr="00A47180" w:rsidRDefault="00066E9E" w:rsidP="00A47180">
      <w:pPr>
        <w:pStyle w:val="NoSpacing"/>
        <w:rPr>
          <w:rFonts w:cs="Arial"/>
          <w:b/>
          <w:bCs/>
          <w:color w:val="365F91"/>
          <w:szCs w:val="24"/>
        </w:rPr>
      </w:pPr>
      <w:r w:rsidRPr="00A47180">
        <w:rPr>
          <w:rFonts w:cs="Arial"/>
          <w:szCs w:val="24"/>
        </w:rPr>
        <w:br w:type="page"/>
      </w: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t>Report Specifications</w:t>
      </w:r>
    </w:p>
    <w:p w:rsidR="00314745" w:rsidRPr="00A47180" w:rsidRDefault="00314745" w:rsidP="00314745">
      <w:pPr>
        <w:pStyle w:val="NoSpacing"/>
        <w:rPr>
          <w:rFonts w:cs="Arial"/>
          <w:b/>
          <w:szCs w:val="24"/>
        </w:rPr>
      </w:pPr>
    </w:p>
    <w:p w:rsidR="00314745" w:rsidRPr="00A47180" w:rsidRDefault="00314745" w:rsidP="00314745">
      <w:pPr>
        <w:pStyle w:val="NoSpacing"/>
        <w:rPr>
          <w:rFonts w:cs="Arial"/>
          <w:b/>
          <w:szCs w:val="24"/>
        </w:rPr>
      </w:pPr>
      <w:r w:rsidRPr="00A47180">
        <w:rPr>
          <w:rFonts w:cs="Arial"/>
          <w:b/>
          <w:szCs w:val="24"/>
        </w:rPr>
        <w:t>Import File (4 - weekly)</w:t>
      </w:r>
    </w:p>
    <w:p w:rsidR="00314745" w:rsidRPr="00A47180" w:rsidRDefault="00314745" w:rsidP="00314745">
      <w:pPr>
        <w:pStyle w:val="NoSpacing"/>
        <w:rPr>
          <w:rFonts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276"/>
        <w:gridCol w:w="1276"/>
        <w:gridCol w:w="4394"/>
      </w:tblGrid>
      <w:tr w:rsidR="00314745" w:rsidRPr="00A47180" w:rsidTr="00F412ED">
        <w:tc>
          <w:tcPr>
            <w:tcW w:w="2835"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Column</w:t>
            </w:r>
          </w:p>
          <w:p w:rsidR="00314745" w:rsidRPr="00A47180" w:rsidRDefault="00314745" w:rsidP="00AB687D">
            <w:pPr>
              <w:pStyle w:val="NoSpacing"/>
              <w:rPr>
                <w:rFonts w:cs="Arial"/>
                <w:b/>
                <w:szCs w:val="24"/>
              </w:rPr>
            </w:pPr>
            <w:r w:rsidRPr="00A47180">
              <w:rPr>
                <w:rFonts w:cs="Arial"/>
                <w:b/>
                <w:szCs w:val="24"/>
              </w:rPr>
              <w:t>(From A Onwards)</w:t>
            </w:r>
          </w:p>
        </w:tc>
        <w:tc>
          <w:tcPr>
            <w:tcW w:w="1276"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Data Type</w:t>
            </w:r>
          </w:p>
        </w:tc>
        <w:tc>
          <w:tcPr>
            <w:tcW w:w="1276"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Required?</w:t>
            </w:r>
          </w:p>
        </w:tc>
        <w:tc>
          <w:tcPr>
            <w:tcW w:w="4394"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Notes</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Service</w:t>
            </w:r>
          </w:p>
        </w:tc>
        <w:tc>
          <w:tcPr>
            <w:tcW w:w="1276" w:type="dxa"/>
          </w:tcPr>
          <w:p w:rsidR="00314745" w:rsidRPr="00A47180" w:rsidRDefault="00314745" w:rsidP="00AB687D">
            <w:pPr>
              <w:pStyle w:val="NoSpacing"/>
              <w:rPr>
                <w:rFonts w:cs="Arial"/>
                <w:szCs w:val="24"/>
              </w:rPr>
            </w:pPr>
            <w:r w:rsidRPr="00A47180">
              <w:rPr>
                <w:rFonts w:cs="Arial"/>
                <w:szCs w:val="24"/>
              </w:rPr>
              <w:t>Text (100)</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This is a unique reference number identifying the provider –</w:t>
            </w:r>
            <w:r>
              <w:rPr>
                <w:rFonts w:cs="Arial"/>
                <w:szCs w:val="24"/>
              </w:rPr>
              <w:t xml:space="preserve"> this will be confirmed to contractors who are successful by Operational Finance</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ServiceLevel</w:t>
            </w:r>
          </w:p>
        </w:tc>
        <w:tc>
          <w:tcPr>
            <w:tcW w:w="1276" w:type="dxa"/>
          </w:tcPr>
          <w:p w:rsidR="00314745" w:rsidRPr="00A47180" w:rsidRDefault="00314745" w:rsidP="00AB687D">
            <w:pPr>
              <w:pStyle w:val="NoSpacing"/>
              <w:rPr>
                <w:rFonts w:cs="Arial"/>
                <w:szCs w:val="24"/>
              </w:rPr>
            </w:pPr>
            <w:r w:rsidRPr="00A47180">
              <w:rPr>
                <w:rFonts w:cs="Arial"/>
                <w:szCs w:val="24"/>
              </w:rPr>
              <w:t>Text (100)</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This identifies the Service provision and needs to be one of the following descriptions:</w:t>
            </w:r>
          </w:p>
          <w:p w:rsidR="00314745" w:rsidRPr="00342434" w:rsidRDefault="00314745" w:rsidP="00AB687D">
            <w:pPr>
              <w:pStyle w:val="NoSpacing"/>
              <w:rPr>
                <w:rFonts w:cs="Arial"/>
                <w:b/>
                <w:szCs w:val="24"/>
              </w:rPr>
            </w:pPr>
            <w:r>
              <w:rPr>
                <w:rFonts w:cs="Arial"/>
                <w:b/>
                <w:szCs w:val="24"/>
              </w:rPr>
              <w:t>ADULT SOCIAL CARE SERVICE LEVELS</w:t>
            </w:r>
          </w:p>
          <w:p w:rsidR="00314745" w:rsidRPr="00A47180" w:rsidRDefault="00314745" w:rsidP="00AB687D">
            <w:pPr>
              <w:pStyle w:val="NoSpacing"/>
              <w:rPr>
                <w:rFonts w:cs="Arial"/>
                <w:szCs w:val="24"/>
              </w:rPr>
            </w:pPr>
            <w:r w:rsidRPr="00A47180">
              <w:rPr>
                <w:rFonts w:cs="Arial"/>
                <w:szCs w:val="24"/>
              </w:rPr>
              <w:t>Domiciliary Support - Generic Domiciliary Services</w:t>
            </w:r>
          </w:p>
          <w:p w:rsidR="00314745" w:rsidRDefault="00314745" w:rsidP="00AB687D">
            <w:pPr>
              <w:pStyle w:val="NoSpacing"/>
              <w:rPr>
                <w:rFonts w:cs="Arial"/>
                <w:szCs w:val="24"/>
              </w:rPr>
            </w:pPr>
          </w:p>
          <w:p w:rsidR="00314745" w:rsidRPr="00A47180" w:rsidRDefault="00314745" w:rsidP="00AB687D">
            <w:pPr>
              <w:pStyle w:val="NoSpacing"/>
              <w:rPr>
                <w:rFonts w:cs="Arial"/>
                <w:szCs w:val="24"/>
              </w:rPr>
            </w:pPr>
            <w:r w:rsidRPr="00A47180">
              <w:rPr>
                <w:rFonts w:cs="Arial"/>
                <w:szCs w:val="24"/>
              </w:rPr>
              <w:t>Domiciliary Support -  Complex</w:t>
            </w:r>
          </w:p>
          <w:p w:rsidR="00314745" w:rsidRDefault="00314745" w:rsidP="00AB687D">
            <w:pPr>
              <w:pStyle w:val="NoSpacing"/>
              <w:rPr>
                <w:rFonts w:cs="Arial"/>
                <w:szCs w:val="24"/>
              </w:rPr>
            </w:pPr>
            <w:r w:rsidRPr="00A47180">
              <w:rPr>
                <w:rFonts w:cs="Arial"/>
                <w:szCs w:val="24"/>
              </w:rPr>
              <w:t xml:space="preserve">Domiciliary Support </w:t>
            </w:r>
          </w:p>
          <w:p w:rsidR="007529A6" w:rsidRDefault="007529A6" w:rsidP="007529A6">
            <w:pPr>
              <w:pStyle w:val="NoSpacing"/>
              <w:rPr>
                <w:rFonts w:cs="Arial"/>
                <w:szCs w:val="24"/>
              </w:rPr>
            </w:pPr>
          </w:p>
          <w:p w:rsidR="007529A6" w:rsidRDefault="007529A6" w:rsidP="007529A6">
            <w:pPr>
              <w:pStyle w:val="NoSpacing"/>
              <w:rPr>
                <w:rFonts w:cs="Arial"/>
                <w:szCs w:val="24"/>
              </w:rPr>
            </w:pPr>
            <w:r>
              <w:rPr>
                <w:rFonts w:cs="Arial"/>
                <w:szCs w:val="24"/>
              </w:rPr>
              <w:t>Domiciliary Support – Non-Weight Bearing Pathway</w:t>
            </w:r>
          </w:p>
          <w:p w:rsidR="00314745" w:rsidRDefault="00314745" w:rsidP="00AB687D">
            <w:pPr>
              <w:pStyle w:val="NoSpacing"/>
              <w:rPr>
                <w:rFonts w:cs="Arial"/>
                <w:szCs w:val="24"/>
              </w:rPr>
            </w:pPr>
          </w:p>
          <w:p w:rsidR="00314745" w:rsidRPr="00342434" w:rsidRDefault="00314745" w:rsidP="00AB687D">
            <w:pPr>
              <w:pStyle w:val="NoSpacing"/>
              <w:rPr>
                <w:rFonts w:cs="Arial"/>
                <w:b/>
                <w:szCs w:val="24"/>
              </w:rPr>
            </w:pPr>
            <w:r>
              <w:rPr>
                <w:rFonts w:cs="Arial"/>
                <w:b/>
                <w:szCs w:val="24"/>
              </w:rPr>
              <w:t>HEALTH SERVICE LEVELS</w:t>
            </w:r>
          </w:p>
          <w:p w:rsidR="00314745" w:rsidRDefault="00314745" w:rsidP="00AB687D">
            <w:pPr>
              <w:pStyle w:val="NoSpacing"/>
              <w:rPr>
                <w:rFonts w:cs="Arial"/>
                <w:szCs w:val="24"/>
              </w:rPr>
            </w:pPr>
            <w:r>
              <w:rPr>
                <w:rFonts w:cs="Arial"/>
                <w:szCs w:val="24"/>
              </w:rPr>
              <w:t xml:space="preserve">Health </w:t>
            </w:r>
            <w:r w:rsidRPr="00A47180">
              <w:rPr>
                <w:rFonts w:cs="Arial"/>
                <w:szCs w:val="24"/>
              </w:rPr>
              <w:t xml:space="preserve">Domiciliary Support - Generic </w:t>
            </w:r>
            <w:r>
              <w:rPr>
                <w:rFonts w:cs="Arial"/>
                <w:szCs w:val="24"/>
              </w:rPr>
              <w:t xml:space="preserve">Health </w:t>
            </w:r>
            <w:r w:rsidRPr="00A47180">
              <w:rPr>
                <w:rFonts w:cs="Arial"/>
                <w:szCs w:val="24"/>
              </w:rPr>
              <w:t>Domiciliary Services</w:t>
            </w:r>
          </w:p>
          <w:p w:rsidR="00314745" w:rsidRPr="00A47180" w:rsidRDefault="00314745" w:rsidP="00AB687D">
            <w:pPr>
              <w:pStyle w:val="NoSpacing"/>
              <w:rPr>
                <w:rFonts w:cs="Arial"/>
                <w:szCs w:val="24"/>
              </w:rPr>
            </w:pPr>
          </w:p>
          <w:p w:rsidR="00314745" w:rsidRPr="00A47180" w:rsidRDefault="00314745" w:rsidP="00AB687D">
            <w:pPr>
              <w:pStyle w:val="NoSpacing"/>
              <w:rPr>
                <w:rFonts w:cs="Arial"/>
                <w:szCs w:val="24"/>
              </w:rPr>
            </w:pPr>
            <w:r>
              <w:rPr>
                <w:rFonts w:cs="Arial"/>
                <w:szCs w:val="24"/>
              </w:rPr>
              <w:t xml:space="preserve">Health </w:t>
            </w:r>
            <w:r w:rsidRPr="00A47180">
              <w:rPr>
                <w:rFonts w:cs="Arial"/>
                <w:szCs w:val="24"/>
              </w:rPr>
              <w:t>Domiciliary Support -  Complex</w:t>
            </w:r>
          </w:p>
          <w:p w:rsidR="00314745" w:rsidRPr="00A47180" w:rsidRDefault="00314745" w:rsidP="00AB687D">
            <w:pPr>
              <w:pStyle w:val="NoSpacing"/>
              <w:rPr>
                <w:rFonts w:cs="Arial"/>
                <w:szCs w:val="24"/>
              </w:rPr>
            </w:pPr>
            <w:r>
              <w:rPr>
                <w:rFonts w:cs="Arial"/>
                <w:szCs w:val="24"/>
              </w:rPr>
              <w:t xml:space="preserve">Health </w:t>
            </w:r>
            <w:r w:rsidRPr="00A47180">
              <w:rPr>
                <w:rFonts w:cs="Arial"/>
                <w:szCs w:val="24"/>
              </w:rPr>
              <w:t xml:space="preserve">Domiciliary Support </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SSRef</w:t>
            </w:r>
          </w:p>
        </w:tc>
        <w:tc>
          <w:tcPr>
            <w:tcW w:w="1276" w:type="dxa"/>
          </w:tcPr>
          <w:p w:rsidR="00314745" w:rsidRPr="00A47180" w:rsidRDefault="00314745" w:rsidP="00AB687D">
            <w:pPr>
              <w:pStyle w:val="NoSpacing"/>
              <w:rPr>
                <w:rFonts w:cs="Arial"/>
                <w:szCs w:val="24"/>
              </w:rPr>
            </w:pPr>
            <w:r w:rsidRPr="00A47180">
              <w:rPr>
                <w:rFonts w:cs="Arial"/>
                <w:szCs w:val="24"/>
              </w:rPr>
              <w:t>Text (50)</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 xml:space="preserve">This is our reference number for the service user as quoted on the order. </w:t>
            </w:r>
            <w:r>
              <w:rPr>
                <w:rFonts w:cs="Arial"/>
                <w:szCs w:val="24"/>
              </w:rPr>
              <w:t>but</w:t>
            </w:r>
            <w:r w:rsidRPr="00A47180">
              <w:rPr>
                <w:rFonts w:cs="Arial"/>
                <w:szCs w:val="24"/>
                <w:u w:val="single"/>
              </w:rPr>
              <w:t xml:space="preserve"> prefixed with an “A”</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Date</w:t>
            </w:r>
          </w:p>
        </w:tc>
        <w:tc>
          <w:tcPr>
            <w:tcW w:w="1276" w:type="dxa"/>
          </w:tcPr>
          <w:p w:rsidR="00314745" w:rsidRPr="00A47180" w:rsidRDefault="00314745" w:rsidP="00AB687D">
            <w:pPr>
              <w:pStyle w:val="NoSpacing"/>
              <w:rPr>
                <w:rFonts w:cs="Arial"/>
                <w:szCs w:val="24"/>
              </w:rPr>
            </w:pPr>
            <w:r w:rsidRPr="00A47180">
              <w:rPr>
                <w:rFonts w:cs="Arial"/>
                <w:szCs w:val="24"/>
              </w:rPr>
              <w:t>Date, YYYYMMDD</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Pr>
                <w:rFonts w:cs="Arial"/>
                <w:i/>
                <w:szCs w:val="24"/>
              </w:rPr>
              <w:t xml:space="preserve">The </w:t>
            </w:r>
            <w:r w:rsidRPr="00A47180">
              <w:rPr>
                <w:rFonts w:cs="Arial"/>
                <w:szCs w:val="24"/>
              </w:rPr>
              <w:t>visit date</w:t>
            </w:r>
            <w:r>
              <w:rPr>
                <w:rFonts w:cs="Arial"/>
                <w:szCs w:val="24"/>
              </w:rPr>
              <w:t xml:space="preserve"> YYYYMMDD</w:t>
            </w:r>
            <w:r w:rsidRPr="00A47180">
              <w:rPr>
                <w:rFonts w:cs="Arial"/>
                <w:szCs w:val="24"/>
              </w:rPr>
              <w:t>.</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IsTimetabled</w:t>
            </w:r>
          </w:p>
        </w:tc>
        <w:tc>
          <w:tcPr>
            <w:tcW w:w="1276" w:type="dxa"/>
          </w:tcPr>
          <w:p w:rsidR="00314745" w:rsidRPr="00A47180" w:rsidRDefault="00314745" w:rsidP="00AB687D">
            <w:pPr>
              <w:pStyle w:val="NoSpacing"/>
              <w:rPr>
                <w:rFonts w:cs="Arial"/>
                <w:szCs w:val="24"/>
              </w:rPr>
            </w:pPr>
            <w:r w:rsidRPr="00A47180">
              <w:rPr>
                <w:rFonts w:cs="Arial"/>
                <w:szCs w:val="24"/>
              </w:rPr>
              <w:t>1=Yes</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Default="00314745" w:rsidP="00AB687D">
            <w:pPr>
              <w:pStyle w:val="NoSpacing"/>
              <w:rPr>
                <w:rFonts w:cs="Arial"/>
                <w:szCs w:val="24"/>
              </w:rPr>
            </w:pPr>
            <w:r w:rsidRPr="00A47180">
              <w:rPr>
                <w:rFonts w:cs="Arial"/>
                <w:szCs w:val="24"/>
              </w:rPr>
              <w:t>1 (on each line)</w:t>
            </w:r>
            <w:r>
              <w:rPr>
                <w:rFonts w:cs="Arial"/>
                <w:szCs w:val="24"/>
              </w:rPr>
              <w:t xml:space="preserve"> for all visits where entry was gained</w:t>
            </w:r>
          </w:p>
          <w:p w:rsidR="00314745" w:rsidRPr="00A47180" w:rsidRDefault="00314745" w:rsidP="00AB687D">
            <w:pPr>
              <w:pStyle w:val="NoSpacing"/>
              <w:rPr>
                <w:rFonts w:cs="Arial"/>
                <w:szCs w:val="24"/>
              </w:rPr>
            </w:pPr>
            <w:r>
              <w:rPr>
                <w:rFonts w:cs="Arial"/>
                <w:szCs w:val="24"/>
              </w:rPr>
              <w:t>0 on any line where the visit was frustrated or missed</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TimetabledQuantity</w:t>
            </w:r>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p w:rsidR="00314745" w:rsidRPr="00A47180" w:rsidRDefault="00314745" w:rsidP="00AB687D">
            <w:pPr>
              <w:pStyle w:val="NoSpacing"/>
              <w:rPr>
                <w:rFonts w:cs="Arial"/>
                <w:szCs w:val="24"/>
              </w:rPr>
            </w:pPr>
          </w:p>
        </w:tc>
        <w:tc>
          <w:tcPr>
            <w:tcW w:w="4394" w:type="dxa"/>
          </w:tcPr>
          <w:p w:rsidR="00314745" w:rsidRPr="00A47180" w:rsidRDefault="00314745" w:rsidP="00AB687D">
            <w:pPr>
              <w:pStyle w:val="NoSpacing"/>
              <w:rPr>
                <w:rFonts w:cs="Arial"/>
                <w:szCs w:val="24"/>
              </w:rPr>
            </w:pPr>
            <w:r w:rsidRPr="00A47180">
              <w:rPr>
                <w:rFonts w:cs="Arial"/>
                <w:szCs w:val="24"/>
              </w:rPr>
              <w:t>Blank</w:t>
            </w:r>
          </w:p>
          <w:p w:rsidR="00314745" w:rsidRPr="00A47180" w:rsidRDefault="00314745" w:rsidP="00AB687D">
            <w:pPr>
              <w:pStyle w:val="NoSpacing"/>
              <w:rPr>
                <w:rFonts w:cs="Arial"/>
                <w:szCs w:val="24"/>
              </w:rPr>
            </w:pP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TimetabledEntryTime</w:t>
            </w:r>
          </w:p>
        </w:tc>
        <w:tc>
          <w:tcPr>
            <w:tcW w:w="1276" w:type="dxa"/>
          </w:tcPr>
          <w:p w:rsidR="00314745" w:rsidRPr="00A47180" w:rsidRDefault="00314745" w:rsidP="00AB687D">
            <w:pPr>
              <w:pStyle w:val="NoSpacing"/>
              <w:rPr>
                <w:rFonts w:cs="Arial"/>
                <w:szCs w:val="24"/>
              </w:rPr>
            </w:pPr>
            <w:r w:rsidRPr="00A47180">
              <w:rPr>
                <w:rFonts w:cs="Arial"/>
                <w:szCs w:val="24"/>
              </w:rPr>
              <w:t>Time, hh:mm</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Time visit started</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TimetabledExitTime</w:t>
            </w:r>
          </w:p>
        </w:tc>
        <w:tc>
          <w:tcPr>
            <w:tcW w:w="1276" w:type="dxa"/>
          </w:tcPr>
          <w:p w:rsidR="00314745" w:rsidRPr="00A47180" w:rsidRDefault="00314745" w:rsidP="00AB687D">
            <w:pPr>
              <w:pStyle w:val="NoSpacing"/>
              <w:rPr>
                <w:rFonts w:cs="Arial"/>
                <w:szCs w:val="24"/>
              </w:rPr>
            </w:pPr>
            <w:r w:rsidRPr="00A47180">
              <w:rPr>
                <w:rFonts w:cs="Arial"/>
                <w:szCs w:val="24"/>
              </w:rPr>
              <w:t>Time, hh:mm</w:t>
            </w:r>
          </w:p>
        </w:tc>
        <w:tc>
          <w:tcPr>
            <w:tcW w:w="1276" w:type="dxa"/>
          </w:tcPr>
          <w:p w:rsidR="00314745" w:rsidRPr="00A47180" w:rsidRDefault="00314745" w:rsidP="00AB687D">
            <w:pPr>
              <w:pStyle w:val="NoSpacing"/>
              <w:rPr>
                <w:rFonts w:cs="Arial"/>
                <w:szCs w:val="24"/>
              </w:rPr>
            </w:pPr>
            <w:r w:rsidRPr="00A47180">
              <w:rPr>
                <w:rFonts w:cs="Arial"/>
                <w:szCs w:val="24"/>
              </w:rPr>
              <w:t>Yes</w:t>
            </w:r>
          </w:p>
        </w:tc>
        <w:tc>
          <w:tcPr>
            <w:tcW w:w="4394" w:type="dxa"/>
          </w:tcPr>
          <w:p w:rsidR="00314745" w:rsidRPr="00A47180" w:rsidRDefault="00314745" w:rsidP="00AB687D">
            <w:pPr>
              <w:pStyle w:val="NoSpacing"/>
              <w:rPr>
                <w:rFonts w:cs="Arial"/>
                <w:szCs w:val="24"/>
              </w:rPr>
            </w:pPr>
            <w:r w:rsidRPr="00A47180">
              <w:rPr>
                <w:rFonts w:cs="Arial"/>
                <w:szCs w:val="24"/>
              </w:rPr>
              <w:t>Time visit ended</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TimetabledIsFrustrated</w:t>
            </w:r>
          </w:p>
        </w:tc>
        <w:tc>
          <w:tcPr>
            <w:tcW w:w="1276" w:type="dxa"/>
          </w:tcPr>
          <w:p w:rsidR="00314745" w:rsidRPr="00A47180" w:rsidRDefault="00314745" w:rsidP="00AB687D">
            <w:pPr>
              <w:pStyle w:val="NoSpacing"/>
              <w:rPr>
                <w:rFonts w:cs="Arial"/>
                <w:szCs w:val="24"/>
              </w:rPr>
            </w:pPr>
            <w:r w:rsidRPr="00A47180">
              <w:rPr>
                <w:rFonts w:cs="Arial"/>
                <w:szCs w:val="24"/>
              </w:rPr>
              <w:t>0=No or</w:t>
            </w:r>
          </w:p>
          <w:p w:rsidR="00314745" w:rsidRPr="00A47180" w:rsidRDefault="00314745" w:rsidP="00AB687D">
            <w:pPr>
              <w:pStyle w:val="NoSpacing"/>
              <w:rPr>
                <w:rFonts w:cs="Arial"/>
                <w:szCs w:val="24"/>
              </w:rPr>
            </w:pPr>
            <w:r w:rsidRPr="00A47180">
              <w:rPr>
                <w:rFonts w:cs="Arial"/>
                <w:szCs w:val="24"/>
              </w:rPr>
              <w:t>1=Yes</w:t>
            </w:r>
          </w:p>
        </w:tc>
        <w:tc>
          <w:tcPr>
            <w:tcW w:w="1276" w:type="dxa"/>
          </w:tcPr>
          <w:p w:rsidR="00314745" w:rsidRPr="00A47180" w:rsidRDefault="00314745" w:rsidP="00AB687D">
            <w:pPr>
              <w:pStyle w:val="NoSpacing"/>
              <w:rPr>
                <w:rFonts w:cs="Arial"/>
                <w:szCs w:val="24"/>
              </w:rPr>
            </w:pPr>
            <w:r w:rsidRPr="00A47180">
              <w:rPr>
                <w:rFonts w:cs="Arial"/>
                <w:szCs w:val="24"/>
              </w:rPr>
              <w:t>Conditional</w:t>
            </w:r>
          </w:p>
        </w:tc>
        <w:tc>
          <w:tcPr>
            <w:tcW w:w="4394" w:type="dxa"/>
          </w:tcPr>
          <w:p w:rsidR="00314745" w:rsidRPr="00A47180" w:rsidRDefault="00314745" w:rsidP="00AB687D">
            <w:pPr>
              <w:pStyle w:val="NoSpacing"/>
              <w:rPr>
                <w:rFonts w:cs="Arial"/>
                <w:szCs w:val="24"/>
              </w:rPr>
            </w:pPr>
            <w:r w:rsidRPr="00A47180">
              <w:rPr>
                <w:rFonts w:cs="Arial"/>
                <w:szCs w:val="24"/>
              </w:rPr>
              <w:t>If access for a visit is denied, or service user was not at the property, this field = 1.</w:t>
            </w:r>
          </w:p>
          <w:p w:rsidR="00314745" w:rsidRPr="00A47180" w:rsidRDefault="00314745" w:rsidP="00AB687D">
            <w:pPr>
              <w:pStyle w:val="NoSpacing"/>
              <w:rPr>
                <w:rFonts w:cs="Arial"/>
                <w:szCs w:val="24"/>
              </w:rPr>
            </w:pPr>
            <w:r w:rsidRPr="00A47180">
              <w:rPr>
                <w:rFonts w:cs="Arial"/>
                <w:szCs w:val="24"/>
              </w:rPr>
              <w:t>If the visit took place this must be 0</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WeeklyActualQuantity</w:t>
            </w:r>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314745" w:rsidP="00AB687D">
            <w:pPr>
              <w:pStyle w:val="NoSpacing"/>
              <w:rPr>
                <w:rFonts w:cs="Arial"/>
                <w:szCs w:val="24"/>
              </w:rPr>
            </w:pPr>
            <w:r w:rsidRPr="00A47180">
              <w:rPr>
                <w:rFonts w:cs="Arial"/>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WeeklyFrustratedQuantity</w:t>
            </w:r>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A97FE7" w:rsidP="00AB687D">
            <w:pPr>
              <w:pStyle w:val="NoSpacing"/>
              <w:rPr>
                <w:rFonts w:cs="Arial"/>
                <w:i/>
                <w:szCs w:val="24"/>
                <w:highlight w:val="yellow"/>
              </w:rPr>
            </w:pPr>
            <w:r>
              <w:rPr>
                <w:rFonts w:cs="Arial"/>
                <w:i/>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WeeklyMissedQuantity</w:t>
            </w:r>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A97FE7" w:rsidP="00AB687D">
            <w:pPr>
              <w:pStyle w:val="NoSpacing"/>
              <w:rPr>
                <w:rFonts w:cs="Arial"/>
                <w:szCs w:val="24"/>
              </w:rPr>
            </w:pPr>
            <w:r>
              <w:rPr>
                <w:rFonts w:cs="Arial"/>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WeeklyExtraQuantity</w:t>
            </w:r>
          </w:p>
        </w:tc>
        <w:tc>
          <w:tcPr>
            <w:tcW w:w="1276" w:type="dxa"/>
          </w:tcPr>
          <w:p w:rsidR="00314745" w:rsidRPr="00A47180" w:rsidRDefault="00314745" w:rsidP="00AB687D">
            <w:pPr>
              <w:pStyle w:val="NoSpacing"/>
              <w:rPr>
                <w:rFonts w:cs="Arial"/>
                <w:szCs w:val="24"/>
              </w:rPr>
            </w:pPr>
            <w:r w:rsidRPr="00A47180">
              <w:rPr>
                <w:rFonts w:cs="Arial"/>
                <w:szCs w:val="24"/>
              </w:rPr>
              <w:t>Decimal</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314745" w:rsidP="00AB687D">
            <w:pPr>
              <w:pStyle w:val="NoSpacing"/>
              <w:rPr>
                <w:rFonts w:cs="Arial"/>
                <w:szCs w:val="24"/>
              </w:rPr>
            </w:pPr>
            <w:r w:rsidRPr="00A47180">
              <w:rPr>
                <w:rFonts w:cs="Arial"/>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WeeklyNumberOfVisits</w:t>
            </w:r>
          </w:p>
        </w:tc>
        <w:tc>
          <w:tcPr>
            <w:tcW w:w="1276" w:type="dxa"/>
          </w:tcPr>
          <w:p w:rsidR="00314745" w:rsidRPr="00A47180" w:rsidRDefault="00314745" w:rsidP="00AB687D">
            <w:pPr>
              <w:pStyle w:val="NoSpacing"/>
              <w:rPr>
                <w:rFonts w:cs="Arial"/>
                <w:szCs w:val="24"/>
              </w:rPr>
            </w:pPr>
            <w:r w:rsidRPr="00A47180">
              <w:rPr>
                <w:rFonts w:cs="Arial"/>
                <w:szCs w:val="24"/>
              </w:rPr>
              <w:t>Integer</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314745" w:rsidP="00AB687D">
            <w:pPr>
              <w:pStyle w:val="NoSpacing"/>
              <w:rPr>
                <w:rFonts w:cs="Arial"/>
                <w:szCs w:val="24"/>
              </w:rPr>
            </w:pPr>
            <w:r w:rsidRPr="00A47180">
              <w:rPr>
                <w:rFonts w:cs="Arial"/>
                <w:szCs w:val="24"/>
              </w:rPr>
              <w:t>Blank</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Comments</w:t>
            </w:r>
          </w:p>
        </w:tc>
        <w:tc>
          <w:tcPr>
            <w:tcW w:w="1276" w:type="dxa"/>
          </w:tcPr>
          <w:p w:rsidR="00314745" w:rsidRPr="00A47180" w:rsidRDefault="00314745" w:rsidP="00AB687D">
            <w:pPr>
              <w:pStyle w:val="NoSpacing"/>
              <w:rPr>
                <w:rFonts w:cs="Arial"/>
                <w:szCs w:val="24"/>
              </w:rPr>
            </w:pPr>
            <w:r w:rsidRPr="00A47180">
              <w:rPr>
                <w:rFonts w:cs="Arial"/>
                <w:szCs w:val="24"/>
              </w:rPr>
              <w:t>Text</w:t>
            </w:r>
          </w:p>
        </w:tc>
        <w:tc>
          <w:tcPr>
            <w:tcW w:w="1276" w:type="dxa"/>
          </w:tcPr>
          <w:p w:rsidR="00314745" w:rsidRPr="00A47180" w:rsidRDefault="00314745" w:rsidP="00AB687D">
            <w:pPr>
              <w:pStyle w:val="NoSpacing"/>
              <w:rPr>
                <w:rFonts w:cs="Arial"/>
                <w:szCs w:val="24"/>
              </w:rPr>
            </w:pPr>
            <w:r w:rsidRPr="00A47180">
              <w:rPr>
                <w:rFonts w:cs="Arial"/>
                <w:szCs w:val="24"/>
              </w:rPr>
              <w:t>Conditional</w:t>
            </w:r>
          </w:p>
        </w:tc>
        <w:tc>
          <w:tcPr>
            <w:tcW w:w="4394" w:type="dxa"/>
          </w:tcPr>
          <w:p w:rsidR="00314745" w:rsidRPr="00A47180" w:rsidRDefault="00314745" w:rsidP="00AB687D">
            <w:pPr>
              <w:pStyle w:val="NoSpacing"/>
              <w:rPr>
                <w:rFonts w:cs="Arial"/>
                <w:i/>
                <w:szCs w:val="24"/>
              </w:rPr>
            </w:pPr>
            <w:r w:rsidRPr="00A47180">
              <w:rPr>
                <w:rFonts w:cs="Arial"/>
                <w:i/>
                <w:szCs w:val="24"/>
              </w:rPr>
              <w:t>When need comments</w:t>
            </w:r>
          </w:p>
        </w:tc>
      </w:tr>
      <w:tr w:rsidR="00314745" w:rsidRPr="00A47180" w:rsidTr="00AB687D">
        <w:trPr>
          <w:trHeight w:val="397"/>
        </w:trPr>
        <w:tc>
          <w:tcPr>
            <w:tcW w:w="2835" w:type="dxa"/>
          </w:tcPr>
          <w:p w:rsidR="00314745" w:rsidRPr="00F412ED" w:rsidRDefault="00314745" w:rsidP="00AB687D">
            <w:pPr>
              <w:pStyle w:val="NoSpacing"/>
              <w:rPr>
                <w:rFonts w:cs="Arial"/>
                <w:szCs w:val="24"/>
              </w:rPr>
            </w:pPr>
            <w:r w:rsidRPr="00F412ED">
              <w:rPr>
                <w:rFonts w:cs="Arial"/>
                <w:szCs w:val="24"/>
              </w:rPr>
              <w:t>CarePackageLineItemID</w:t>
            </w:r>
          </w:p>
        </w:tc>
        <w:tc>
          <w:tcPr>
            <w:tcW w:w="1276" w:type="dxa"/>
          </w:tcPr>
          <w:p w:rsidR="00314745" w:rsidRPr="00A47180" w:rsidRDefault="00314745" w:rsidP="00AB687D">
            <w:pPr>
              <w:pStyle w:val="NoSpacing"/>
              <w:rPr>
                <w:rFonts w:cs="Arial"/>
                <w:szCs w:val="24"/>
              </w:rPr>
            </w:pPr>
            <w:r w:rsidRPr="00A47180">
              <w:rPr>
                <w:rFonts w:cs="Arial"/>
                <w:szCs w:val="24"/>
              </w:rPr>
              <w:t>Integer</w:t>
            </w:r>
          </w:p>
        </w:tc>
        <w:tc>
          <w:tcPr>
            <w:tcW w:w="1276" w:type="dxa"/>
          </w:tcPr>
          <w:p w:rsidR="00314745" w:rsidRPr="00A47180" w:rsidRDefault="00314745" w:rsidP="00AB687D">
            <w:pPr>
              <w:pStyle w:val="NoSpacing"/>
              <w:rPr>
                <w:rFonts w:cs="Arial"/>
                <w:szCs w:val="24"/>
              </w:rPr>
            </w:pPr>
            <w:r w:rsidRPr="00A47180">
              <w:rPr>
                <w:rFonts w:cs="Arial"/>
                <w:szCs w:val="24"/>
              </w:rPr>
              <w:t>No</w:t>
            </w:r>
          </w:p>
        </w:tc>
        <w:tc>
          <w:tcPr>
            <w:tcW w:w="4394" w:type="dxa"/>
          </w:tcPr>
          <w:p w:rsidR="00314745" w:rsidRPr="00A47180" w:rsidRDefault="00314745" w:rsidP="00AB687D">
            <w:pPr>
              <w:pStyle w:val="NoSpacing"/>
              <w:rPr>
                <w:rFonts w:cs="Arial"/>
                <w:szCs w:val="24"/>
              </w:rPr>
            </w:pPr>
            <w:r w:rsidRPr="00A47180">
              <w:rPr>
                <w:rFonts w:cs="Arial"/>
                <w:szCs w:val="24"/>
              </w:rPr>
              <w:t>Blank</w:t>
            </w:r>
          </w:p>
          <w:p w:rsidR="00314745" w:rsidRPr="00A47180" w:rsidRDefault="00314745" w:rsidP="00AB687D">
            <w:pPr>
              <w:pStyle w:val="NoSpacing"/>
              <w:rPr>
                <w:rFonts w:cs="Arial"/>
                <w:szCs w:val="24"/>
              </w:rPr>
            </w:pPr>
          </w:p>
        </w:tc>
      </w:tr>
    </w:tbl>
    <w:p w:rsidR="00314745" w:rsidRPr="00A47180" w:rsidRDefault="00314745" w:rsidP="00314745">
      <w:pPr>
        <w:pStyle w:val="NoSpacing"/>
        <w:rPr>
          <w:rFonts w:cs="Arial"/>
          <w:b/>
          <w:bCs/>
          <w:color w:val="365F91"/>
          <w:szCs w:val="24"/>
        </w:rPr>
      </w:pPr>
      <w:r w:rsidRPr="00A47180">
        <w:rPr>
          <w:rFonts w:cs="Arial"/>
          <w:szCs w:val="24"/>
          <w:u w:val="single"/>
        </w:rPr>
        <w:t>NB: where the field is not required it must still be represented in the file by comma so that the total number of commas per row is one less than the number of fields listed above.</w:t>
      </w:r>
      <w:r w:rsidRPr="00A47180">
        <w:rPr>
          <w:rFonts w:cs="Arial"/>
          <w:szCs w:val="24"/>
        </w:rPr>
        <w:br w:type="page"/>
      </w:r>
    </w:p>
    <w:p w:rsidR="00314745" w:rsidRPr="00A47180" w:rsidRDefault="00314745" w:rsidP="00314745">
      <w:pPr>
        <w:pStyle w:val="NoSpacing"/>
        <w:rPr>
          <w:rFonts w:cs="Arial"/>
          <w:b/>
          <w:szCs w:val="24"/>
        </w:rPr>
      </w:pPr>
      <w:r w:rsidRPr="00A47180">
        <w:rPr>
          <w:rFonts w:cs="Arial"/>
          <w:b/>
          <w:szCs w:val="24"/>
        </w:rPr>
        <w:t>Master &amp; Performance File (4 - weekly)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4394"/>
      </w:tblGrid>
      <w:tr w:rsidR="00314745" w:rsidRPr="00A47180" w:rsidTr="00F412ED">
        <w:tc>
          <w:tcPr>
            <w:tcW w:w="2835"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Column Title</w:t>
            </w:r>
          </w:p>
          <w:p w:rsidR="00314745" w:rsidRPr="00A47180" w:rsidRDefault="00314745" w:rsidP="00AB687D">
            <w:pPr>
              <w:pStyle w:val="NoSpacing"/>
              <w:rPr>
                <w:rFonts w:cs="Arial"/>
                <w:b/>
                <w:szCs w:val="24"/>
              </w:rPr>
            </w:pPr>
            <w:r w:rsidRPr="00A47180">
              <w:rPr>
                <w:rFonts w:cs="Arial"/>
                <w:b/>
                <w:szCs w:val="24"/>
              </w:rPr>
              <w:t>(From A Onwards)</w:t>
            </w:r>
          </w:p>
        </w:tc>
        <w:tc>
          <w:tcPr>
            <w:tcW w:w="2552"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Data Type</w:t>
            </w:r>
          </w:p>
        </w:tc>
        <w:tc>
          <w:tcPr>
            <w:tcW w:w="4394" w:type="dxa"/>
            <w:shd w:val="clear" w:color="auto" w:fill="C6D9F1" w:themeFill="text2" w:themeFillTint="33"/>
            <w:vAlign w:val="center"/>
          </w:tcPr>
          <w:p w:rsidR="00314745" w:rsidRPr="00A47180" w:rsidRDefault="00314745" w:rsidP="00AB687D">
            <w:pPr>
              <w:pStyle w:val="NoSpacing"/>
              <w:rPr>
                <w:rFonts w:cs="Arial"/>
                <w:b/>
                <w:szCs w:val="24"/>
              </w:rPr>
            </w:pPr>
            <w:r w:rsidRPr="00A47180">
              <w:rPr>
                <w:rFonts w:cs="Arial"/>
                <w:b/>
                <w:szCs w:val="24"/>
              </w:rPr>
              <w:t>Notes</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ServiceID</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This is a unique reference number identifying the provider – xxxxx.</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Service</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387621" w:rsidRDefault="00314745" w:rsidP="00AB687D">
            <w:pPr>
              <w:rPr>
                <w:rFonts w:ascii="Arial" w:hAnsi="Arial" w:cs="Arial"/>
                <w:sz w:val="24"/>
                <w:szCs w:val="24"/>
              </w:rPr>
            </w:pPr>
            <w:r w:rsidRPr="00387621">
              <w:rPr>
                <w:rFonts w:ascii="Arial" w:hAnsi="Arial" w:cs="Arial"/>
                <w:sz w:val="24"/>
                <w:szCs w:val="24"/>
              </w:rPr>
              <w:t>This identifies the Service provision and needs to be one of the following descriptions:</w:t>
            </w:r>
          </w:p>
          <w:p w:rsidR="00314745" w:rsidRPr="00387621" w:rsidRDefault="00314745" w:rsidP="00AB687D">
            <w:pPr>
              <w:rPr>
                <w:rFonts w:ascii="Arial" w:hAnsi="Arial" w:cs="Arial"/>
                <w:b/>
                <w:sz w:val="24"/>
                <w:szCs w:val="24"/>
              </w:rPr>
            </w:pPr>
            <w:r w:rsidRPr="00387621">
              <w:rPr>
                <w:rFonts w:ascii="Arial" w:hAnsi="Arial" w:cs="Arial"/>
                <w:b/>
                <w:sz w:val="24"/>
                <w:szCs w:val="24"/>
              </w:rPr>
              <w:t>ADULT SOCIAL CARE SERVICE LEVELS</w:t>
            </w:r>
          </w:p>
          <w:p w:rsidR="00314745" w:rsidRPr="00387621" w:rsidRDefault="00314745" w:rsidP="00AB687D">
            <w:pPr>
              <w:rPr>
                <w:rFonts w:ascii="Arial" w:hAnsi="Arial" w:cs="Arial"/>
                <w:sz w:val="24"/>
                <w:szCs w:val="24"/>
              </w:rPr>
            </w:pPr>
            <w:r w:rsidRPr="00387621">
              <w:rPr>
                <w:rFonts w:ascii="Arial" w:hAnsi="Arial" w:cs="Arial"/>
                <w:sz w:val="24"/>
                <w:szCs w:val="24"/>
              </w:rPr>
              <w:t>Domiciliary Support - Generic Domiciliary Services</w:t>
            </w:r>
          </w:p>
          <w:p w:rsidR="00314745" w:rsidRPr="00387621" w:rsidRDefault="00314745" w:rsidP="00AB687D">
            <w:pPr>
              <w:rPr>
                <w:rFonts w:ascii="Arial" w:hAnsi="Arial" w:cs="Arial"/>
                <w:sz w:val="24"/>
                <w:szCs w:val="24"/>
              </w:rPr>
            </w:pPr>
          </w:p>
          <w:p w:rsidR="00314745" w:rsidRPr="00387621" w:rsidRDefault="00314745" w:rsidP="00AB687D">
            <w:pPr>
              <w:rPr>
                <w:rFonts w:ascii="Arial" w:hAnsi="Arial" w:cs="Arial"/>
                <w:sz w:val="24"/>
                <w:szCs w:val="24"/>
              </w:rPr>
            </w:pPr>
            <w:r w:rsidRPr="00387621">
              <w:rPr>
                <w:rFonts w:ascii="Arial" w:hAnsi="Arial" w:cs="Arial"/>
                <w:sz w:val="24"/>
                <w:szCs w:val="24"/>
              </w:rPr>
              <w:t>Domiciliary Support -  Complex</w:t>
            </w:r>
          </w:p>
          <w:p w:rsidR="00314745" w:rsidRPr="00387621" w:rsidRDefault="00314745" w:rsidP="00AB687D">
            <w:pPr>
              <w:rPr>
                <w:rFonts w:ascii="Arial" w:hAnsi="Arial" w:cs="Arial"/>
                <w:sz w:val="24"/>
                <w:szCs w:val="24"/>
              </w:rPr>
            </w:pPr>
            <w:r w:rsidRPr="00387621">
              <w:rPr>
                <w:rFonts w:ascii="Arial" w:hAnsi="Arial" w:cs="Arial"/>
                <w:sz w:val="24"/>
                <w:szCs w:val="24"/>
              </w:rPr>
              <w:t xml:space="preserve">Domiciliary Support </w:t>
            </w:r>
          </w:p>
          <w:p w:rsidR="007529A6" w:rsidRDefault="007529A6" w:rsidP="007529A6">
            <w:pPr>
              <w:pStyle w:val="NoSpacing"/>
              <w:rPr>
                <w:rFonts w:cs="Arial"/>
                <w:szCs w:val="24"/>
              </w:rPr>
            </w:pPr>
          </w:p>
          <w:p w:rsidR="007529A6" w:rsidRDefault="007529A6" w:rsidP="007529A6">
            <w:pPr>
              <w:pStyle w:val="NoSpacing"/>
              <w:rPr>
                <w:rFonts w:cs="Arial"/>
                <w:szCs w:val="24"/>
              </w:rPr>
            </w:pPr>
            <w:r>
              <w:rPr>
                <w:rFonts w:cs="Arial"/>
                <w:szCs w:val="24"/>
              </w:rPr>
              <w:t>Domiciliary Support – Non-Weight Bearing Pathway</w:t>
            </w:r>
          </w:p>
          <w:p w:rsidR="00314745" w:rsidRPr="00387621" w:rsidRDefault="00314745" w:rsidP="00AB687D">
            <w:pPr>
              <w:rPr>
                <w:rFonts w:ascii="Arial" w:hAnsi="Arial" w:cs="Arial"/>
                <w:sz w:val="24"/>
                <w:szCs w:val="24"/>
              </w:rPr>
            </w:pPr>
          </w:p>
          <w:p w:rsidR="00314745" w:rsidRPr="00387621" w:rsidRDefault="00314745" w:rsidP="00AB687D">
            <w:pPr>
              <w:rPr>
                <w:rFonts w:ascii="Arial" w:hAnsi="Arial" w:cs="Arial"/>
                <w:b/>
                <w:sz w:val="24"/>
                <w:szCs w:val="24"/>
              </w:rPr>
            </w:pPr>
            <w:r w:rsidRPr="00387621">
              <w:rPr>
                <w:rFonts w:ascii="Arial" w:hAnsi="Arial" w:cs="Arial"/>
                <w:b/>
                <w:sz w:val="24"/>
                <w:szCs w:val="24"/>
              </w:rPr>
              <w:t>HEALTH SERVICE LEVELS</w:t>
            </w:r>
          </w:p>
          <w:p w:rsidR="00314745" w:rsidRPr="00387621" w:rsidRDefault="00314745" w:rsidP="00AB687D">
            <w:pPr>
              <w:rPr>
                <w:rFonts w:ascii="Arial" w:hAnsi="Arial" w:cs="Arial"/>
                <w:sz w:val="24"/>
                <w:szCs w:val="24"/>
              </w:rPr>
            </w:pPr>
            <w:r w:rsidRPr="00387621">
              <w:rPr>
                <w:rFonts w:ascii="Arial" w:hAnsi="Arial" w:cs="Arial"/>
                <w:sz w:val="24"/>
                <w:szCs w:val="24"/>
              </w:rPr>
              <w:t>Health Domiciliary Support - Generic Health Domiciliary Services</w:t>
            </w:r>
          </w:p>
          <w:p w:rsidR="00314745" w:rsidRPr="00387621" w:rsidRDefault="00314745" w:rsidP="00AB687D">
            <w:pPr>
              <w:rPr>
                <w:rFonts w:ascii="Arial" w:hAnsi="Arial" w:cs="Arial"/>
                <w:sz w:val="24"/>
                <w:szCs w:val="24"/>
              </w:rPr>
            </w:pPr>
          </w:p>
          <w:p w:rsidR="00314745" w:rsidRPr="00387621" w:rsidRDefault="00314745" w:rsidP="00AB687D">
            <w:pPr>
              <w:rPr>
                <w:rFonts w:ascii="Arial" w:hAnsi="Arial" w:cs="Arial"/>
                <w:sz w:val="24"/>
                <w:szCs w:val="24"/>
              </w:rPr>
            </w:pPr>
            <w:r w:rsidRPr="00387621">
              <w:rPr>
                <w:rFonts w:ascii="Arial" w:hAnsi="Arial" w:cs="Arial"/>
                <w:sz w:val="24"/>
                <w:szCs w:val="24"/>
              </w:rPr>
              <w:t>Health Domiciliary Support -  Complex</w:t>
            </w:r>
          </w:p>
          <w:p w:rsidR="00314745" w:rsidRPr="00314745" w:rsidRDefault="00314745" w:rsidP="00AB687D">
            <w:pPr>
              <w:pStyle w:val="NoSpacing"/>
              <w:rPr>
                <w:rFonts w:cs="Arial"/>
                <w:szCs w:val="24"/>
              </w:rPr>
            </w:pPr>
            <w:r w:rsidRPr="00314745">
              <w:rPr>
                <w:rFonts w:cs="Arial"/>
                <w:szCs w:val="24"/>
              </w:rPr>
              <w:t>Health Domiciliary Suppor</w:t>
            </w:r>
            <w:r w:rsidRPr="00314745">
              <w:rPr>
                <w:rFonts w:cs="Arial"/>
                <w:sz w:val="22"/>
                <w:szCs w:val="24"/>
              </w:rPr>
              <w:t xml:space="preserve">t </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Weekending_Date</w:t>
            </w:r>
          </w:p>
        </w:tc>
        <w:tc>
          <w:tcPr>
            <w:tcW w:w="2552" w:type="dxa"/>
            <w:vAlign w:val="center"/>
          </w:tcPr>
          <w:p w:rsidR="00314745" w:rsidRPr="00A47180" w:rsidRDefault="00314745" w:rsidP="00AB687D">
            <w:pPr>
              <w:pStyle w:val="NoSpacing"/>
              <w:rPr>
                <w:rFonts w:cs="Arial"/>
                <w:szCs w:val="24"/>
              </w:rPr>
            </w:pPr>
            <w:r w:rsidRPr="00A47180">
              <w:rPr>
                <w:rFonts w:cs="Arial"/>
                <w:szCs w:val="24"/>
              </w:rPr>
              <w:t>Date</w:t>
            </w:r>
          </w:p>
          <w:p w:rsidR="00314745" w:rsidRPr="00A47180" w:rsidRDefault="00314745" w:rsidP="00AB687D">
            <w:pPr>
              <w:pStyle w:val="NoSpacing"/>
              <w:rPr>
                <w:rFonts w:cs="Arial"/>
                <w:szCs w:val="24"/>
              </w:rPr>
            </w:pPr>
            <w:r w:rsidRPr="00A47180">
              <w:rPr>
                <w:rFonts w:cs="Arial"/>
                <w:szCs w:val="24"/>
              </w:rPr>
              <w:t>(DD/MM/YYYY)</w:t>
            </w:r>
          </w:p>
        </w:tc>
        <w:tc>
          <w:tcPr>
            <w:tcW w:w="4394" w:type="dxa"/>
            <w:vAlign w:val="center"/>
          </w:tcPr>
          <w:p w:rsidR="00314745" w:rsidRPr="00A47180" w:rsidRDefault="00314745" w:rsidP="00AB687D">
            <w:pPr>
              <w:pStyle w:val="NoSpacing"/>
              <w:rPr>
                <w:rFonts w:cs="Arial"/>
                <w:szCs w:val="24"/>
              </w:rPr>
            </w:pPr>
            <w:r w:rsidRPr="00A47180">
              <w:rPr>
                <w:rFonts w:cs="Arial"/>
                <w:szCs w:val="24"/>
              </w:rPr>
              <w:t>For each week within the four week reporting period.</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SSRef</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This is our reference number for the service user as quoted on the order. This is the same as the former User ID prefixed with an “A”</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Visit_Date</w:t>
            </w:r>
          </w:p>
        </w:tc>
        <w:tc>
          <w:tcPr>
            <w:tcW w:w="2552" w:type="dxa"/>
            <w:vAlign w:val="center"/>
          </w:tcPr>
          <w:p w:rsidR="00314745" w:rsidRPr="00A47180" w:rsidRDefault="00314745" w:rsidP="00AB687D">
            <w:pPr>
              <w:pStyle w:val="NoSpacing"/>
              <w:rPr>
                <w:rFonts w:cs="Arial"/>
                <w:szCs w:val="24"/>
              </w:rPr>
            </w:pPr>
            <w:r w:rsidRPr="00A47180">
              <w:rPr>
                <w:rFonts w:cs="Arial"/>
                <w:szCs w:val="24"/>
              </w:rPr>
              <w:t>Date(DD/MM/YYYY)</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Visit_Code</w:t>
            </w:r>
          </w:p>
        </w:tc>
        <w:tc>
          <w:tcPr>
            <w:tcW w:w="2552" w:type="dxa"/>
            <w:vAlign w:val="center"/>
          </w:tcPr>
          <w:p w:rsidR="00314745" w:rsidRPr="00A47180" w:rsidRDefault="00314745" w:rsidP="00AB687D">
            <w:pPr>
              <w:pStyle w:val="NoSpacing"/>
              <w:rPr>
                <w:rFonts w:cs="Arial"/>
                <w:szCs w:val="24"/>
              </w:rPr>
            </w:pPr>
            <w:r w:rsidRPr="00A47180">
              <w:rPr>
                <w:rFonts w:cs="Arial"/>
                <w:szCs w:val="24"/>
              </w:rPr>
              <w:t>Integer</w:t>
            </w:r>
          </w:p>
        </w:tc>
        <w:tc>
          <w:tcPr>
            <w:tcW w:w="4394" w:type="dxa"/>
            <w:vAlign w:val="center"/>
          </w:tcPr>
          <w:p w:rsidR="00314745" w:rsidRPr="00A47180" w:rsidRDefault="00314745" w:rsidP="00AB687D">
            <w:pPr>
              <w:pStyle w:val="NoSpacing"/>
              <w:rPr>
                <w:rFonts w:cs="Arial"/>
                <w:szCs w:val="24"/>
              </w:rPr>
            </w:pPr>
            <w:r w:rsidRPr="00A47180">
              <w:rPr>
                <w:rFonts w:cs="Arial"/>
                <w:szCs w:val="24"/>
              </w:rPr>
              <w:t>Either:</w:t>
            </w:r>
          </w:p>
          <w:p w:rsidR="00314745" w:rsidRPr="00A47180" w:rsidRDefault="00314745" w:rsidP="00AB687D">
            <w:pPr>
              <w:pStyle w:val="NoSpacing"/>
              <w:rPr>
                <w:rFonts w:cs="Arial"/>
                <w:szCs w:val="24"/>
              </w:rPr>
            </w:pPr>
            <w:r w:rsidRPr="00A47180">
              <w:rPr>
                <w:rFonts w:cs="Arial"/>
                <w:szCs w:val="24"/>
              </w:rPr>
              <w:t>0 for an ‘Actual Visit’ as defined by 3.3 above or</w:t>
            </w:r>
          </w:p>
          <w:p w:rsidR="00314745" w:rsidRPr="00A47180" w:rsidRDefault="00314745" w:rsidP="00AB687D">
            <w:pPr>
              <w:pStyle w:val="NoSpacing"/>
              <w:rPr>
                <w:rFonts w:cs="Arial"/>
                <w:szCs w:val="24"/>
              </w:rPr>
            </w:pPr>
            <w:r w:rsidRPr="00A47180">
              <w:rPr>
                <w:rFonts w:cs="Arial"/>
                <w:szCs w:val="24"/>
              </w:rPr>
              <w:t>1 for a ‘Frustrated’ visit.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Visit_Frustrated_Code</w:t>
            </w:r>
          </w:p>
        </w:tc>
        <w:tc>
          <w:tcPr>
            <w:tcW w:w="2552" w:type="dxa"/>
            <w:vAlign w:val="center"/>
          </w:tcPr>
          <w:p w:rsidR="00314745" w:rsidRPr="00A47180" w:rsidRDefault="00314745" w:rsidP="00AB687D">
            <w:pPr>
              <w:pStyle w:val="NoSpacing"/>
              <w:rPr>
                <w:rFonts w:cs="Arial"/>
                <w:szCs w:val="24"/>
              </w:rPr>
            </w:pPr>
            <w:r w:rsidRPr="00A47180">
              <w:rPr>
                <w:rFonts w:cs="Arial"/>
                <w:szCs w:val="24"/>
              </w:rPr>
              <w:t>Integer</w:t>
            </w:r>
          </w:p>
        </w:tc>
        <w:tc>
          <w:tcPr>
            <w:tcW w:w="4394" w:type="dxa"/>
            <w:vAlign w:val="center"/>
          </w:tcPr>
          <w:p w:rsidR="00314745" w:rsidRPr="00A47180" w:rsidRDefault="00314745" w:rsidP="00AB687D">
            <w:pPr>
              <w:pStyle w:val="NoSpacing"/>
              <w:rPr>
                <w:rFonts w:cs="Arial"/>
                <w:szCs w:val="24"/>
              </w:rPr>
            </w:pPr>
            <w:r w:rsidRPr="00A47180">
              <w:rPr>
                <w:rFonts w:cs="Arial"/>
                <w:szCs w:val="24"/>
              </w:rPr>
              <w:t>In the case that the Visit_Code is 1, this field is mandatory and one of the following codes to define the frustrated visit must be used:</w:t>
            </w:r>
          </w:p>
          <w:p w:rsidR="00314745" w:rsidRPr="00A47180" w:rsidRDefault="00314745" w:rsidP="00AB687D">
            <w:pPr>
              <w:pStyle w:val="NoSpacing"/>
              <w:rPr>
                <w:rFonts w:cs="Arial"/>
                <w:szCs w:val="24"/>
              </w:rPr>
            </w:pPr>
            <w:r w:rsidRPr="00A47180">
              <w:rPr>
                <w:rFonts w:cs="Arial"/>
                <w:szCs w:val="24"/>
              </w:rPr>
              <w:t>Missed Visit (Provider Fault)</w:t>
            </w:r>
          </w:p>
          <w:p w:rsidR="00314745" w:rsidRPr="00A47180" w:rsidRDefault="00314745" w:rsidP="00AB687D">
            <w:pPr>
              <w:pStyle w:val="NoSpacing"/>
              <w:rPr>
                <w:rFonts w:cs="Arial"/>
                <w:szCs w:val="24"/>
              </w:rPr>
            </w:pPr>
            <w:r w:rsidRPr="00A47180">
              <w:rPr>
                <w:rFonts w:cs="Arial"/>
                <w:szCs w:val="24"/>
              </w:rPr>
              <w:t>Non-Access</w:t>
            </w:r>
          </w:p>
          <w:p w:rsidR="00314745" w:rsidRPr="00A47180" w:rsidRDefault="00314745" w:rsidP="00AB687D">
            <w:pPr>
              <w:pStyle w:val="NoSpacing"/>
              <w:rPr>
                <w:rFonts w:cs="Arial"/>
                <w:szCs w:val="24"/>
              </w:rPr>
            </w:pPr>
            <w:r w:rsidRPr="00A47180">
              <w:rPr>
                <w:rFonts w:cs="Arial"/>
                <w:szCs w:val="24"/>
              </w:rPr>
              <w:t>Un-Planned Emergency</w:t>
            </w:r>
          </w:p>
          <w:p w:rsidR="00314745" w:rsidRPr="00A47180" w:rsidRDefault="00314745" w:rsidP="00AB687D">
            <w:pPr>
              <w:pStyle w:val="NoSpacing"/>
              <w:rPr>
                <w:rFonts w:cs="Arial"/>
                <w:szCs w:val="24"/>
              </w:rPr>
            </w:pPr>
            <w:r w:rsidRPr="00A47180">
              <w:rPr>
                <w:rFonts w:cs="Arial"/>
                <w:szCs w:val="24"/>
              </w:rPr>
              <w:t>Service User Cancelled</w:t>
            </w:r>
          </w:p>
          <w:p w:rsidR="00314745" w:rsidRPr="00A47180" w:rsidRDefault="00314745" w:rsidP="00AB687D">
            <w:pPr>
              <w:pStyle w:val="NoSpacing"/>
              <w:rPr>
                <w:rFonts w:cs="Arial"/>
                <w:szCs w:val="24"/>
              </w:rPr>
            </w:pPr>
            <w:r w:rsidRPr="00A47180">
              <w:rPr>
                <w:rFonts w:cs="Arial"/>
                <w:szCs w:val="24"/>
              </w:rPr>
              <w:t>Other Unplanned Event</w:t>
            </w:r>
          </w:p>
          <w:p w:rsidR="00314745" w:rsidRPr="00A47180" w:rsidRDefault="00314745" w:rsidP="00AB687D">
            <w:pPr>
              <w:pStyle w:val="NoSpacing"/>
              <w:rPr>
                <w:rFonts w:cs="Arial"/>
                <w:szCs w:val="24"/>
              </w:rPr>
            </w:pPr>
            <w:r w:rsidRPr="00A47180">
              <w:rPr>
                <w:rFonts w:cs="Arial"/>
                <w:szCs w:val="24"/>
              </w:rPr>
              <w:t>Planned hospital admission</w:t>
            </w:r>
          </w:p>
          <w:p w:rsidR="00314745" w:rsidRPr="00A47180" w:rsidRDefault="00314745" w:rsidP="00AB687D">
            <w:pPr>
              <w:pStyle w:val="NoSpacing"/>
              <w:rPr>
                <w:rFonts w:cs="Arial"/>
                <w:szCs w:val="24"/>
              </w:rPr>
            </w:pPr>
            <w:r w:rsidRPr="00A47180">
              <w:rPr>
                <w:rFonts w:cs="Arial"/>
                <w:szCs w:val="24"/>
              </w:rPr>
              <w:t>Holiday</w:t>
            </w:r>
          </w:p>
          <w:p w:rsidR="00314745" w:rsidRPr="00A47180" w:rsidRDefault="00314745" w:rsidP="00AB687D">
            <w:pPr>
              <w:pStyle w:val="NoSpacing"/>
              <w:rPr>
                <w:rFonts w:cs="Arial"/>
                <w:szCs w:val="24"/>
              </w:rPr>
            </w:pPr>
            <w:r w:rsidRPr="00A47180">
              <w:rPr>
                <w:rFonts w:cs="Arial"/>
                <w:szCs w:val="24"/>
              </w:rPr>
              <w:t>Other planned event.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Visit_Frustrated_Comment</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To be used to provide an accompanying comment regarding the frustrated visit and is mandatory in the case of 5 or 8 being selected in the above list.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Double_Visit</w:t>
            </w:r>
          </w:p>
        </w:tc>
        <w:tc>
          <w:tcPr>
            <w:tcW w:w="2552" w:type="dxa"/>
            <w:vAlign w:val="center"/>
          </w:tcPr>
          <w:p w:rsidR="00314745" w:rsidRPr="00A47180" w:rsidRDefault="00314745" w:rsidP="00AB687D">
            <w:pPr>
              <w:pStyle w:val="NoSpacing"/>
              <w:rPr>
                <w:rFonts w:cs="Arial"/>
                <w:szCs w:val="24"/>
              </w:rPr>
            </w:pPr>
            <w:r w:rsidRPr="00A47180">
              <w:rPr>
                <w:rFonts w:cs="Arial"/>
                <w:szCs w:val="24"/>
              </w:rPr>
              <w:t>Integer</w:t>
            </w:r>
          </w:p>
        </w:tc>
        <w:tc>
          <w:tcPr>
            <w:tcW w:w="4394" w:type="dxa"/>
            <w:vAlign w:val="center"/>
          </w:tcPr>
          <w:p w:rsidR="00314745" w:rsidRPr="00A47180" w:rsidRDefault="00314745" w:rsidP="00AB687D">
            <w:pPr>
              <w:pStyle w:val="NoSpacing"/>
              <w:rPr>
                <w:rFonts w:cs="Arial"/>
                <w:szCs w:val="24"/>
              </w:rPr>
            </w:pPr>
            <w:r w:rsidRPr="00A47180">
              <w:rPr>
                <w:rFonts w:cs="Arial"/>
                <w:szCs w:val="24"/>
              </w:rPr>
              <w:t>Either:</w:t>
            </w:r>
          </w:p>
          <w:p w:rsidR="00314745" w:rsidRPr="00A47180" w:rsidRDefault="00314745" w:rsidP="00AB687D">
            <w:pPr>
              <w:pStyle w:val="NoSpacing"/>
              <w:rPr>
                <w:rFonts w:cs="Arial"/>
                <w:szCs w:val="24"/>
              </w:rPr>
            </w:pPr>
            <w:r w:rsidRPr="00A47180">
              <w:rPr>
                <w:rFonts w:cs="Arial"/>
                <w:szCs w:val="24"/>
              </w:rPr>
              <w:t>0 for a single carer visit</w:t>
            </w:r>
          </w:p>
          <w:p w:rsidR="00314745" w:rsidRPr="00A47180" w:rsidRDefault="00314745" w:rsidP="00AB687D">
            <w:pPr>
              <w:pStyle w:val="NoSpacing"/>
              <w:rPr>
                <w:rFonts w:cs="Arial"/>
                <w:szCs w:val="24"/>
              </w:rPr>
            </w:pPr>
            <w:r w:rsidRPr="00A47180">
              <w:rPr>
                <w:rFonts w:cs="Arial"/>
                <w:szCs w:val="24"/>
              </w:rPr>
              <w:t>1 for a double carer visit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Critical_Visit</w:t>
            </w:r>
          </w:p>
        </w:tc>
        <w:tc>
          <w:tcPr>
            <w:tcW w:w="2552" w:type="dxa"/>
            <w:vAlign w:val="center"/>
          </w:tcPr>
          <w:p w:rsidR="00314745" w:rsidRPr="00A47180" w:rsidRDefault="00314745" w:rsidP="00AB687D">
            <w:pPr>
              <w:pStyle w:val="NoSpacing"/>
              <w:rPr>
                <w:rFonts w:cs="Arial"/>
                <w:szCs w:val="24"/>
              </w:rPr>
            </w:pPr>
            <w:r w:rsidRPr="00A47180">
              <w:rPr>
                <w:rFonts w:cs="Arial"/>
                <w:szCs w:val="24"/>
              </w:rPr>
              <w:t>Yes/No</w:t>
            </w:r>
          </w:p>
        </w:tc>
        <w:tc>
          <w:tcPr>
            <w:tcW w:w="4394" w:type="dxa"/>
            <w:vAlign w:val="center"/>
          </w:tcPr>
          <w:p w:rsidR="00314745" w:rsidRPr="00A47180" w:rsidRDefault="00314745" w:rsidP="00AB687D">
            <w:pPr>
              <w:pStyle w:val="NoSpacing"/>
              <w:rPr>
                <w:rFonts w:cs="Arial"/>
                <w:szCs w:val="24"/>
              </w:rPr>
            </w:pPr>
            <w:r w:rsidRPr="00A47180">
              <w:rPr>
                <w:rFonts w:cs="Arial"/>
                <w:szCs w:val="24"/>
              </w:rPr>
              <w:t>Defined on LCC order form</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CarerID</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A unique identifier for the carer booked on the visit.</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Planned_Arrival_Time</w:t>
            </w:r>
          </w:p>
        </w:tc>
        <w:tc>
          <w:tcPr>
            <w:tcW w:w="2552" w:type="dxa"/>
            <w:vAlign w:val="center"/>
          </w:tcPr>
          <w:p w:rsidR="00314745" w:rsidRPr="00A47180" w:rsidRDefault="00314745" w:rsidP="00AB687D">
            <w:pPr>
              <w:pStyle w:val="NoSpacing"/>
              <w:rPr>
                <w:rFonts w:cs="Arial"/>
                <w:szCs w:val="24"/>
              </w:rPr>
            </w:pPr>
            <w:r w:rsidRPr="00A47180">
              <w:rPr>
                <w:rFonts w:cs="Arial"/>
                <w:szCs w:val="24"/>
              </w:rPr>
              <w:t>Time (hh:mm)</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Actual_Arrival_Time</w:t>
            </w:r>
          </w:p>
        </w:tc>
        <w:tc>
          <w:tcPr>
            <w:tcW w:w="2552" w:type="dxa"/>
            <w:vAlign w:val="center"/>
          </w:tcPr>
          <w:p w:rsidR="00314745" w:rsidRPr="00A47180" w:rsidRDefault="00314745" w:rsidP="00AB687D">
            <w:pPr>
              <w:pStyle w:val="NoSpacing"/>
              <w:rPr>
                <w:rFonts w:cs="Arial"/>
                <w:szCs w:val="24"/>
              </w:rPr>
            </w:pPr>
            <w:r w:rsidRPr="00A47180">
              <w:rPr>
                <w:rFonts w:cs="Arial"/>
                <w:szCs w:val="24"/>
              </w:rPr>
              <w:t>Time (hh:mm)</w:t>
            </w:r>
          </w:p>
        </w:tc>
        <w:tc>
          <w:tcPr>
            <w:tcW w:w="4394" w:type="dxa"/>
            <w:vAlign w:val="center"/>
          </w:tcPr>
          <w:p w:rsidR="00314745" w:rsidRPr="00A47180" w:rsidRDefault="00314745" w:rsidP="00AB687D">
            <w:pPr>
              <w:pStyle w:val="NoSpacing"/>
              <w:rPr>
                <w:rFonts w:cs="Arial"/>
                <w:szCs w:val="24"/>
              </w:rPr>
            </w:pPr>
            <w:r w:rsidRPr="00A47180">
              <w:rPr>
                <w:rFonts w:cs="Arial"/>
                <w:szCs w:val="24"/>
              </w:rPr>
              <w:t>If visit was frustrated – this must be the same as the planned visit time.</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Minutes_Early_Late</w:t>
            </w:r>
          </w:p>
        </w:tc>
        <w:tc>
          <w:tcPr>
            <w:tcW w:w="2552" w:type="dxa"/>
            <w:vAlign w:val="center"/>
          </w:tcPr>
          <w:p w:rsidR="00314745" w:rsidRPr="00A47180" w:rsidRDefault="00314745" w:rsidP="00AB687D">
            <w:pPr>
              <w:pStyle w:val="NoSpacing"/>
              <w:rPr>
                <w:rFonts w:cs="Arial"/>
                <w:szCs w:val="24"/>
              </w:rPr>
            </w:pPr>
            <w:r w:rsidRPr="00A47180">
              <w:rPr>
                <w:rFonts w:cs="Arial"/>
                <w:szCs w:val="24"/>
              </w:rPr>
              <w:t xml:space="preserve">Integer (Minutes) </w:t>
            </w:r>
            <w:r w:rsidRPr="00A47180">
              <w:rPr>
                <w:rFonts w:cs="Arial"/>
                <w:szCs w:val="24"/>
              </w:rPr>
              <w:br/>
              <w:t>(early -; late+)</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Actual_Departure</w:t>
            </w:r>
          </w:p>
        </w:tc>
        <w:tc>
          <w:tcPr>
            <w:tcW w:w="2552" w:type="dxa"/>
            <w:vAlign w:val="center"/>
          </w:tcPr>
          <w:p w:rsidR="00314745" w:rsidRPr="00A47180" w:rsidRDefault="00314745" w:rsidP="00AB687D">
            <w:pPr>
              <w:pStyle w:val="NoSpacing"/>
              <w:rPr>
                <w:rFonts w:cs="Arial"/>
                <w:szCs w:val="24"/>
              </w:rPr>
            </w:pPr>
            <w:r w:rsidRPr="00A47180">
              <w:rPr>
                <w:rFonts w:cs="Arial"/>
                <w:szCs w:val="24"/>
              </w:rPr>
              <w:t>Character (hh:mm)</w:t>
            </w:r>
          </w:p>
        </w:tc>
        <w:tc>
          <w:tcPr>
            <w:tcW w:w="4394" w:type="dxa"/>
            <w:vAlign w:val="center"/>
          </w:tcPr>
          <w:p w:rsidR="00314745" w:rsidRPr="00A47180" w:rsidRDefault="00314745" w:rsidP="00AB687D">
            <w:pPr>
              <w:pStyle w:val="NoSpacing"/>
              <w:rPr>
                <w:rFonts w:cs="Arial"/>
                <w:szCs w:val="24"/>
              </w:rPr>
            </w:pPr>
            <w:r w:rsidRPr="00A47180">
              <w:rPr>
                <w:rFonts w:cs="Arial"/>
                <w:szCs w:val="24"/>
              </w:rPr>
              <w:t>If visit was frustrated – this must be the same as the planned duration.</w:t>
            </w: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Planned_ Duration</w:t>
            </w:r>
          </w:p>
        </w:tc>
        <w:tc>
          <w:tcPr>
            <w:tcW w:w="2552" w:type="dxa"/>
            <w:vAlign w:val="center"/>
          </w:tcPr>
          <w:p w:rsidR="00314745" w:rsidRPr="00A47180" w:rsidRDefault="00314745" w:rsidP="00AB687D">
            <w:pPr>
              <w:pStyle w:val="NoSpacing"/>
              <w:rPr>
                <w:rFonts w:cs="Arial"/>
                <w:szCs w:val="24"/>
              </w:rPr>
            </w:pPr>
            <w:r w:rsidRPr="00A47180">
              <w:rPr>
                <w:rFonts w:cs="Arial"/>
                <w:szCs w:val="24"/>
              </w:rPr>
              <w:t>Integer (Minutes)</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Actual_Duration</w:t>
            </w:r>
          </w:p>
        </w:tc>
        <w:tc>
          <w:tcPr>
            <w:tcW w:w="2552" w:type="dxa"/>
            <w:vAlign w:val="center"/>
          </w:tcPr>
          <w:p w:rsidR="00314745" w:rsidRPr="00A47180" w:rsidRDefault="00314745" w:rsidP="00AB687D">
            <w:pPr>
              <w:pStyle w:val="NoSpacing"/>
              <w:rPr>
                <w:rFonts w:cs="Arial"/>
                <w:szCs w:val="24"/>
              </w:rPr>
            </w:pPr>
            <w:r w:rsidRPr="00A47180">
              <w:rPr>
                <w:rFonts w:cs="Arial"/>
                <w:szCs w:val="24"/>
              </w:rPr>
              <w:t>Integer (Minutes)</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Banded_Duration</w:t>
            </w:r>
          </w:p>
        </w:tc>
        <w:tc>
          <w:tcPr>
            <w:tcW w:w="2552" w:type="dxa"/>
            <w:vAlign w:val="center"/>
          </w:tcPr>
          <w:p w:rsidR="00314745" w:rsidRPr="00A47180" w:rsidRDefault="00314745" w:rsidP="00AB687D">
            <w:pPr>
              <w:pStyle w:val="NoSpacing"/>
              <w:rPr>
                <w:rFonts w:cs="Arial"/>
                <w:szCs w:val="24"/>
              </w:rPr>
            </w:pPr>
            <w:r w:rsidRPr="00A47180">
              <w:rPr>
                <w:rFonts w:cs="Arial"/>
                <w:szCs w:val="24"/>
              </w:rPr>
              <w:t>Integer (Minutes)</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Hourly_Rate</w:t>
            </w:r>
          </w:p>
        </w:tc>
        <w:tc>
          <w:tcPr>
            <w:tcW w:w="2552" w:type="dxa"/>
            <w:vAlign w:val="center"/>
          </w:tcPr>
          <w:p w:rsidR="00314745" w:rsidRPr="00A47180" w:rsidRDefault="00314745" w:rsidP="00AB687D">
            <w:pPr>
              <w:pStyle w:val="NoSpacing"/>
              <w:rPr>
                <w:rFonts w:cs="Arial"/>
                <w:szCs w:val="24"/>
              </w:rPr>
            </w:pPr>
            <w:r w:rsidRPr="00A47180">
              <w:rPr>
                <w:rFonts w:cs="Arial"/>
                <w:szCs w:val="24"/>
              </w:rPr>
              <w:t>Decimal</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397"/>
        </w:trPr>
        <w:tc>
          <w:tcPr>
            <w:tcW w:w="2835" w:type="dxa"/>
            <w:vAlign w:val="center"/>
          </w:tcPr>
          <w:p w:rsidR="00314745" w:rsidRPr="00A47180" w:rsidRDefault="00314745" w:rsidP="00AB687D">
            <w:pPr>
              <w:pStyle w:val="NoSpacing"/>
              <w:rPr>
                <w:rFonts w:cs="Arial"/>
                <w:szCs w:val="24"/>
              </w:rPr>
            </w:pPr>
            <w:r w:rsidRPr="00A47180">
              <w:rPr>
                <w:rFonts w:cs="Arial"/>
                <w:szCs w:val="24"/>
              </w:rPr>
              <w:t>Banded_Visit_Charges</w:t>
            </w:r>
          </w:p>
        </w:tc>
        <w:tc>
          <w:tcPr>
            <w:tcW w:w="2552" w:type="dxa"/>
            <w:vAlign w:val="center"/>
          </w:tcPr>
          <w:p w:rsidR="00314745" w:rsidRPr="00A47180" w:rsidRDefault="00314745" w:rsidP="00AB687D">
            <w:pPr>
              <w:pStyle w:val="NoSpacing"/>
              <w:rPr>
                <w:rFonts w:cs="Arial"/>
                <w:szCs w:val="24"/>
              </w:rPr>
            </w:pPr>
            <w:r w:rsidRPr="00A47180">
              <w:rPr>
                <w:rFonts w:cs="Arial"/>
                <w:szCs w:val="24"/>
              </w:rPr>
              <w:t>Decimal</w:t>
            </w:r>
          </w:p>
        </w:tc>
        <w:tc>
          <w:tcPr>
            <w:tcW w:w="4394" w:type="dxa"/>
            <w:vAlign w:val="center"/>
          </w:tcPr>
          <w:p w:rsidR="00314745" w:rsidRPr="00A47180" w:rsidRDefault="00314745" w:rsidP="00AB687D">
            <w:pPr>
              <w:pStyle w:val="NoSpacing"/>
              <w:rPr>
                <w:rFonts w:cs="Arial"/>
                <w:szCs w:val="24"/>
              </w:rPr>
            </w:pPr>
          </w:p>
        </w:tc>
      </w:tr>
      <w:tr w:rsidR="00314745" w:rsidRPr="00A47180" w:rsidTr="00AB687D">
        <w:trPr>
          <w:trHeight w:val="57"/>
        </w:trPr>
        <w:tc>
          <w:tcPr>
            <w:tcW w:w="2835" w:type="dxa"/>
            <w:vAlign w:val="center"/>
          </w:tcPr>
          <w:p w:rsidR="00314745" w:rsidRPr="00A47180" w:rsidRDefault="00314745" w:rsidP="00AB687D">
            <w:pPr>
              <w:pStyle w:val="NoSpacing"/>
              <w:rPr>
                <w:rFonts w:cs="Arial"/>
                <w:szCs w:val="24"/>
              </w:rPr>
            </w:pPr>
            <w:r w:rsidRPr="00A47180">
              <w:rPr>
                <w:rFonts w:cs="Arial"/>
                <w:szCs w:val="24"/>
              </w:rPr>
              <w:t>Manually_Adjusted_Code</w:t>
            </w:r>
          </w:p>
        </w:tc>
        <w:tc>
          <w:tcPr>
            <w:tcW w:w="2552" w:type="dxa"/>
            <w:vAlign w:val="center"/>
          </w:tcPr>
          <w:p w:rsidR="00314745" w:rsidRPr="00A47180" w:rsidRDefault="00314745" w:rsidP="00AB687D">
            <w:pPr>
              <w:pStyle w:val="NoSpacing"/>
              <w:rPr>
                <w:rFonts w:cs="Arial"/>
                <w:szCs w:val="24"/>
              </w:rPr>
            </w:pPr>
            <w:r w:rsidRPr="00A47180">
              <w:rPr>
                <w:rFonts w:cs="Arial"/>
                <w:szCs w:val="24"/>
              </w:rPr>
              <w:t>Integer</w:t>
            </w:r>
          </w:p>
        </w:tc>
        <w:tc>
          <w:tcPr>
            <w:tcW w:w="4394" w:type="dxa"/>
            <w:vAlign w:val="center"/>
          </w:tcPr>
          <w:p w:rsidR="00314745" w:rsidRPr="00A47180" w:rsidRDefault="00314745" w:rsidP="00AB687D">
            <w:pPr>
              <w:pStyle w:val="NoSpacing"/>
              <w:rPr>
                <w:rFonts w:cs="Arial"/>
                <w:szCs w:val="24"/>
              </w:rPr>
            </w:pPr>
            <w:r w:rsidRPr="00A47180">
              <w:rPr>
                <w:rFonts w:cs="Arial"/>
                <w:szCs w:val="24"/>
              </w:rPr>
              <w:t>If a line is manually adjusted, then one of the following codes must be used:</w:t>
            </w:r>
          </w:p>
          <w:p w:rsidR="00314745" w:rsidRPr="00A47180" w:rsidRDefault="00314745" w:rsidP="00AB687D">
            <w:pPr>
              <w:pStyle w:val="NoSpacing"/>
              <w:rPr>
                <w:rFonts w:cs="Arial"/>
                <w:szCs w:val="24"/>
              </w:rPr>
            </w:pPr>
            <w:r w:rsidRPr="00A47180">
              <w:rPr>
                <w:rFonts w:cs="Arial"/>
                <w:szCs w:val="24"/>
              </w:rPr>
              <w:t>Arrival Adjusted</w:t>
            </w:r>
          </w:p>
          <w:p w:rsidR="00314745" w:rsidRPr="00A47180" w:rsidRDefault="00314745" w:rsidP="00AB687D">
            <w:pPr>
              <w:pStyle w:val="NoSpacing"/>
              <w:rPr>
                <w:rFonts w:cs="Arial"/>
                <w:szCs w:val="24"/>
              </w:rPr>
            </w:pPr>
            <w:r w:rsidRPr="00A47180">
              <w:rPr>
                <w:rFonts w:cs="Arial"/>
                <w:szCs w:val="24"/>
              </w:rPr>
              <w:t>Departure Adjusted</w:t>
            </w:r>
          </w:p>
          <w:p w:rsidR="00314745" w:rsidRPr="00A47180" w:rsidRDefault="00314745" w:rsidP="00AB687D">
            <w:pPr>
              <w:pStyle w:val="NoSpacing"/>
              <w:rPr>
                <w:rFonts w:cs="Arial"/>
                <w:szCs w:val="24"/>
              </w:rPr>
            </w:pPr>
            <w:r w:rsidRPr="00A47180">
              <w:rPr>
                <w:rFonts w:cs="Arial"/>
                <w:szCs w:val="24"/>
              </w:rPr>
              <w:t>Duration Adjusted</w:t>
            </w:r>
          </w:p>
          <w:p w:rsidR="00314745" w:rsidRPr="00A47180" w:rsidRDefault="00314745" w:rsidP="00AB687D">
            <w:pPr>
              <w:pStyle w:val="NoSpacing"/>
              <w:rPr>
                <w:rFonts w:cs="Arial"/>
                <w:szCs w:val="24"/>
              </w:rPr>
            </w:pPr>
            <w:r w:rsidRPr="00A47180">
              <w:rPr>
                <w:rFonts w:cs="Arial"/>
                <w:szCs w:val="24"/>
              </w:rPr>
              <w:t>Arrival &amp; Departure Adjusted</w:t>
            </w:r>
          </w:p>
          <w:p w:rsidR="00314745" w:rsidRPr="00A47180" w:rsidRDefault="00314745" w:rsidP="00AB687D">
            <w:pPr>
              <w:pStyle w:val="NoSpacing"/>
              <w:rPr>
                <w:rFonts w:cs="Arial"/>
                <w:szCs w:val="24"/>
              </w:rPr>
            </w:pPr>
            <w:r w:rsidRPr="00A47180">
              <w:rPr>
                <w:rFonts w:cs="Arial"/>
                <w:szCs w:val="24"/>
              </w:rPr>
              <w:t>Arrival &amp; Duration Adjusted</w:t>
            </w:r>
          </w:p>
          <w:p w:rsidR="00314745" w:rsidRPr="00A47180" w:rsidRDefault="00314745" w:rsidP="00AB687D">
            <w:pPr>
              <w:pStyle w:val="NoSpacing"/>
              <w:rPr>
                <w:rFonts w:cs="Arial"/>
                <w:szCs w:val="24"/>
              </w:rPr>
            </w:pPr>
            <w:r w:rsidRPr="00A47180">
              <w:rPr>
                <w:rFonts w:cs="Arial"/>
                <w:szCs w:val="24"/>
              </w:rPr>
              <w:t>Arrival &amp; Departure &amp; Duration Adjusted</w:t>
            </w:r>
          </w:p>
          <w:p w:rsidR="00314745" w:rsidRPr="00A47180" w:rsidRDefault="00314745" w:rsidP="00AB687D">
            <w:pPr>
              <w:pStyle w:val="NoSpacing"/>
              <w:rPr>
                <w:rFonts w:cs="Arial"/>
                <w:szCs w:val="24"/>
              </w:rPr>
            </w:pPr>
            <w:r w:rsidRPr="00A47180">
              <w:rPr>
                <w:rFonts w:cs="Arial"/>
                <w:szCs w:val="24"/>
              </w:rPr>
              <w:t>Departure &amp; Duration Adjusted</w:t>
            </w:r>
          </w:p>
          <w:p w:rsidR="00314745" w:rsidRPr="00A47180" w:rsidRDefault="00314745" w:rsidP="00AB687D">
            <w:pPr>
              <w:pStyle w:val="NoSpacing"/>
              <w:rPr>
                <w:rFonts w:cs="Arial"/>
                <w:szCs w:val="24"/>
              </w:rPr>
            </w:pPr>
          </w:p>
          <w:p w:rsidR="00314745" w:rsidRPr="00A47180" w:rsidRDefault="00314745" w:rsidP="00AB687D">
            <w:pPr>
              <w:pStyle w:val="NoSpacing"/>
              <w:rPr>
                <w:rFonts w:cs="Arial"/>
                <w:szCs w:val="24"/>
              </w:rPr>
            </w:pPr>
            <w:r w:rsidRPr="00A47180">
              <w:rPr>
                <w:rFonts w:cs="Arial"/>
                <w:szCs w:val="24"/>
              </w:rPr>
              <w:t>In all other cases 0 – No adjustment should be used.</w:t>
            </w:r>
          </w:p>
        </w:tc>
      </w:tr>
      <w:tr w:rsidR="00314745" w:rsidRPr="00A47180" w:rsidTr="00AB687D">
        <w:trPr>
          <w:trHeight w:val="57"/>
        </w:trPr>
        <w:tc>
          <w:tcPr>
            <w:tcW w:w="2835" w:type="dxa"/>
            <w:vAlign w:val="center"/>
          </w:tcPr>
          <w:p w:rsidR="00314745" w:rsidRPr="00A47180" w:rsidRDefault="00314745" w:rsidP="00AB687D">
            <w:pPr>
              <w:pStyle w:val="NoSpacing"/>
              <w:rPr>
                <w:rFonts w:cs="Arial"/>
                <w:szCs w:val="24"/>
              </w:rPr>
            </w:pPr>
            <w:r w:rsidRPr="00A47180">
              <w:rPr>
                <w:rFonts w:cs="Arial"/>
                <w:szCs w:val="24"/>
              </w:rPr>
              <w:t>Manual_Adjustment_Reason</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Only the following options should be used.</w:t>
            </w:r>
          </w:p>
          <w:p w:rsidR="00314745" w:rsidRPr="00A47180" w:rsidRDefault="00314745" w:rsidP="00AB687D">
            <w:pPr>
              <w:pStyle w:val="NoSpacing"/>
              <w:rPr>
                <w:rFonts w:cs="Arial"/>
                <w:szCs w:val="24"/>
              </w:rPr>
            </w:pPr>
            <w:r w:rsidRPr="00A47180">
              <w:rPr>
                <w:rFonts w:cs="Arial"/>
                <w:szCs w:val="24"/>
              </w:rPr>
              <w:t>Non Access</w:t>
            </w:r>
          </w:p>
          <w:p w:rsidR="00314745" w:rsidRPr="00A47180" w:rsidRDefault="00314745" w:rsidP="00AB687D">
            <w:pPr>
              <w:pStyle w:val="NoSpacing"/>
              <w:rPr>
                <w:rFonts w:cs="Arial"/>
                <w:szCs w:val="24"/>
              </w:rPr>
            </w:pPr>
            <w:r w:rsidRPr="00A47180">
              <w:rPr>
                <w:rFonts w:cs="Arial"/>
                <w:szCs w:val="24"/>
              </w:rPr>
              <w:t>Delayed Entry</w:t>
            </w:r>
          </w:p>
          <w:p w:rsidR="00314745" w:rsidRPr="00A47180" w:rsidRDefault="00314745" w:rsidP="00AB687D">
            <w:pPr>
              <w:pStyle w:val="NoSpacing"/>
              <w:rPr>
                <w:rFonts w:cs="Arial"/>
                <w:szCs w:val="24"/>
              </w:rPr>
            </w:pPr>
            <w:r w:rsidRPr="00A47180">
              <w:rPr>
                <w:rFonts w:cs="Arial"/>
                <w:szCs w:val="24"/>
              </w:rPr>
              <w:t>Shopping</w:t>
            </w:r>
          </w:p>
          <w:p w:rsidR="00314745" w:rsidRPr="00A47180" w:rsidRDefault="00314745" w:rsidP="00AB687D">
            <w:pPr>
              <w:pStyle w:val="NoSpacing"/>
              <w:rPr>
                <w:rFonts w:cs="Arial"/>
                <w:szCs w:val="24"/>
              </w:rPr>
            </w:pPr>
            <w:r w:rsidRPr="00A47180">
              <w:rPr>
                <w:rFonts w:cs="Arial"/>
                <w:szCs w:val="24"/>
              </w:rPr>
              <w:t>Emergency Occurred</w:t>
            </w:r>
          </w:p>
          <w:p w:rsidR="00314745" w:rsidRPr="00A47180" w:rsidRDefault="00314745" w:rsidP="00AB687D">
            <w:pPr>
              <w:pStyle w:val="NoSpacing"/>
              <w:rPr>
                <w:rFonts w:cs="Arial"/>
                <w:szCs w:val="24"/>
              </w:rPr>
            </w:pPr>
            <w:r w:rsidRPr="00A47180">
              <w:rPr>
                <w:rFonts w:cs="Arial"/>
                <w:szCs w:val="24"/>
              </w:rPr>
              <w:t>Service away from home</w:t>
            </w:r>
          </w:p>
          <w:p w:rsidR="00314745" w:rsidRPr="00A47180" w:rsidRDefault="00314745" w:rsidP="00AB687D">
            <w:pPr>
              <w:pStyle w:val="NoSpacing"/>
              <w:rPr>
                <w:rFonts w:cs="Arial"/>
                <w:szCs w:val="24"/>
              </w:rPr>
            </w:pPr>
            <w:r w:rsidRPr="00A47180">
              <w:rPr>
                <w:rFonts w:cs="Arial"/>
                <w:szCs w:val="24"/>
              </w:rPr>
              <w:t>Service user refused visit</w:t>
            </w:r>
          </w:p>
          <w:p w:rsidR="00314745" w:rsidRPr="00A47180" w:rsidRDefault="00314745" w:rsidP="00AB687D">
            <w:pPr>
              <w:pStyle w:val="NoSpacing"/>
              <w:rPr>
                <w:rFonts w:cs="Arial"/>
                <w:szCs w:val="24"/>
              </w:rPr>
            </w:pPr>
            <w:r w:rsidRPr="00A47180">
              <w:rPr>
                <w:rFonts w:cs="Arial"/>
                <w:szCs w:val="24"/>
              </w:rPr>
              <w:t>Forgot to log in /out</w:t>
            </w:r>
          </w:p>
          <w:p w:rsidR="00314745" w:rsidRPr="00A47180" w:rsidRDefault="00314745" w:rsidP="00AB687D">
            <w:pPr>
              <w:pStyle w:val="NoSpacing"/>
              <w:rPr>
                <w:rFonts w:cs="Arial"/>
                <w:szCs w:val="24"/>
              </w:rPr>
            </w:pPr>
            <w:r w:rsidRPr="00A47180">
              <w:rPr>
                <w:rFonts w:cs="Arial"/>
                <w:szCs w:val="24"/>
              </w:rPr>
              <w:t>No telephone</w:t>
            </w:r>
          </w:p>
          <w:p w:rsidR="00314745" w:rsidRPr="00A47180" w:rsidRDefault="00314745" w:rsidP="00AB687D">
            <w:pPr>
              <w:pStyle w:val="NoSpacing"/>
              <w:rPr>
                <w:rFonts w:cs="Arial"/>
                <w:szCs w:val="24"/>
              </w:rPr>
            </w:pPr>
            <w:r w:rsidRPr="00A47180">
              <w:rPr>
                <w:rFonts w:cs="Arial"/>
                <w:szCs w:val="24"/>
              </w:rPr>
              <w:t>System error</w:t>
            </w:r>
          </w:p>
          <w:p w:rsidR="00314745" w:rsidRPr="00A47180" w:rsidRDefault="00314745" w:rsidP="00AB687D">
            <w:pPr>
              <w:pStyle w:val="NoSpacing"/>
              <w:rPr>
                <w:rFonts w:cs="Arial"/>
                <w:szCs w:val="24"/>
              </w:rPr>
            </w:pPr>
            <w:r w:rsidRPr="00A47180">
              <w:rPr>
                <w:rFonts w:cs="Arial"/>
                <w:szCs w:val="24"/>
              </w:rPr>
              <w:t>Other</w:t>
            </w:r>
          </w:p>
        </w:tc>
      </w:tr>
      <w:tr w:rsidR="00314745" w:rsidRPr="00A47180" w:rsidTr="00AB687D">
        <w:trPr>
          <w:trHeight w:val="57"/>
        </w:trPr>
        <w:tc>
          <w:tcPr>
            <w:tcW w:w="2835" w:type="dxa"/>
            <w:vAlign w:val="center"/>
          </w:tcPr>
          <w:p w:rsidR="00314745" w:rsidRPr="00A47180" w:rsidRDefault="00314745" w:rsidP="00AB687D">
            <w:pPr>
              <w:pStyle w:val="NoSpacing"/>
              <w:rPr>
                <w:rFonts w:cs="Arial"/>
                <w:szCs w:val="24"/>
              </w:rPr>
            </w:pPr>
            <w:r w:rsidRPr="00A47180">
              <w:rPr>
                <w:rFonts w:cs="Arial"/>
                <w:szCs w:val="24"/>
              </w:rPr>
              <w:t>Comments</w:t>
            </w:r>
          </w:p>
        </w:tc>
        <w:tc>
          <w:tcPr>
            <w:tcW w:w="2552" w:type="dxa"/>
            <w:vAlign w:val="center"/>
          </w:tcPr>
          <w:p w:rsidR="00314745" w:rsidRPr="00A47180" w:rsidRDefault="00314745" w:rsidP="00AB687D">
            <w:pPr>
              <w:pStyle w:val="NoSpacing"/>
              <w:rPr>
                <w:rFonts w:cs="Arial"/>
                <w:szCs w:val="24"/>
              </w:rPr>
            </w:pPr>
            <w:r w:rsidRPr="00A47180">
              <w:rPr>
                <w:rFonts w:cs="Arial"/>
                <w:szCs w:val="24"/>
              </w:rPr>
              <w:t>Text</w:t>
            </w:r>
          </w:p>
        </w:tc>
        <w:tc>
          <w:tcPr>
            <w:tcW w:w="4394" w:type="dxa"/>
            <w:vAlign w:val="center"/>
          </w:tcPr>
          <w:p w:rsidR="00314745" w:rsidRPr="00A47180" w:rsidRDefault="00314745" w:rsidP="00AB687D">
            <w:pPr>
              <w:pStyle w:val="NoSpacing"/>
              <w:rPr>
                <w:rFonts w:cs="Arial"/>
                <w:szCs w:val="24"/>
              </w:rPr>
            </w:pPr>
            <w:r w:rsidRPr="00A47180">
              <w:rPr>
                <w:rFonts w:cs="Arial"/>
                <w:szCs w:val="24"/>
              </w:rPr>
              <w:t>To be used to provide any accompanying comment regarding the visit.</w:t>
            </w:r>
          </w:p>
          <w:p w:rsidR="00314745" w:rsidRPr="00A47180" w:rsidRDefault="00314745" w:rsidP="00AB687D">
            <w:pPr>
              <w:pStyle w:val="NoSpacing"/>
              <w:rPr>
                <w:rFonts w:cs="Arial"/>
                <w:szCs w:val="24"/>
              </w:rPr>
            </w:pPr>
            <w:r w:rsidRPr="00A47180">
              <w:rPr>
                <w:rFonts w:cs="Arial"/>
                <w:szCs w:val="24"/>
              </w:rPr>
              <w:t>In the case of a manual adjustment reason of ‘Other’ this is mandatory.</w:t>
            </w:r>
          </w:p>
          <w:p w:rsidR="00314745" w:rsidRPr="00A47180" w:rsidRDefault="00314745" w:rsidP="00AB687D">
            <w:pPr>
              <w:pStyle w:val="NoSpacing"/>
              <w:rPr>
                <w:rFonts w:cs="Arial"/>
                <w:szCs w:val="24"/>
              </w:rPr>
            </w:pPr>
          </w:p>
        </w:tc>
      </w:tr>
    </w:tbl>
    <w:p w:rsidR="00314745" w:rsidRPr="00A47180" w:rsidRDefault="00314745" w:rsidP="00314745">
      <w:pPr>
        <w:pStyle w:val="NoSpacing"/>
        <w:rPr>
          <w:rFonts w:cs="Arial"/>
          <w:szCs w:val="24"/>
        </w:rPr>
      </w:pPr>
      <w:r w:rsidRPr="00A47180">
        <w:rPr>
          <w:rFonts w:cs="Arial"/>
          <w:szCs w:val="24"/>
        </w:rPr>
        <w:t>NB: Where the field is not required it must still be represented in the file by comma so that the total number of commas per row is one less than the number of fields listed above.</w:t>
      </w:r>
    </w:p>
    <w:p w:rsidR="00066E9E" w:rsidRPr="00A47180" w:rsidRDefault="00066E9E" w:rsidP="00A47180">
      <w:pPr>
        <w:pStyle w:val="NoSpacing"/>
        <w:rPr>
          <w:rFonts w:cs="Arial"/>
          <w:szCs w:val="24"/>
        </w:rPr>
        <w:sectPr w:rsidR="00066E9E" w:rsidRPr="00A47180" w:rsidSect="00B04BC7">
          <w:headerReference w:type="even" r:id="rId16"/>
          <w:headerReference w:type="default" r:id="rId17"/>
          <w:footerReference w:type="even" r:id="rId18"/>
          <w:footerReference w:type="default" r:id="rId19"/>
          <w:headerReference w:type="first" r:id="rId20"/>
          <w:footerReference w:type="first" r:id="rId21"/>
          <w:pgSz w:w="11909" w:h="16834" w:code="9"/>
          <w:pgMar w:top="1134" w:right="851" w:bottom="1134" w:left="851"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314745" w:rsidRPr="00D231F8" w:rsidRDefault="00314745" w:rsidP="00314745">
      <w:pPr>
        <w:pStyle w:val="NoSpacing"/>
        <w:rPr>
          <w:rFonts w:cs="Arial"/>
          <w:b/>
          <w:color w:val="1F497D" w:themeColor="text2"/>
          <w:szCs w:val="24"/>
        </w:rPr>
      </w:pPr>
      <w:r w:rsidRPr="00D231F8">
        <w:rPr>
          <w:rFonts w:cs="Arial"/>
          <w:b/>
          <w:color w:val="1F497D" w:themeColor="text2"/>
          <w:szCs w:val="24"/>
        </w:rPr>
        <w:t>Annex 1 – Schedule of Reporting Periods</w:t>
      </w:r>
    </w:p>
    <w:p w:rsidR="00314745" w:rsidRPr="00A47180" w:rsidRDefault="00314745" w:rsidP="00314745">
      <w:pPr>
        <w:pStyle w:val="NoSpacing"/>
        <w:rPr>
          <w:rFonts w:cs="Arial"/>
          <w:szCs w:val="24"/>
        </w:rPr>
      </w:pPr>
    </w:p>
    <w:tbl>
      <w:tblPr>
        <w:tblW w:w="60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20"/>
        <w:gridCol w:w="1460"/>
        <w:gridCol w:w="1680"/>
      </w:tblGrid>
      <w:tr w:rsidR="00314745" w:rsidRPr="00A47180" w:rsidTr="00F412ED">
        <w:trPr>
          <w:trHeight w:val="300"/>
        </w:trPr>
        <w:tc>
          <w:tcPr>
            <w:tcW w:w="1097" w:type="dxa"/>
            <w:shd w:val="clear" w:color="auto" w:fill="C6D9F1" w:themeFill="text2" w:themeFillTint="33"/>
          </w:tcPr>
          <w:p w:rsidR="00314745" w:rsidRPr="00A47180" w:rsidRDefault="00314745" w:rsidP="00AB687D">
            <w:pPr>
              <w:pStyle w:val="NoSpacing"/>
              <w:rPr>
                <w:rFonts w:cs="Arial"/>
                <w:b/>
                <w:color w:val="000000"/>
                <w:szCs w:val="24"/>
              </w:rPr>
            </w:pPr>
            <w:r w:rsidRPr="00A47180">
              <w:rPr>
                <w:rFonts w:cs="Arial"/>
                <w:b/>
                <w:color w:val="000000"/>
                <w:szCs w:val="24"/>
              </w:rPr>
              <w:t>Period</w:t>
            </w:r>
          </w:p>
        </w:tc>
        <w:tc>
          <w:tcPr>
            <w:tcW w:w="1820" w:type="dxa"/>
            <w:shd w:val="clear" w:color="auto" w:fill="C6D9F1" w:themeFill="text2" w:themeFillTint="33"/>
            <w:noWrap/>
            <w:vAlign w:val="bottom"/>
          </w:tcPr>
          <w:p w:rsidR="00314745" w:rsidRPr="00A47180" w:rsidRDefault="00314745" w:rsidP="00AB687D">
            <w:pPr>
              <w:pStyle w:val="NoSpacing"/>
              <w:rPr>
                <w:rFonts w:cs="Arial"/>
                <w:b/>
                <w:color w:val="000000"/>
                <w:szCs w:val="24"/>
              </w:rPr>
            </w:pPr>
            <w:r w:rsidRPr="00A47180">
              <w:rPr>
                <w:rFonts w:cs="Arial"/>
                <w:b/>
                <w:color w:val="000000"/>
                <w:szCs w:val="24"/>
              </w:rPr>
              <w:t>Period Start Date</w:t>
            </w:r>
          </w:p>
        </w:tc>
        <w:tc>
          <w:tcPr>
            <w:tcW w:w="1460" w:type="dxa"/>
            <w:shd w:val="clear" w:color="auto" w:fill="C6D9F1" w:themeFill="text2" w:themeFillTint="33"/>
            <w:noWrap/>
            <w:vAlign w:val="bottom"/>
          </w:tcPr>
          <w:p w:rsidR="00314745" w:rsidRPr="00A47180" w:rsidRDefault="00314745" w:rsidP="00AB687D">
            <w:pPr>
              <w:pStyle w:val="NoSpacing"/>
              <w:rPr>
                <w:rFonts w:cs="Arial"/>
                <w:b/>
                <w:color w:val="000000"/>
                <w:szCs w:val="24"/>
              </w:rPr>
            </w:pPr>
            <w:r w:rsidRPr="00A47180">
              <w:rPr>
                <w:rFonts w:cs="Arial"/>
                <w:b/>
                <w:color w:val="000000"/>
                <w:szCs w:val="24"/>
              </w:rPr>
              <w:t>Period End Date</w:t>
            </w:r>
          </w:p>
        </w:tc>
        <w:tc>
          <w:tcPr>
            <w:tcW w:w="1680" w:type="dxa"/>
            <w:shd w:val="clear" w:color="auto" w:fill="C6D9F1" w:themeFill="text2" w:themeFillTint="33"/>
            <w:noWrap/>
            <w:vAlign w:val="bottom"/>
          </w:tcPr>
          <w:p w:rsidR="00314745" w:rsidRPr="00A47180" w:rsidRDefault="00314745" w:rsidP="00AB687D">
            <w:pPr>
              <w:pStyle w:val="NoSpacing"/>
              <w:rPr>
                <w:rFonts w:cs="Arial"/>
                <w:b/>
                <w:color w:val="000000"/>
                <w:szCs w:val="24"/>
              </w:rPr>
            </w:pPr>
            <w:r w:rsidRPr="00A47180">
              <w:rPr>
                <w:rFonts w:cs="Arial"/>
                <w:b/>
                <w:color w:val="000000"/>
                <w:szCs w:val="24"/>
              </w:rPr>
              <w:t>Date Files Due</w:t>
            </w:r>
            <w:r>
              <w:rPr>
                <w:rFonts w:cs="Arial"/>
                <w:b/>
                <w:color w:val="000000"/>
                <w:szCs w:val="24"/>
              </w:rPr>
              <w:t xml:space="preserve"> By</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09/10/2017</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05/11/2017</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12/11/2017</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06/11/2017</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03/12/2017</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10/12/2017</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04/12/2017</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31/12/2017</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07/01/2018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01/01/2018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28/01/2018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04/02/2018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29/01/2018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25/02/2018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04/03/2018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26/02/2018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25/03/2018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01/04/2018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26/03/2018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22/04/2018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29/04/2018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23/04/2018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20/05/2018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27/05/2018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21/05/2018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17/06/2018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24/06/2018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18/06/2018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15/07/2018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22/07/2018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16/07/2018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12/08/2018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19/08/2018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13/08/2018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09/09/2018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16/09/2018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10/09/2018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07/10/2018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14/10/2018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08/10/2018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04/11/2018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11/11/2018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05/11/2018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02/12/2018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09/12/2018</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03/12/2018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30/12/2018</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06/01/2019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31/12/2018</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27/01/2019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03/02/2019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28/01/2019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24/02/2019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03/03/2019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19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25/02/2019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24/03/2019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31/03/2019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25/03/2019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21/04/2019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28/04/2019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22/04/2019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19/05/2019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26/05/2019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20/05/2019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16/06/2019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23/06/2019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17/06/2019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14/07/2019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21/07/2019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15/07/2019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11/08/2019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18/08/2019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12/08/2019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08/09/2019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15/09/2019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09/09/2019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06/10/2019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13/10/2019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07/10/2019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03/11/2019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10/11/2019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04/11/2019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01/12/2019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08/12/2019</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29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02/12/2019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29/12/2019</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05/01/2020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30/12/2019</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26/01/2020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02/02/2020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27/01/2020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23/02/2020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01/03/2020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24/02/2020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22/03/2020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29/03/2020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23/03/2020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19/04/2020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26/04/2020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20/04/2020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17/05/2020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24/05/2020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18/05/2020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14/06/2020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21/06/2020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15/06/2020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12/07/2020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19/07/2020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13/07/2020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09/08/2020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16/08/2020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10/08/2020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06/09/2020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13/09/2020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39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07/09/2020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04/10/2020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11/10/2020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05/10/2020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01/11/2020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08/11/2020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02/11/2020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29/11/2020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06/12/2020</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30/11/2020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27/12/2020</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03/01/2021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28/12/2020</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24/01/2021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31/01/2021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25/01/2021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21/02/2021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28/02/2021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22/02/2021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21/03/2021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28/03/2021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22/03/2021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18/04/2021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25/04/2021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19/04/2021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16/05/2021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23/05/2021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17/05/2021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13/06/2021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20/06/2021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49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14/06/2021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11/07/2021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18/07/2021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12/07/2021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08/08/2021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15/08/2021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09/08/2021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05/09/2021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12/09/2021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06/09/2021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03/10/2021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10/10/2021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04/10/2021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31/10/2021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07/11/2021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01/11/2021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28/11/2021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05/12/2021</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29/11/2021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26/12/2021</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02/01/2022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27/12/2021</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23/01/2022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30/01/2022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24/01/2022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20/02/2022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27/02/2022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21/02/2022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20/03/2022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27/03/2022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59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21/03/2022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17/04/2022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24/04/2022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18/04/2022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15/05/2022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22/05/2022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16/05/2022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12/06/2022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19/06/2022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13/06/2022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10/07/2022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17/07/2022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11/07/2022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07/08/2022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14/08/2022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08/08/2022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04/09/2022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11/09/2022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05/09/2022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02/10/2022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09/10/2022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03/10/2022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30/10/2022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06/11/2022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31/10/2022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27/11/2022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04/12/2022</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28/11/2022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25/12/2022</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01/01/2023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69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26/12/2022</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22/01/2023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29/01/2023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23/01/2023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19/02/2023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26/02/2023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20/02/2023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19/03/2023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26/03/2023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20/03/2023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16/04/2023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23/04/2023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17/04/2023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14/05/2023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21/05/2023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15/05/2023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11/06/2023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18/06/2023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12/06/2023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09/07/2023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16/07/2023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10/07/2023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06/08/2023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13/08/2023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07/08/2023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03/09/2023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10/09/2023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04/09/2023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01/10/2023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08/10/2023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79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02/10/2023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29/10/2023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05/11/2023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30/10/2023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26/11/2023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03/12/2023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27/11/2023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24/12/2023</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31/12/2023</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25/12/2023</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21/01/2024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28/01/2024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83</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22/01/2024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18/02/2024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25/02/2024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84</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19/02/2024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17/03/2024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24/03/2024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85</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18/03/2024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14/04/2024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21/04/2024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86</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15/04/2024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12/05/2024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19/05/2024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87</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13/05/2024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09/06/2024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16/06/2024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88</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10/06/2024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07/07/2024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14/07/2024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89</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08/07/2024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04/08/2024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11/08/2024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90</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05/08/2024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01/09/2024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08/09/2024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91</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02/09/2024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29/09/2024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06/10/2024</w:t>
            </w:r>
          </w:p>
        </w:tc>
      </w:tr>
      <w:tr w:rsidR="00314745" w:rsidRPr="00A47180" w:rsidTr="00AB687D">
        <w:trPr>
          <w:trHeight w:val="300"/>
        </w:trPr>
        <w:tc>
          <w:tcPr>
            <w:tcW w:w="1097" w:type="dxa"/>
          </w:tcPr>
          <w:p w:rsidR="00314745" w:rsidRPr="00F412ED" w:rsidRDefault="00314745" w:rsidP="00AB687D">
            <w:pPr>
              <w:pStyle w:val="NoSpacing"/>
              <w:rPr>
                <w:rFonts w:cs="Arial"/>
                <w:szCs w:val="24"/>
              </w:rPr>
            </w:pPr>
            <w:r w:rsidRPr="00F412ED">
              <w:rPr>
                <w:rFonts w:cs="Arial"/>
                <w:szCs w:val="24"/>
              </w:rPr>
              <w:t>92</w:t>
            </w:r>
          </w:p>
        </w:tc>
        <w:tc>
          <w:tcPr>
            <w:tcW w:w="1820" w:type="dxa"/>
            <w:shd w:val="clear" w:color="auto" w:fill="auto"/>
            <w:noWrap/>
            <w:vAlign w:val="bottom"/>
            <w:hideMark/>
          </w:tcPr>
          <w:p w:rsidR="00314745" w:rsidRPr="00A47180" w:rsidRDefault="00314745" w:rsidP="00AB687D">
            <w:pPr>
              <w:pStyle w:val="NoSpacing"/>
              <w:rPr>
                <w:rFonts w:cs="Arial"/>
                <w:color w:val="000000"/>
                <w:szCs w:val="24"/>
              </w:rPr>
            </w:pPr>
            <w:r w:rsidRPr="00A47180">
              <w:rPr>
                <w:rFonts w:cs="Arial"/>
                <w:color w:val="000000"/>
                <w:szCs w:val="24"/>
              </w:rPr>
              <w:t>30/09/2024</w:t>
            </w:r>
          </w:p>
        </w:tc>
        <w:tc>
          <w:tcPr>
            <w:tcW w:w="146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27/10/2024</w:t>
            </w:r>
          </w:p>
        </w:tc>
        <w:tc>
          <w:tcPr>
            <w:tcW w:w="1680" w:type="dxa"/>
            <w:shd w:val="clear" w:color="auto" w:fill="auto"/>
            <w:noWrap/>
            <w:vAlign w:val="bottom"/>
          </w:tcPr>
          <w:p w:rsidR="00314745" w:rsidRPr="00342434" w:rsidRDefault="00314745" w:rsidP="00AB687D">
            <w:pPr>
              <w:pStyle w:val="NoSpacing"/>
              <w:rPr>
                <w:rFonts w:cs="Arial"/>
                <w:color w:val="000000"/>
                <w:szCs w:val="24"/>
              </w:rPr>
            </w:pPr>
            <w:r w:rsidRPr="00342434">
              <w:rPr>
                <w:rFonts w:cs="Arial"/>
                <w:color w:val="000000"/>
                <w:szCs w:val="24"/>
              </w:rPr>
              <w:t>03/11/2024</w:t>
            </w:r>
          </w:p>
        </w:tc>
      </w:tr>
    </w:tbl>
    <w:p w:rsidR="00314745" w:rsidRPr="00A47180" w:rsidRDefault="00314745" w:rsidP="00314745">
      <w:pPr>
        <w:pStyle w:val="NoSpacing"/>
        <w:rPr>
          <w:rFonts w:cs="Arial"/>
          <w:b/>
          <w:bCs/>
          <w:color w:val="365F91"/>
          <w:szCs w:val="24"/>
        </w:rPr>
      </w:pPr>
    </w:p>
    <w:p w:rsidR="00066E9E" w:rsidRPr="00A47180" w:rsidRDefault="00066E9E" w:rsidP="00A47180">
      <w:pPr>
        <w:pStyle w:val="NoSpacing"/>
        <w:rPr>
          <w:rFonts w:cs="Arial"/>
          <w:b/>
          <w:bCs/>
          <w:color w:val="365F91"/>
          <w:szCs w:val="24"/>
        </w:rPr>
      </w:pPr>
      <w:r w:rsidRPr="00A47180">
        <w:rPr>
          <w:rFonts w:cs="Arial"/>
          <w:szCs w:val="24"/>
        </w:rPr>
        <w:br w:type="page"/>
      </w:r>
    </w:p>
    <w:p w:rsidR="00066E9E" w:rsidRPr="00D231F8" w:rsidRDefault="00066E9E" w:rsidP="00A47180">
      <w:pPr>
        <w:pStyle w:val="NoSpacing"/>
        <w:rPr>
          <w:rFonts w:cs="Arial"/>
          <w:b/>
          <w:color w:val="1F497D" w:themeColor="text2"/>
          <w:szCs w:val="24"/>
        </w:rPr>
      </w:pPr>
      <w:r w:rsidRPr="00D231F8">
        <w:rPr>
          <w:rFonts w:cs="Arial"/>
          <w:b/>
          <w:color w:val="1F497D" w:themeColor="text2"/>
          <w:szCs w:val="24"/>
        </w:rPr>
        <w:t>Annex 2 – Report / File Templates</w: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r w:rsidRPr="00A47180">
        <w:rPr>
          <w:rFonts w:cs="Arial"/>
          <w:szCs w:val="24"/>
        </w:rPr>
        <w:t>Embedded within this document are example files meeting the requirements of LCC’s ECM system. Files contain example data. To open the file, double click on the icon.</w:t>
      </w:r>
    </w:p>
    <w:p w:rsidR="00066E9E" w:rsidRPr="00A47180" w:rsidRDefault="00066E9E" w:rsidP="00A47180">
      <w:pPr>
        <w:pStyle w:val="NoSpacing"/>
        <w:rPr>
          <w:rFonts w:cs="Arial"/>
          <w:szCs w:val="24"/>
        </w:rPr>
      </w:pPr>
    </w:p>
    <w:p w:rsidR="00066E9E" w:rsidRPr="00A47180" w:rsidRDefault="00066E9E" w:rsidP="00A47180">
      <w:pPr>
        <w:pStyle w:val="NoSpacing"/>
        <w:rPr>
          <w:rFonts w:cs="Arial"/>
          <w:b/>
          <w:szCs w:val="24"/>
        </w:rPr>
      </w:pPr>
      <w:r w:rsidRPr="00A47180">
        <w:rPr>
          <w:rFonts w:cs="Arial"/>
          <w:b/>
          <w:szCs w:val="24"/>
        </w:rPr>
        <w:t>2.1 Import File</w:t>
      </w:r>
    </w:p>
    <w:p w:rsidR="00066E9E" w:rsidRPr="00A47180" w:rsidRDefault="00331D7E" w:rsidP="00A47180">
      <w:pPr>
        <w:pStyle w:val="NoSpacing"/>
        <w:rPr>
          <w:rFonts w:cs="Arial"/>
          <w:szCs w:val="24"/>
        </w:rPr>
      </w:pPr>
      <w:r>
        <w:rPr>
          <w:rFonts w:cs="Arial"/>
          <w:szCs w:val="24"/>
        </w:rPr>
        <w:object w:dxaOrig="1550" w:dyaOrig="991">
          <v:shape id="_x0000_i1027" type="#_x0000_t75" style="width:77.45pt;height:49.6pt" o:ole="">
            <v:imagedata r:id="rId22" o:title=""/>
          </v:shape>
          <o:OLEObject Type="Embed" ProgID="Excel.Sheet.12" ShapeID="_x0000_i1027" DrawAspect="Icon" ObjectID="_1569933076" r:id="rId23"/>
        </w:object>
      </w:r>
    </w:p>
    <w:p w:rsidR="00066E9E" w:rsidRPr="00A47180" w:rsidRDefault="00066E9E" w:rsidP="00A47180">
      <w:pPr>
        <w:pStyle w:val="NoSpacing"/>
        <w:rPr>
          <w:rFonts w:cs="Arial"/>
          <w:b/>
          <w:szCs w:val="24"/>
        </w:rPr>
      </w:pPr>
      <w:r w:rsidRPr="00A47180">
        <w:rPr>
          <w:rFonts w:cs="Arial"/>
          <w:b/>
          <w:szCs w:val="24"/>
        </w:rPr>
        <w:t>2.2 Master &amp; Performance File</w:t>
      </w:r>
    </w:p>
    <w:bookmarkStart w:id="73" w:name="_MON_1524038399"/>
    <w:bookmarkEnd w:id="73"/>
    <w:p w:rsidR="00066E9E" w:rsidRPr="00A47180" w:rsidRDefault="00331D7E" w:rsidP="00A47180">
      <w:pPr>
        <w:pStyle w:val="NoSpacing"/>
        <w:rPr>
          <w:rFonts w:cs="Arial"/>
          <w:szCs w:val="24"/>
        </w:rPr>
      </w:pPr>
      <w:r w:rsidRPr="00A47180">
        <w:rPr>
          <w:rFonts w:cs="Arial"/>
          <w:szCs w:val="24"/>
        </w:rPr>
        <w:object w:dxaOrig="1550" w:dyaOrig="991">
          <v:shape id="_x0000_i1028" type="#_x0000_t75" style="width:77.45pt;height:49.6pt" o:ole="">
            <v:imagedata r:id="rId24" o:title=""/>
          </v:shape>
          <o:OLEObject Type="Embed" ProgID="Excel.SheetMacroEnabled.12" ShapeID="_x0000_i1028" DrawAspect="Icon" ObjectID="_1569933077" r:id="rId25"/>
        </w:object>
      </w:r>
    </w:p>
    <w:p w:rsidR="00066E9E" w:rsidRPr="00A47180" w:rsidRDefault="00066E9E" w:rsidP="00A47180">
      <w:pPr>
        <w:pStyle w:val="NoSpacing"/>
        <w:rPr>
          <w:rFonts w:cs="Arial"/>
          <w:b/>
          <w:szCs w:val="24"/>
        </w:rPr>
      </w:pPr>
      <w:r w:rsidRPr="00A47180">
        <w:rPr>
          <w:rFonts w:cs="Arial"/>
          <w:b/>
          <w:szCs w:val="24"/>
        </w:rPr>
        <w:t>2.3 Invoice Summary</w:t>
      </w:r>
    </w:p>
    <w:p w:rsidR="00066E9E" w:rsidRPr="00A47180" w:rsidRDefault="00066E9E" w:rsidP="00A47180">
      <w:pPr>
        <w:pStyle w:val="NoSpacing"/>
        <w:rPr>
          <w:rFonts w:cs="Arial"/>
          <w:szCs w:val="24"/>
        </w:rPr>
      </w:pPr>
      <w:r w:rsidRPr="00A47180">
        <w:rPr>
          <w:rFonts w:cs="Arial"/>
          <w:szCs w:val="24"/>
        </w:rPr>
        <w:object w:dxaOrig="1550" w:dyaOrig="991">
          <v:shape id="_x0000_i1029" type="#_x0000_t75" style="width:77.45pt;height:49.6pt" o:ole="">
            <v:imagedata r:id="rId26" o:title=""/>
          </v:shape>
          <o:OLEObject Type="Embed" ProgID="AcroExch.Document.11" ShapeID="_x0000_i1029" DrawAspect="Icon" ObjectID="_1569933078" r:id="rId27"/>
        </w:object>
      </w: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szCs w:val="24"/>
        </w:rPr>
      </w:pPr>
    </w:p>
    <w:p w:rsidR="00066E9E" w:rsidRPr="00A47180" w:rsidRDefault="00066E9E" w:rsidP="00A47180">
      <w:pPr>
        <w:pStyle w:val="NoSpacing"/>
        <w:rPr>
          <w:rFonts w:cs="Arial"/>
          <w:b/>
          <w:iCs/>
          <w:szCs w:val="24"/>
        </w:rPr>
      </w:pPr>
    </w:p>
    <w:p w:rsidR="00066E9E" w:rsidRPr="00A47180" w:rsidRDefault="00066E9E" w:rsidP="00A47180">
      <w:pPr>
        <w:pStyle w:val="NoSpacing"/>
        <w:rPr>
          <w:rFonts w:cs="Arial"/>
          <w:b/>
          <w:szCs w:val="24"/>
        </w:rPr>
      </w:pPr>
      <w:r w:rsidRPr="00A47180">
        <w:rPr>
          <w:rFonts w:cs="Arial"/>
          <w:b/>
          <w:szCs w:val="24"/>
        </w:rPr>
        <w:br w:type="page"/>
      </w:r>
    </w:p>
    <w:p w:rsidR="00066E9E" w:rsidRPr="00A47180" w:rsidRDefault="00066E9E" w:rsidP="00A47180">
      <w:pPr>
        <w:pStyle w:val="NoSpacing"/>
        <w:rPr>
          <w:rFonts w:cs="Arial"/>
          <w:b/>
          <w:szCs w:val="24"/>
        </w:rPr>
      </w:pPr>
      <w:r w:rsidRPr="00A47180">
        <w:rPr>
          <w:rFonts w:cs="Arial"/>
          <w:b/>
          <w:szCs w:val="24"/>
        </w:rPr>
        <w:t>Annex 3 – Commissioned Time Banding</w:t>
      </w:r>
    </w:p>
    <w:p w:rsidR="00066E9E" w:rsidRPr="00A47180" w:rsidRDefault="00066E9E" w:rsidP="00A47180">
      <w:pPr>
        <w:pStyle w:val="NoSpacing"/>
        <w:rPr>
          <w:rFonts w:cs="Arial"/>
          <w:b/>
          <w:szCs w:val="24"/>
        </w:rPr>
      </w:pPr>
      <w:r w:rsidRPr="00A47180">
        <w:rPr>
          <w:rFonts w:cs="Arial"/>
          <w:b/>
          <w:szCs w:val="24"/>
        </w:rPr>
        <w:t>The first figure in the range is over that amount and the second figure is equal to or under. For example 2</w:t>
      </w:r>
      <w:r w:rsidR="00C0032A">
        <w:rPr>
          <w:rFonts w:cs="Arial"/>
          <w:b/>
          <w:szCs w:val="24"/>
        </w:rPr>
        <w:t>4</w:t>
      </w:r>
      <w:r w:rsidR="00F37F9E">
        <w:rPr>
          <w:rFonts w:cs="Arial"/>
          <w:b/>
          <w:szCs w:val="24"/>
        </w:rPr>
        <w:t xml:space="preserve"> – 38</w:t>
      </w:r>
      <w:r w:rsidRPr="00A47180">
        <w:rPr>
          <w:rFonts w:cs="Arial"/>
          <w:b/>
          <w:szCs w:val="24"/>
        </w:rPr>
        <w:t xml:space="preserve"> means an amount of time above 2</w:t>
      </w:r>
      <w:r w:rsidR="00C0032A">
        <w:rPr>
          <w:rFonts w:cs="Arial"/>
          <w:b/>
          <w:szCs w:val="24"/>
        </w:rPr>
        <w:t>4</w:t>
      </w:r>
      <w:r w:rsidRPr="00A47180">
        <w:rPr>
          <w:rFonts w:cs="Arial"/>
          <w:b/>
          <w:szCs w:val="24"/>
        </w:rPr>
        <w:t xml:space="preserve"> minutes and up and including </w:t>
      </w:r>
      <w:r w:rsidR="00C0032A">
        <w:rPr>
          <w:rFonts w:cs="Arial"/>
          <w:b/>
          <w:szCs w:val="24"/>
        </w:rPr>
        <w:t>38</w:t>
      </w:r>
      <w:r w:rsidRPr="00A47180">
        <w:rPr>
          <w:rFonts w:cs="Arial"/>
          <w:b/>
          <w:szCs w:val="24"/>
        </w:rPr>
        <w:t xml:space="preserve"> minutes.</w:t>
      </w:r>
    </w:p>
    <w:tbl>
      <w:tblPr>
        <w:tblW w:w="8520" w:type="dxa"/>
        <w:tblInd w:w="93" w:type="dxa"/>
        <w:tblLook w:val="04A0" w:firstRow="1" w:lastRow="0" w:firstColumn="1" w:lastColumn="0" w:noHBand="0" w:noVBand="1"/>
      </w:tblPr>
      <w:tblGrid>
        <w:gridCol w:w="3160"/>
        <w:gridCol w:w="2840"/>
        <w:gridCol w:w="1700"/>
        <w:gridCol w:w="820"/>
      </w:tblGrid>
      <w:tr w:rsidR="00066E9E" w:rsidRPr="00A47180" w:rsidTr="00F412ED">
        <w:trPr>
          <w:trHeight w:val="20"/>
        </w:trPr>
        <w:tc>
          <w:tcPr>
            <w:tcW w:w="316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66E9E" w:rsidRPr="00A47180" w:rsidRDefault="00066E9E" w:rsidP="00A47180">
            <w:pPr>
              <w:pStyle w:val="NoSpacing"/>
              <w:rPr>
                <w:rFonts w:cs="Arial"/>
                <w:b/>
                <w:bCs/>
                <w:szCs w:val="24"/>
              </w:rPr>
            </w:pPr>
            <w:r w:rsidRPr="00A47180">
              <w:rPr>
                <w:rFonts w:cs="Arial"/>
                <w:b/>
                <w:bCs/>
                <w:szCs w:val="24"/>
              </w:rPr>
              <w:t>Commissioned Visit Time</w:t>
            </w:r>
          </w:p>
        </w:tc>
        <w:tc>
          <w:tcPr>
            <w:tcW w:w="2840"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rsidR="00066E9E" w:rsidRPr="00A47180" w:rsidRDefault="00066E9E" w:rsidP="00A47180">
            <w:pPr>
              <w:pStyle w:val="NoSpacing"/>
              <w:rPr>
                <w:rFonts w:cs="Arial"/>
                <w:b/>
                <w:bCs/>
                <w:szCs w:val="24"/>
              </w:rPr>
            </w:pPr>
            <w:r w:rsidRPr="00A47180">
              <w:rPr>
                <w:rFonts w:cs="Arial"/>
                <w:b/>
                <w:bCs/>
                <w:szCs w:val="24"/>
              </w:rPr>
              <w:t>Actuals Range (Minutes)</w:t>
            </w:r>
          </w:p>
        </w:tc>
        <w:tc>
          <w:tcPr>
            <w:tcW w:w="1700"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rsidR="00066E9E" w:rsidRPr="00A47180" w:rsidRDefault="00066E9E" w:rsidP="00A47180">
            <w:pPr>
              <w:pStyle w:val="NoSpacing"/>
              <w:rPr>
                <w:rFonts w:cs="Arial"/>
                <w:b/>
                <w:bCs/>
                <w:szCs w:val="24"/>
              </w:rPr>
            </w:pPr>
            <w:r w:rsidRPr="00A47180">
              <w:rPr>
                <w:rFonts w:cs="Arial"/>
                <w:b/>
                <w:bCs/>
                <w:szCs w:val="24"/>
              </w:rPr>
              <w:t>Pay (Minutes)</w:t>
            </w:r>
          </w:p>
        </w:tc>
        <w:tc>
          <w:tcPr>
            <w:tcW w:w="820" w:type="dxa"/>
            <w:tcBorders>
              <w:top w:val="single" w:sz="8" w:space="0" w:color="auto"/>
              <w:left w:val="nil"/>
              <w:bottom w:val="single" w:sz="4" w:space="0" w:color="auto"/>
              <w:right w:val="single" w:sz="8" w:space="0" w:color="auto"/>
            </w:tcBorders>
            <w:shd w:val="clear" w:color="auto" w:fill="C6D9F1" w:themeFill="text2" w:themeFillTint="33"/>
            <w:noWrap/>
            <w:vAlign w:val="bottom"/>
            <w:hideMark/>
          </w:tcPr>
          <w:p w:rsidR="00066E9E" w:rsidRPr="00A47180" w:rsidRDefault="00066E9E" w:rsidP="00A47180">
            <w:pPr>
              <w:pStyle w:val="NoSpacing"/>
              <w:rPr>
                <w:rFonts w:cs="Arial"/>
                <w:b/>
                <w:bCs/>
                <w:szCs w:val="24"/>
              </w:rPr>
            </w:pPr>
            <w:r w:rsidRPr="00A47180">
              <w:rPr>
                <w:rFonts w:cs="Arial"/>
                <w:b/>
                <w:bCs/>
                <w:szCs w:val="24"/>
              </w:rPr>
              <w:t>Band</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0.25 (15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0-23 Minutes</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0.5 (30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2</w:t>
            </w:r>
            <w:r>
              <w:rPr>
                <w:rFonts w:cs="Arial"/>
                <w:szCs w:val="24"/>
              </w:rPr>
              <w:t xml:space="preserve">4 </w:t>
            </w:r>
            <w:r w:rsidRPr="00A47180">
              <w:rPr>
                <w:rFonts w:cs="Arial"/>
                <w:szCs w:val="24"/>
              </w:rPr>
              <w:t>- 38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0.75 (45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3</w:t>
            </w:r>
            <w:r>
              <w:rPr>
                <w:rFonts w:cs="Arial"/>
                <w:szCs w:val="24"/>
              </w:rPr>
              <w:t>9</w:t>
            </w:r>
            <w:r w:rsidRPr="00A47180">
              <w:rPr>
                <w:rFonts w:cs="Arial"/>
                <w:szCs w:val="24"/>
              </w:rPr>
              <w:t>-53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45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 (60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5</w:t>
            </w:r>
            <w:r>
              <w:rPr>
                <w:rFonts w:cs="Arial"/>
                <w:szCs w:val="24"/>
              </w:rPr>
              <w:t>4</w:t>
            </w:r>
            <w:r w:rsidRPr="00A47180">
              <w:rPr>
                <w:rFonts w:cs="Arial"/>
                <w:szCs w:val="24"/>
              </w:rPr>
              <w:t>-68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60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4</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1.25 (75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Pr>
                <w:rFonts w:cs="Arial"/>
                <w:szCs w:val="24"/>
              </w:rPr>
              <w:t>69</w:t>
            </w:r>
            <w:r w:rsidRPr="00A47180">
              <w:rPr>
                <w:rFonts w:cs="Arial"/>
                <w:szCs w:val="24"/>
              </w:rPr>
              <w:t>-83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75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5</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1.5 (90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8</w:t>
            </w:r>
            <w:r>
              <w:rPr>
                <w:rFonts w:cs="Arial"/>
                <w:szCs w:val="24"/>
              </w:rPr>
              <w:t>4</w:t>
            </w:r>
            <w:r w:rsidRPr="00A47180">
              <w:rPr>
                <w:rFonts w:cs="Arial"/>
                <w:szCs w:val="24"/>
              </w:rPr>
              <w:t>-98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90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6</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1.75 (105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9</w:t>
            </w:r>
            <w:r>
              <w:rPr>
                <w:rFonts w:cs="Arial"/>
                <w:szCs w:val="24"/>
              </w:rPr>
              <w:t>9</w:t>
            </w:r>
            <w:r w:rsidRPr="00A47180">
              <w:rPr>
                <w:rFonts w:cs="Arial"/>
                <w:szCs w:val="24"/>
              </w:rPr>
              <w:t>-113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105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7</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 (120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11</w:t>
            </w:r>
            <w:r>
              <w:rPr>
                <w:rFonts w:cs="Arial"/>
                <w:szCs w:val="24"/>
              </w:rPr>
              <w:t>4</w:t>
            </w:r>
            <w:r w:rsidRPr="00A47180">
              <w:rPr>
                <w:rFonts w:cs="Arial"/>
                <w:szCs w:val="24"/>
              </w:rPr>
              <w:t>-128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120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8</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2.25 (135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12</w:t>
            </w:r>
            <w:r>
              <w:rPr>
                <w:rFonts w:cs="Arial"/>
                <w:szCs w:val="24"/>
              </w:rPr>
              <w:t>9</w:t>
            </w:r>
            <w:r w:rsidRPr="00A47180">
              <w:rPr>
                <w:rFonts w:cs="Arial"/>
                <w:szCs w:val="24"/>
              </w:rPr>
              <w:t>-143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135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9</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2.5 (150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14</w:t>
            </w:r>
            <w:r>
              <w:rPr>
                <w:rFonts w:cs="Arial"/>
                <w:szCs w:val="24"/>
              </w:rPr>
              <w:t>4</w:t>
            </w:r>
            <w:r w:rsidRPr="00A47180">
              <w:rPr>
                <w:rFonts w:cs="Arial"/>
                <w:szCs w:val="24"/>
              </w:rPr>
              <w:t>-158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10</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2.75 (165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15</w:t>
            </w:r>
            <w:r>
              <w:rPr>
                <w:rFonts w:cs="Arial"/>
                <w:szCs w:val="24"/>
              </w:rPr>
              <w:t>9</w:t>
            </w:r>
            <w:r w:rsidRPr="00A47180">
              <w:rPr>
                <w:rFonts w:cs="Arial"/>
                <w:szCs w:val="24"/>
              </w:rPr>
              <w:t>-173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165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11</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 (180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17</w:t>
            </w:r>
            <w:r>
              <w:rPr>
                <w:rFonts w:cs="Arial"/>
                <w:szCs w:val="24"/>
              </w:rPr>
              <w:t>4</w:t>
            </w:r>
            <w:r w:rsidRPr="00A47180">
              <w:rPr>
                <w:rFonts w:cs="Arial"/>
                <w:szCs w:val="24"/>
              </w:rPr>
              <w:t>-188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180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12</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3.25 (195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18</w:t>
            </w:r>
            <w:r>
              <w:rPr>
                <w:rFonts w:cs="Arial"/>
                <w:szCs w:val="24"/>
              </w:rPr>
              <w:t>9</w:t>
            </w:r>
            <w:r w:rsidRPr="00A47180">
              <w:rPr>
                <w:rFonts w:cs="Arial"/>
                <w:szCs w:val="24"/>
              </w:rPr>
              <w:t>-203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195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13</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3.5 (210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20</w:t>
            </w:r>
            <w:r>
              <w:rPr>
                <w:rFonts w:cs="Arial"/>
                <w:szCs w:val="24"/>
              </w:rPr>
              <w:t>4</w:t>
            </w:r>
            <w:r w:rsidRPr="00A47180">
              <w:rPr>
                <w:rFonts w:cs="Arial"/>
                <w:szCs w:val="24"/>
              </w:rPr>
              <w:t>-218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14</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3.75 (225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21</w:t>
            </w:r>
            <w:r>
              <w:rPr>
                <w:rFonts w:cs="Arial"/>
                <w:szCs w:val="24"/>
              </w:rPr>
              <w:t>9</w:t>
            </w:r>
            <w:r w:rsidRPr="00A47180">
              <w:rPr>
                <w:rFonts w:cs="Arial"/>
                <w:szCs w:val="24"/>
              </w:rPr>
              <w:t>-233</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225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15</w:t>
            </w:r>
          </w:p>
        </w:tc>
      </w:tr>
      <w:tr w:rsidR="00597DF7" w:rsidRPr="00A47180" w:rsidTr="00597DF7">
        <w:trPr>
          <w:trHeight w:val="2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4 (240 Minutes)</w:t>
            </w:r>
          </w:p>
        </w:tc>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7DF7" w:rsidRPr="00A47180" w:rsidRDefault="00597DF7" w:rsidP="00807A33">
            <w:pPr>
              <w:pStyle w:val="NoSpacing"/>
              <w:rPr>
                <w:rFonts w:cs="Arial"/>
                <w:szCs w:val="24"/>
              </w:rPr>
            </w:pPr>
            <w:r w:rsidRPr="00A47180">
              <w:rPr>
                <w:rFonts w:cs="Arial"/>
                <w:szCs w:val="24"/>
              </w:rPr>
              <w:t>23</w:t>
            </w:r>
            <w:r>
              <w:rPr>
                <w:rFonts w:cs="Arial"/>
                <w:szCs w:val="24"/>
              </w:rPr>
              <w:t>4</w:t>
            </w:r>
            <w:r w:rsidRPr="00A47180">
              <w:rPr>
                <w:rFonts w:cs="Arial"/>
                <w:szCs w:val="24"/>
              </w:rPr>
              <w:t>-2</w:t>
            </w:r>
            <w:r>
              <w:rPr>
                <w:rFonts w:cs="Arial"/>
                <w:szCs w:val="24"/>
              </w:rPr>
              <w:t>4</w:t>
            </w:r>
            <w:r w:rsidRPr="00A47180">
              <w:rPr>
                <w:rFonts w:cs="Arial"/>
                <w:szCs w:val="24"/>
              </w:rPr>
              <w:t>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240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7DF7" w:rsidRPr="00A47180" w:rsidRDefault="00597DF7" w:rsidP="00A47180">
            <w:pPr>
              <w:pStyle w:val="NoSpacing"/>
              <w:rPr>
                <w:rFonts w:cs="Arial"/>
                <w:szCs w:val="24"/>
              </w:rPr>
            </w:pPr>
            <w:r w:rsidRPr="00A47180">
              <w:rPr>
                <w:rFonts w:cs="Arial"/>
                <w:szCs w:val="24"/>
              </w:rPr>
              <w:t>16</w:t>
            </w:r>
          </w:p>
        </w:tc>
      </w:tr>
      <w:tr w:rsidR="00066E9E" w:rsidRPr="00A47180" w:rsidTr="00066E9E">
        <w:trPr>
          <w:trHeight w:val="276"/>
        </w:trPr>
        <w:tc>
          <w:tcPr>
            <w:tcW w:w="8520" w:type="dxa"/>
            <w:gridSpan w:val="4"/>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066E9E" w:rsidRPr="00A47180" w:rsidRDefault="00066E9E" w:rsidP="00A47180">
            <w:pPr>
              <w:pStyle w:val="NoSpacing"/>
              <w:rPr>
                <w:rFonts w:cs="Arial"/>
                <w:szCs w:val="24"/>
              </w:rPr>
            </w:pPr>
            <w:r w:rsidRPr="00A47180">
              <w:rPr>
                <w:rFonts w:cs="Arial"/>
                <w:szCs w:val="24"/>
              </w:rPr>
              <w:t xml:space="preserve">The Council will pay the provider the Pay (Minutes) time for the relevant band.  This will be based on the actual time delivered as shown in the ECM reports as long as the time quoted does not exceed the </w:t>
            </w:r>
            <w:r w:rsidR="00210675" w:rsidRPr="00A47180">
              <w:rPr>
                <w:rFonts w:cs="Arial"/>
                <w:szCs w:val="24"/>
              </w:rPr>
              <w:t xml:space="preserve">support </w:t>
            </w:r>
            <w:r w:rsidRPr="00A47180">
              <w:rPr>
                <w:rFonts w:cs="Arial"/>
                <w:szCs w:val="24"/>
              </w:rPr>
              <w:t>package without good reason.</w:t>
            </w:r>
          </w:p>
        </w:tc>
      </w:tr>
      <w:tr w:rsidR="00066E9E" w:rsidRPr="00A47180" w:rsidTr="00066E9E">
        <w:trPr>
          <w:trHeight w:val="540"/>
        </w:trPr>
        <w:tc>
          <w:tcPr>
            <w:tcW w:w="8520" w:type="dxa"/>
            <w:gridSpan w:val="4"/>
            <w:vMerge/>
            <w:tcBorders>
              <w:top w:val="single" w:sz="8" w:space="0" w:color="auto"/>
              <w:left w:val="single" w:sz="8" w:space="0" w:color="auto"/>
              <w:bottom w:val="single" w:sz="8" w:space="0" w:color="000000"/>
              <w:right w:val="single" w:sz="8" w:space="0" w:color="000000"/>
            </w:tcBorders>
            <w:vAlign w:val="center"/>
            <w:hideMark/>
          </w:tcPr>
          <w:p w:rsidR="00066E9E" w:rsidRPr="00A47180" w:rsidRDefault="00066E9E" w:rsidP="00A47180">
            <w:pPr>
              <w:pStyle w:val="NoSpacing"/>
              <w:rPr>
                <w:rFonts w:cs="Arial"/>
                <w:szCs w:val="24"/>
              </w:rPr>
            </w:pPr>
          </w:p>
        </w:tc>
      </w:tr>
    </w:tbl>
    <w:p w:rsidR="00066E9E" w:rsidRPr="00A47180" w:rsidRDefault="00066E9E" w:rsidP="00A47180">
      <w:pPr>
        <w:pStyle w:val="NoSpacing"/>
        <w:rPr>
          <w:rFonts w:cs="Arial"/>
          <w:b/>
          <w:bCs/>
          <w:szCs w:val="24"/>
          <w:u w:val="single"/>
        </w:rPr>
      </w:pPr>
    </w:p>
    <w:p w:rsidR="00066E9E" w:rsidRPr="00A47180" w:rsidRDefault="00066E9E" w:rsidP="00A47180">
      <w:pPr>
        <w:pStyle w:val="NoSpacing"/>
        <w:rPr>
          <w:rFonts w:cs="Arial"/>
          <w:b/>
          <w:bCs/>
          <w:szCs w:val="24"/>
          <w:u w:val="single"/>
        </w:rPr>
      </w:pPr>
    </w:p>
    <w:sectPr w:rsidR="00066E9E" w:rsidRPr="00A47180" w:rsidSect="00B04BC7">
      <w:pgSz w:w="11909" w:h="16834" w:code="9"/>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671" w:rsidRDefault="00FB4671">
      <w:r>
        <w:separator/>
      </w:r>
    </w:p>
  </w:endnote>
  <w:endnote w:type="continuationSeparator" w:id="0">
    <w:p w:rsidR="00FB4671" w:rsidRDefault="00FB4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Syntax">
    <w:altName w:val="Syntax"/>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Pr="00520D60" w:rsidRDefault="00155E56">
    <w:pPr>
      <w:pStyle w:val="Footer"/>
      <w:rPr>
        <w:sz w:val="16"/>
        <w:szCs w:val="16"/>
      </w:rPr>
    </w:pPr>
    <w:r>
      <w:tab/>
    </w:r>
    <w:r w:rsidRPr="00520D60">
      <w:rPr>
        <w:sz w:val="16"/>
        <w:szCs w:val="16"/>
      </w:rPr>
      <w:t xml:space="preserve">Page </w:t>
    </w:r>
    <w:r w:rsidRPr="00520D60">
      <w:rPr>
        <w:sz w:val="16"/>
        <w:szCs w:val="16"/>
      </w:rPr>
      <w:fldChar w:fldCharType="begin"/>
    </w:r>
    <w:r w:rsidRPr="00520D60">
      <w:rPr>
        <w:sz w:val="16"/>
        <w:szCs w:val="16"/>
      </w:rPr>
      <w:instrText xml:space="preserve"> PAGE </w:instrText>
    </w:r>
    <w:r w:rsidRPr="00520D60">
      <w:rPr>
        <w:sz w:val="16"/>
        <w:szCs w:val="16"/>
      </w:rPr>
      <w:fldChar w:fldCharType="separate"/>
    </w:r>
    <w:r w:rsidR="006D12C2">
      <w:rPr>
        <w:noProof/>
        <w:sz w:val="16"/>
        <w:szCs w:val="16"/>
      </w:rPr>
      <w:t>1</w:t>
    </w:r>
    <w:r w:rsidRPr="00520D60">
      <w:rPr>
        <w:sz w:val="16"/>
        <w:szCs w:val="16"/>
      </w:rPr>
      <w:fldChar w:fldCharType="end"/>
    </w:r>
    <w:r w:rsidRPr="00520D60">
      <w:rPr>
        <w:sz w:val="16"/>
        <w:szCs w:val="16"/>
      </w:rPr>
      <w:t xml:space="preserve"> of </w:t>
    </w:r>
    <w:r w:rsidRPr="00520D60">
      <w:rPr>
        <w:sz w:val="16"/>
        <w:szCs w:val="16"/>
      </w:rPr>
      <w:fldChar w:fldCharType="begin"/>
    </w:r>
    <w:r w:rsidRPr="00520D60">
      <w:rPr>
        <w:sz w:val="16"/>
        <w:szCs w:val="16"/>
      </w:rPr>
      <w:instrText xml:space="preserve"> NUMPAGES </w:instrText>
    </w:r>
    <w:r w:rsidRPr="00520D60">
      <w:rPr>
        <w:sz w:val="16"/>
        <w:szCs w:val="16"/>
      </w:rPr>
      <w:fldChar w:fldCharType="separate"/>
    </w:r>
    <w:r w:rsidR="006D12C2">
      <w:rPr>
        <w:noProof/>
        <w:sz w:val="16"/>
        <w:szCs w:val="16"/>
      </w:rPr>
      <w:t>40</w:t>
    </w:r>
    <w:r w:rsidRPr="00520D60">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671" w:rsidRDefault="00FB4671">
      <w:r>
        <w:separator/>
      </w:r>
    </w:p>
  </w:footnote>
  <w:footnote w:type="continuationSeparator" w:id="0">
    <w:p w:rsidR="00FB4671" w:rsidRDefault="00FB4671">
      <w:r>
        <w:continuationSeparator/>
      </w:r>
    </w:p>
  </w:footnote>
  <w:footnote w:id="1">
    <w:p w:rsidR="00155E56" w:rsidRPr="002409B3" w:rsidRDefault="00155E56" w:rsidP="00B21FA9">
      <w:pPr>
        <w:pStyle w:val="FootnoteText"/>
        <w:rPr>
          <w:rFonts w:ascii="Arial" w:hAnsi="Arial" w:cs="Arial"/>
          <w:sz w:val="16"/>
          <w:szCs w:val="16"/>
        </w:rPr>
      </w:pPr>
      <w:r w:rsidRPr="002409B3">
        <w:rPr>
          <w:rStyle w:val="FootnoteReference"/>
          <w:rFonts w:ascii="Arial" w:hAnsi="Arial" w:cs="Arial"/>
          <w:sz w:val="16"/>
          <w:szCs w:val="16"/>
        </w:rPr>
        <w:footnoteRef/>
      </w:r>
      <w:r w:rsidRPr="002409B3">
        <w:rPr>
          <w:rFonts w:ascii="Arial" w:hAnsi="Arial" w:cs="Arial"/>
          <w:sz w:val="16"/>
          <w:szCs w:val="16"/>
        </w:rPr>
        <w:t xml:space="preserve"> </w:t>
      </w:r>
      <w:hyperlink r:id="rId1" w:history="1">
        <w:r w:rsidRPr="002409B3">
          <w:rPr>
            <w:rStyle w:val="Hyperlink"/>
            <w:rFonts w:ascii="Arial" w:hAnsi="Arial" w:cs="Arial"/>
            <w:sz w:val="16"/>
            <w:szCs w:val="16"/>
          </w:rPr>
          <w:t>http://www.dignityincare.org.uk/About/The_10_Point_Dignity_Challenge/</w:t>
        </w:r>
      </w:hyperlink>
      <w:r w:rsidRPr="002409B3">
        <w:rPr>
          <w:rFonts w:ascii="Arial" w:hAnsi="Arial" w:cs="Arial"/>
          <w:sz w:val="16"/>
          <w:szCs w:val="16"/>
        </w:rPr>
        <w:t xml:space="preserve"> </w:t>
      </w:r>
    </w:p>
  </w:footnote>
  <w:footnote w:id="2">
    <w:p w:rsidR="00155E56" w:rsidRPr="00E819B2" w:rsidRDefault="00155E56" w:rsidP="00972360">
      <w:pPr>
        <w:pStyle w:val="FootnoteText"/>
        <w:rPr>
          <w:rFonts w:ascii="Arial" w:hAnsi="Arial" w:cs="Arial"/>
          <w:sz w:val="16"/>
          <w:szCs w:val="16"/>
        </w:rPr>
      </w:pPr>
      <w:r w:rsidRPr="00E819B2">
        <w:rPr>
          <w:rStyle w:val="FootnoteReference"/>
          <w:rFonts w:ascii="Arial" w:hAnsi="Arial" w:cs="Arial"/>
          <w:sz w:val="16"/>
          <w:szCs w:val="16"/>
        </w:rPr>
        <w:footnoteRef/>
      </w:r>
      <w:r w:rsidRPr="00E819B2">
        <w:rPr>
          <w:rFonts w:ascii="Arial" w:hAnsi="Arial" w:cs="Arial"/>
          <w:sz w:val="16"/>
          <w:szCs w:val="16"/>
        </w:rPr>
        <w:t xml:space="preserve"> There are nine protected characteristics identified in the Equality Act 2010 – Age, Disability, Gender Reassignment, Marriage and Civil Partnership, Pregnancy and Maternity, Race, Religion and Belief, Sex, Sexual Orientation.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E56" w:rsidRDefault="00155E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60C43"/>
    <w:multiLevelType w:val="multilevel"/>
    <w:tmpl w:val="70226B30"/>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val="0"/>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94A01FA"/>
    <w:multiLevelType w:val="multilevel"/>
    <w:tmpl w:val="9438B73A"/>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
    <w:nsid w:val="0B5C0745"/>
    <w:multiLevelType w:val="hybridMultilevel"/>
    <w:tmpl w:val="18C0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AD6723"/>
    <w:multiLevelType w:val="hybridMultilevel"/>
    <w:tmpl w:val="4EC08768"/>
    <w:lvl w:ilvl="0" w:tplc="48901770">
      <w:start w:val="1"/>
      <w:numFmt w:val="bullet"/>
      <w:lvlText w:val=""/>
      <w:lvlJc w:val="left"/>
      <w:pPr>
        <w:ind w:left="360" w:hanging="360"/>
      </w:pPr>
      <w:rPr>
        <w:rFonts w:ascii="Wingdings" w:hAnsi="Wingdings"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DE77961"/>
    <w:multiLevelType w:val="multilevel"/>
    <w:tmpl w:val="8AE4DD5E"/>
    <w:lvl w:ilvl="0">
      <w:start w:val="1"/>
      <w:numFmt w:val="decimal"/>
      <w:lvlText w:val="%1."/>
      <w:lvlJc w:val="left"/>
      <w:pPr>
        <w:ind w:left="567" w:hanging="567"/>
      </w:pPr>
      <w:rPr>
        <w:rFonts w:hint="default"/>
        <w:sz w:val="28"/>
      </w:rPr>
    </w:lvl>
    <w:lvl w:ilvl="1">
      <w:start w:val="1"/>
      <w:numFmt w:val="decimal"/>
      <w:isLgl/>
      <w:lvlText w:val="%1.%2"/>
      <w:lvlJc w:val="left"/>
      <w:pPr>
        <w:ind w:left="1277" w:hanging="567"/>
      </w:pPr>
      <w:rPr>
        <w:rFonts w:hint="default"/>
        <w:b/>
      </w:rPr>
    </w:lvl>
    <w:lvl w:ilvl="2">
      <w:start w:val="1"/>
      <w:numFmt w:val="decimal"/>
      <w:isLgl/>
      <w:lvlText w:val="%1.%2.%3"/>
      <w:lvlJc w:val="left"/>
      <w:pPr>
        <w:ind w:left="2155" w:hanging="1021"/>
      </w:pPr>
      <w:rPr>
        <w:rFonts w:hint="default"/>
        <w:b/>
      </w:rPr>
    </w:lvl>
    <w:lvl w:ilvl="3">
      <w:start w:val="1"/>
      <w:numFmt w:val="bullet"/>
      <w:lvlText w:val=""/>
      <w:lvlJc w:val="left"/>
      <w:pPr>
        <w:ind w:left="2552" w:hanging="397"/>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E8F2C3F"/>
    <w:multiLevelType w:val="hybridMultilevel"/>
    <w:tmpl w:val="4FD8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056F25"/>
    <w:multiLevelType w:val="hybridMultilevel"/>
    <w:tmpl w:val="68CC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9D57C0"/>
    <w:multiLevelType w:val="hybridMultilevel"/>
    <w:tmpl w:val="741249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nsid w:val="17B238C6"/>
    <w:multiLevelType w:val="hybridMultilevel"/>
    <w:tmpl w:val="6916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85016D"/>
    <w:multiLevelType w:val="hybridMultilevel"/>
    <w:tmpl w:val="CA7A52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1B874158"/>
    <w:multiLevelType w:val="hybridMultilevel"/>
    <w:tmpl w:val="3190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7523CA"/>
    <w:multiLevelType w:val="multilevel"/>
    <w:tmpl w:val="8D601B08"/>
    <w:lvl w:ilvl="0">
      <w:start w:val="2"/>
      <w:numFmt w:val="decimal"/>
      <w:lvlText w:val="%1"/>
      <w:lvlJc w:val="left"/>
      <w:pPr>
        <w:ind w:left="360" w:hanging="360"/>
      </w:pPr>
      <w:rPr>
        <w:rFonts w:hint="default"/>
        <w:b/>
        <w:color w:val="1F497D" w:themeColor="text2"/>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4AC218F"/>
    <w:multiLevelType w:val="multilevel"/>
    <w:tmpl w:val="5FB61CF2"/>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277A3D78"/>
    <w:multiLevelType w:val="multilevel"/>
    <w:tmpl w:val="E6C49344"/>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4">
    <w:nsid w:val="28284AEA"/>
    <w:multiLevelType w:val="hybridMultilevel"/>
    <w:tmpl w:val="8E10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5B07E2"/>
    <w:multiLevelType w:val="hybridMultilevel"/>
    <w:tmpl w:val="575E1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831743"/>
    <w:multiLevelType w:val="multilevel"/>
    <w:tmpl w:val="44ACEA7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F231741"/>
    <w:multiLevelType w:val="hybridMultilevel"/>
    <w:tmpl w:val="BEDE06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497EDE"/>
    <w:multiLevelType w:val="hybridMultilevel"/>
    <w:tmpl w:val="CCDA4D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nsid w:val="317F175C"/>
    <w:multiLevelType w:val="multilevel"/>
    <w:tmpl w:val="C66214E4"/>
    <w:lvl w:ilvl="0">
      <w:start w:val="1"/>
      <w:numFmt w:val="bullet"/>
      <w:lvlText w:val=""/>
      <w:lvlJc w:val="left"/>
      <w:pPr>
        <w:ind w:left="1440" w:hanging="360"/>
      </w:pPr>
      <w:rPr>
        <w:rFonts w:ascii="Symbol" w:hAnsi="Symbol" w:hint="default"/>
        <w:color w:val="000000" w:themeColor="text1"/>
      </w:rPr>
    </w:lvl>
    <w:lvl w:ilvl="1">
      <w:start w:val="1"/>
      <w:numFmt w:val="decimal"/>
      <w:lvlText w:val="%1.%2"/>
      <w:lvlJc w:val="left"/>
      <w:pPr>
        <w:ind w:left="1440" w:hanging="360"/>
      </w:pPr>
      <w:rPr>
        <w:rFonts w:ascii="Arial" w:hAnsi="Arial" w:cs="Arial" w:hint="default"/>
        <w:b/>
        <w:color w:val="auto"/>
      </w:rPr>
    </w:lvl>
    <w:lvl w:ilvl="2">
      <w:start w:val="1"/>
      <w:numFmt w:val="decimal"/>
      <w:lvlText w:val="%1.%2.%3"/>
      <w:lvlJc w:val="left"/>
      <w:pPr>
        <w:ind w:left="1800" w:hanging="720"/>
      </w:pPr>
      <w:rPr>
        <w:rFonts w:hint="default"/>
        <w:b/>
        <w:color w:val="auto"/>
      </w:rPr>
    </w:lvl>
    <w:lvl w:ilvl="3">
      <w:start w:val="1"/>
      <w:numFmt w:val="decimal"/>
      <w:lvlText w:val="%1.%2.%3.%4"/>
      <w:lvlJc w:val="left"/>
      <w:pPr>
        <w:ind w:left="2160" w:hanging="1080"/>
      </w:pPr>
      <w:rPr>
        <w:rFonts w:hint="default"/>
        <w:b/>
      </w:rPr>
    </w:lvl>
    <w:lvl w:ilvl="4">
      <w:start w:val="1"/>
      <w:numFmt w:val="decimal"/>
      <w:lvlText w:val="%1.%2.%3.%4.%5"/>
      <w:lvlJc w:val="left"/>
      <w:pPr>
        <w:ind w:left="2160"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880" w:hanging="1800"/>
      </w:pPr>
      <w:rPr>
        <w:rFonts w:hint="default"/>
      </w:rPr>
    </w:lvl>
    <w:lvl w:ilvl="8">
      <w:start w:val="1"/>
      <w:numFmt w:val="decimal"/>
      <w:lvlText w:val="%1.%2.%3.%4.%5.%6.%7.%8.%9"/>
      <w:lvlJc w:val="left"/>
      <w:pPr>
        <w:ind w:left="2880" w:hanging="1800"/>
      </w:pPr>
      <w:rPr>
        <w:rFonts w:hint="default"/>
      </w:rPr>
    </w:lvl>
  </w:abstractNum>
  <w:abstractNum w:abstractNumId="20">
    <w:nsid w:val="329B231A"/>
    <w:multiLevelType w:val="hybridMultilevel"/>
    <w:tmpl w:val="B726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493EA6"/>
    <w:multiLevelType w:val="multilevel"/>
    <w:tmpl w:val="442CD9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7FF01B0"/>
    <w:multiLevelType w:val="multilevel"/>
    <w:tmpl w:val="70226B30"/>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val="0"/>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382C3C3F"/>
    <w:multiLevelType w:val="multilevel"/>
    <w:tmpl w:val="4BC4331A"/>
    <w:lvl w:ilvl="0">
      <w:start w:val="12"/>
      <w:numFmt w:val="decimal"/>
      <w:lvlText w:val="%1"/>
      <w:lvlJc w:val="left"/>
      <w:pPr>
        <w:ind w:left="465" w:hanging="465"/>
      </w:pPr>
      <w:rPr>
        <w:rFonts w:hint="default"/>
        <w:u w:val="none"/>
      </w:rPr>
    </w:lvl>
    <w:lvl w:ilvl="1">
      <w:start w:val="1"/>
      <w:numFmt w:val="decimal"/>
      <w:lvlText w:val="%1.%2"/>
      <w:lvlJc w:val="left"/>
      <w:pPr>
        <w:ind w:left="465" w:hanging="465"/>
      </w:pPr>
      <w:rPr>
        <w:rFonts w:hint="default"/>
        <w:u w:val="none"/>
      </w:rPr>
    </w:lvl>
    <w:lvl w:ilvl="2">
      <w:start w:val="1"/>
      <w:numFmt w:val="decimal"/>
      <w:lvlText w:val="%1.%2.%3"/>
      <w:lvlJc w:val="left"/>
      <w:pPr>
        <w:ind w:left="720" w:hanging="720"/>
      </w:pPr>
      <w:rPr>
        <w:rFonts w:hint="default"/>
        <w:u w:val="none"/>
      </w:rPr>
    </w:lvl>
    <w:lvl w:ilvl="3">
      <w:start w:val="1"/>
      <w:numFmt w:val="bullet"/>
      <w:lvlText w:val=""/>
      <w:lvlJc w:val="left"/>
      <w:pPr>
        <w:ind w:left="1080" w:hanging="1080"/>
      </w:pPr>
      <w:rPr>
        <w:rFonts w:ascii="Symbol" w:hAnsi="Symbol"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4">
    <w:nsid w:val="385C56F1"/>
    <w:multiLevelType w:val="multilevel"/>
    <w:tmpl w:val="E6C49344"/>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5">
    <w:nsid w:val="3CEE41CE"/>
    <w:multiLevelType w:val="multilevel"/>
    <w:tmpl w:val="9438B73A"/>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26">
    <w:nsid w:val="420A3040"/>
    <w:multiLevelType w:val="hybridMultilevel"/>
    <w:tmpl w:val="92FE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AD0663"/>
    <w:multiLevelType w:val="multilevel"/>
    <w:tmpl w:val="E6C49344"/>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8">
    <w:nsid w:val="44F35D8D"/>
    <w:multiLevelType w:val="hybridMultilevel"/>
    <w:tmpl w:val="65CC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B152F5"/>
    <w:multiLevelType w:val="multilevel"/>
    <w:tmpl w:val="7DDE2006"/>
    <w:lvl w:ilvl="0">
      <w:start w:val="12"/>
      <w:numFmt w:val="decimal"/>
      <w:lvlText w:val="%1"/>
      <w:lvlJc w:val="left"/>
      <w:pPr>
        <w:ind w:left="465" w:hanging="465"/>
      </w:pPr>
      <w:rPr>
        <w:rFonts w:hint="default"/>
        <w:u w:val="none"/>
      </w:rPr>
    </w:lvl>
    <w:lvl w:ilvl="1">
      <w:start w:val="1"/>
      <w:numFmt w:val="decimal"/>
      <w:lvlText w:val="%1.%2"/>
      <w:lvlJc w:val="left"/>
      <w:pPr>
        <w:ind w:left="465" w:hanging="465"/>
      </w:pPr>
      <w:rPr>
        <w:rFonts w:hint="default"/>
        <w:u w:val="none"/>
      </w:rPr>
    </w:lvl>
    <w:lvl w:ilvl="2">
      <w:start w:val="1"/>
      <w:numFmt w:val="bullet"/>
      <w:lvlText w:val=""/>
      <w:lvlJc w:val="left"/>
      <w:pPr>
        <w:ind w:left="720" w:hanging="720"/>
      </w:pPr>
      <w:rPr>
        <w:rFonts w:ascii="Symbol" w:hAnsi="Symbol"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0">
    <w:nsid w:val="496B4DDA"/>
    <w:multiLevelType w:val="multilevel"/>
    <w:tmpl w:val="C4D2656E"/>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4A015245"/>
    <w:multiLevelType w:val="hybridMultilevel"/>
    <w:tmpl w:val="CB983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AB62FE"/>
    <w:multiLevelType w:val="multilevel"/>
    <w:tmpl w:val="9438B73A"/>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3">
    <w:nsid w:val="4F1E071B"/>
    <w:multiLevelType w:val="hybridMultilevel"/>
    <w:tmpl w:val="8D462AA6"/>
    <w:lvl w:ilvl="0" w:tplc="DC9CD2A2">
      <w:start w:val="1"/>
      <w:numFmt w:val="lowerLetter"/>
      <w:pStyle w:val="A1"/>
      <w:lvlText w:val="%1)"/>
      <w:lvlJc w:val="left"/>
      <w:pPr>
        <w:tabs>
          <w:tab w:val="num" w:pos="360"/>
        </w:tabs>
        <w:ind w:left="360" w:hanging="360"/>
      </w:pPr>
      <w:rPr>
        <w:rFonts w:ascii="Arial" w:eastAsia="Times New Roman" w:hAnsi="Arial" w:cs="Arial"/>
      </w:rPr>
    </w:lvl>
    <w:lvl w:ilvl="1" w:tplc="08090019" w:tentative="1">
      <w:start w:val="1"/>
      <w:numFmt w:val="lowerLetter"/>
      <w:pStyle w:val="A2"/>
      <w:lvlText w:val="%2."/>
      <w:lvlJc w:val="left"/>
      <w:pPr>
        <w:tabs>
          <w:tab w:val="num" w:pos="1440"/>
        </w:tabs>
        <w:ind w:left="1440" w:hanging="360"/>
      </w:pPr>
    </w:lvl>
    <w:lvl w:ilvl="2" w:tplc="0809001B" w:tentative="1">
      <w:start w:val="1"/>
      <w:numFmt w:val="lowerRoman"/>
      <w:pStyle w:val="A3"/>
      <w:lvlText w:val="%3."/>
      <w:lvlJc w:val="right"/>
      <w:pPr>
        <w:tabs>
          <w:tab w:val="num" w:pos="2160"/>
        </w:tabs>
        <w:ind w:left="2160" w:hanging="180"/>
      </w:pPr>
    </w:lvl>
    <w:lvl w:ilvl="3" w:tplc="0809000F" w:tentative="1">
      <w:start w:val="1"/>
      <w:numFmt w:val="decimal"/>
      <w:pStyle w:val="A4"/>
      <w:lvlText w:val="%4."/>
      <w:lvlJc w:val="left"/>
      <w:pPr>
        <w:tabs>
          <w:tab w:val="num" w:pos="2880"/>
        </w:tabs>
        <w:ind w:left="2880" w:hanging="360"/>
      </w:pPr>
    </w:lvl>
    <w:lvl w:ilvl="4" w:tplc="08090019" w:tentative="1">
      <w:start w:val="1"/>
      <w:numFmt w:val="lowerLetter"/>
      <w:pStyle w:val="A5"/>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5CEF75D3"/>
    <w:multiLevelType w:val="hybridMultilevel"/>
    <w:tmpl w:val="DADA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A851D9"/>
    <w:multiLevelType w:val="multilevel"/>
    <w:tmpl w:val="4BC4331A"/>
    <w:lvl w:ilvl="0">
      <w:start w:val="12"/>
      <w:numFmt w:val="decimal"/>
      <w:lvlText w:val="%1"/>
      <w:lvlJc w:val="left"/>
      <w:pPr>
        <w:ind w:left="465" w:hanging="465"/>
      </w:pPr>
      <w:rPr>
        <w:rFonts w:hint="default"/>
        <w:u w:val="none"/>
      </w:rPr>
    </w:lvl>
    <w:lvl w:ilvl="1">
      <w:start w:val="1"/>
      <w:numFmt w:val="decimal"/>
      <w:lvlText w:val="%1.%2"/>
      <w:lvlJc w:val="left"/>
      <w:pPr>
        <w:ind w:left="465" w:hanging="465"/>
      </w:pPr>
      <w:rPr>
        <w:rFonts w:hint="default"/>
        <w:u w:val="none"/>
      </w:rPr>
    </w:lvl>
    <w:lvl w:ilvl="2">
      <w:start w:val="1"/>
      <w:numFmt w:val="decimal"/>
      <w:lvlText w:val="%1.%2.%3"/>
      <w:lvlJc w:val="left"/>
      <w:pPr>
        <w:ind w:left="720" w:hanging="720"/>
      </w:pPr>
      <w:rPr>
        <w:rFonts w:hint="default"/>
        <w:u w:val="none"/>
      </w:rPr>
    </w:lvl>
    <w:lvl w:ilvl="3">
      <w:start w:val="1"/>
      <w:numFmt w:val="bullet"/>
      <w:lvlText w:val=""/>
      <w:lvlJc w:val="left"/>
      <w:pPr>
        <w:ind w:left="1080" w:hanging="1080"/>
      </w:pPr>
      <w:rPr>
        <w:rFonts w:ascii="Symbol" w:hAnsi="Symbol"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36">
    <w:nsid w:val="61C34C34"/>
    <w:multiLevelType w:val="multilevel"/>
    <w:tmpl w:val="F94C8962"/>
    <w:lvl w:ilvl="0">
      <w:start w:val="2"/>
      <w:numFmt w:val="decimal"/>
      <w:lvlText w:val="%1"/>
      <w:lvlJc w:val="left"/>
      <w:pPr>
        <w:ind w:left="360" w:hanging="360"/>
      </w:pPr>
      <w:rPr>
        <w:rFonts w:hint="default"/>
        <w:b/>
        <w:color w:val="1F497D" w:themeColor="text2"/>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25E05D6"/>
    <w:multiLevelType w:val="hybridMultilevel"/>
    <w:tmpl w:val="16F4F1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nsid w:val="628145AC"/>
    <w:multiLevelType w:val="hybridMultilevel"/>
    <w:tmpl w:val="35BE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C61A30"/>
    <w:multiLevelType w:val="multilevel"/>
    <w:tmpl w:val="8D462AA6"/>
    <w:lvl w:ilvl="0">
      <w:start w:val="1"/>
      <w:numFmt w:val="lowerLetter"/>
      <w:pStyle w:val="Level1"/>
      <w:lvlText w:val="%1)"/>
      <w:lvlJc w:val="left"/>
      <w:pPr>
        <w:tabs>
          <w:tab w:val="num" w:pos="360"/>
        </w:tabs>
        <w:ind w:left="360" w:hanging="360"/>
      </w:pPr>
      <w:rPr>
        <w:rFonts w:ascii="Arial" w:eastAsia="Times New Roman" w:hAnsi="Arial" w:cs="Arial"/>
      </w:rPr>
    </w:lvl>
    <w:lvl w:ilvl="1">
      <w:start w:val="1"/>
      <w:numFmt w:val="lowerLetter"/>
      <w:pStyle w:val="Level2"/>
      <w:lvlText w:val="%2."/>
      <w:lvlJc w:val="left"/>
      <w:pPr>
        <w:tabs>
          <w:tab w:val="num" w:pos="1440"/>
        </w:tabs>
        <w:ind w:left="1440" w:hanging="360"/>
      </w:pPr>
    </w:lvl>
    <w:lvl w:ilvl="2">
      <w:start w:val="1"/>
      <w:numFmt w:val="lowerRoman"/>
      <w:pStyle w:val="Level3"/>
      <w:lvlText w:val="%3."/>
      <w:lvlJc w:val="right"/>
      <w:pPr>
        <w:tabs>
          <w:tab w:val="num" w:pos="2160"/>
        </w:tabs>
        <w:ind w:left="2160" w:hanging="180"/>
      </w:pPr>
    </w:lvl>
    <w:lvl w:ilvl="3">
      <w:start w:val="1"/>
      <w:numFmt w:val="decimal"/>
      <w:pStyle w:val="Level4"/>
      <w:lvlText w:val="%4."/>
      <w:lvlJc w:val="left"/>
      <w:pPr>
        <w:tabs>
          <w:tab w:val="num" w:pos="2880"/>
        </w:tabs>
        <w:ind w:left="2880" w:hanging="360"/>
      </w:pPr>
    </w:lvl>
    <w:lvl w:ilvl="4">
      <w:start w:val="1"/>
      <w:numFmt w:val="lowerLetter"/>
      <w:pStyle w:val="Level5"/>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3A54E76"/>
    <w:multiLevelType w:val="multilevel"/>
    <w:tmpl w:val="E6C49344"/>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41">
    <w:nsid w:val="754C4898"/>
    <w:multiLevelType w:val="hybridMultilevel"/>
    <w:tmpl w:val="66600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58F3D04"/>
    <w:multiLevelType w:val="multilevel"/>
    <w:tmpl w:val="F9284078"/>
    <w:lvl w:ilvl="0">
      <w:start w:val="12"/>
      <w:numFmt w:val="decimal"/>
      <w:lvlText w:val="%1"/>
      <w:lvlJc w:val="left"/>
      <w:pPr>
        <w:ind w:left="465" w:hanging="465"/>
      </w:pPr>
      <w:rPr>
        <w:rFonts w:hint="default"/>
        <w:u w:val="none"/>
      </w:rPr>
    </w:lvl>
    <w:lvl w:ilvl="1">
      <w:start w:val="1"/>
      <w:numFmt w:val="bullet"/>
      <w:lvlText w:val=""/>
      <w:lvlJc w:val="left"/>
      <w:pPr>
        <w:ind w:left="465" w:hanging="465"/>
      </w:pPr>
      <w:rPr>
        <w:rFonts w:ascii="Symbol" w:hAnsi="Symbol" w:hint="default"/>
        <w:u w:val="none"/>
      </w:rPr>
    </w:lvl>
    <w:lvl w:ilvl="2">
      <w:start w:val="1"/>
      <w:numFmt w:val="decimal"/>
      <w:lvlText w:val="%1.%2.%3"/>
      <w:lvlJc w:val="left"/>
      <w:pPr>
        <w:ind w:left="720" w:hanging="720"/>
      </w:pPr>
      <w:rPr>
        <w:rFonts w:hint="default"/>
        <w:u w:val="none"/>
      </w:rPr>
    </w:lvl>
    <w:lvl w:ilvl="3">
      <w:start w:val="1"/>
      <w:numFmt w:val="bullet"/>
      <w:lvlText w:val=""/>
      <w:lvlJc w:val="left"/>
      <w:pPr>
        <w:ind w:left="1080" w:hanging="1080"/>
      </w:pPr>
      <w:rPr>
        <w:rFonts w:ascii="Symbol" w:hAnsi="Symbol"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43">
    <w:nsid w:val="7BDD264D"/>
    <w:multiLevelType w:val="multilevel"/>
    <w:tmpl w:val="442CD9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E1C3E40"/>
    <w:multiLevelType w:val="multilevel"/>
    <w:tmpl w:val="5FB61CF2"/>
    <w:lvl w:ilvl="0">
      <w:start w:val="1"/>
      <w:numFmt w:val="decimal"/>
      <w:lvlText w:val="%1."/>
      <w:lvlJc w:val="left"/>
      <w:pPr>
        <w:ind w:left="709" w:hanging="709"/>
      </w:pPr>
      <w:rPr>
        <w:rFonts w:hint="default"/>
        <w:sz w:val="28"/>
      </w:rPr>
    </w:lvl>
    <w:lvl w:ilvl="1">
      <w:start w:val="1"/>
      <w:numFmt w:val="decimal"/>
      <w:isLgl/>
      <w:lvlText w:val="%1.%2"/>
      <w:lvlJc w:val="left"/>
      <w:pPr>
        <w:ind w:left="1418" w:hanging="708"/>
      </w:pPr>
      <w:rPr>
        <w:rFonts w:ascii="Arial" w:hAnsi="Arial" w:cs="Arial" w:hint="default"/>
        <w:b/>
        <w:sz w:val="24"/>
      </w:rPr>
    </w:lvl>
    <w:lvl w:ilvl="2">
      <w:start w:val="1"/>
      <w:numFmt w:val="bullet"/>
      <w:lvlText w:val=""/>
      <w:lvlJc w:val="left"/>
      <w:pPr>
        <w:ind w:left="2268" w:hanging="850"/>
      </w:pPr>
      <w:rPr>
        <w:rFonts w:ascii="Symbol" w:hAnsi="Symbol" w:hint="default"/>
        <w:b/>
      </w:rPr>
    </w:lvl>
    <w:lvl w:ilvl="3">
      <w:start w:val="1"/>
      <w:numFmt w:val="bullet"/>
      <w:lvlText w:val=""/>
      <w:lvlJc w:val="left"/>
      <w:pPr>
        <w:ind w:left="2977" w:hanging="709"/>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5">
    <w:nsid w:val="7E70517D"/>
    <w:multiLevelType w:val="hybridMultilevel"/>
    <w:tmpl w:val="EE560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4"/>
  </w:num>
  <w:num w:numId="4">
    <w:abstractNumId w:val="0"/>
  </w:num>
  <w:num w:numId="5">
    <w:abstractNumId w:val="30"/>
  </w:num>
  <w:num w:numId="6">
    <w:abstractNumId w:val="12"/>
  </w:num>
  <w:num w:numId="7">
    <w:abstractNumId w:val="44"/>
  </w:num>
  <w:num w:numId="8">
    <w:abstractNumId w:val="16"/>
  </w:num>
  <w:num w:numId="9">
    <w:abstractNumId w:val="9"/>
  </w:num>
  <w:num w:numId="10">
    <w:abstractNumId w:val="13"/>
  </w:num>
  <w:num w:numId="11">
    <w:abstractNumId w:val="25"/>
  </w:num>
  <w:num w:numId="12">
    <w:abstractNumId w:val="32"/>
  </w:num>
  <w:num w:numId="13">
    <w:abstractNumId w:val="1"/>
  </w:num>
  <w:num w:numId="14">
    <w:abstractNumId w:val="40"/>
  </w:num>
  <w:num w:numId="15">
    <w:abstractNumId w:val="27"/>
  </w:num>
  <w:num w:numId="16">
    <w:abstractNumId w:val="19"/>
  </w:num>
  <w:num w:numId="17">
    <w:abstractNumId w:val="36"/>
  </w:num>
  <w:num w:numId="18">
    <w:abstractNumId w:val="21"/>
  </w:num>
  <w:num w:numId="19">
    <w:abstractNumId w:val="24"/>
  </w:num>
  <w:num w:numId="20">
    <w:abstractNumId w:val="43"/>
  </w:num>
  <w:num w:numId="21">
    <w:abstractNumId w:val="3"/>
  </w:num>
  <w:num w:numId="22">
    <w:abstractNumId w:val="35"/>
  </w:num>
  <w:num w:numId="23">
    <w:abstractNumId w:val="23"/>
  </w:num>
  <w:num w:numId="24">
    <w:abstractNumId w:val="42"/>
  </w:num>
  <w:num w:numId="25">
    <w:abstractNumId w:val="41"/>
  </w:num>
  <w:num w:numId="26">
    <w:abstractNumId w:val="29"/>
  </w:num>
  <w:num w:numId="27">
    <w:abstractNumId w:val="18"/>
  </w:num>
  <w:num w:numId="28">
    <w:abstractNumId w:val="7"/>
  </w:num>
  <w:num w:numId="29">
    <w:abstractNumId w:val="15"/>
  </w:num>
  <w:num w:numId="30">
    <w:abstractNumId w:val="26"/>
  </w:num>
  <w:num w:numId="31">
    <w:abstractNumId w:val="8"/>
  </w:num>
  <w:num w:numId="32">
    <w:abstractNumId w:val="45"/>
  </w:num>
  <w:num w:numId="33">
    <w:abstractNumId w:val="31"/>
  </w:num>
  <w:num w:numId="34">
    <w:abstractNumId w:val="28"/>
  </w:num>
  <w:num w:numId="35">
    <w:abstractNumId w:val="10"/>
  </w:num>
  <w:num w:numId="36">
    <w:abstractNumId w:val="6"/>
  </w:num>
  <w:num w:numId="37">
    <w:abstractNumId w:val="14"/>
  </w:num>
  <w:num w:numId="38">
    <w:abstractNumId w:val="34"/>
  </w:num>
  <w:num w:numId="39">
    <w:abstractNumId w:val="20"/>
  </w:num>
  <w:num w:numId="40">
    <w:abstractNumId w:val="5"/>
  </w:num>
  <w:num w:numId="41">
    <w:abstractNumId w:val="2"/>
  </w:num>
  <w:num w:numId="42">
    <w:abstractNumId w:val="22"/>
  </w:num>
  <w:num w:numId="43">
    <w:abstractNumId w:val="38"/>
  </w:num>
  <w:num w:numId="44">
    <w:abstractNumId w:val="17"/>
  </w:num>
  <w:num w:numId="45">
    <w:abstractNumId w:val="37"/>
  </w:num>
  <w:num w:numId="46">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dit="comments" w:enforcement="0"/>
  <w:defaultTabStop w:val="62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02"/>
    <w:rsid w:val="0000177A"/>
    <w:rsid w:val="00001FCB"/>
    <w:rsid w:val="0000299B"/>
    <w:rsid w:val="00003B0B"/>
    <w:rsid w:val="00004C9B"/>
    <w:rsid w:val="00005355"/>
    <w:rsid w:val="000056B7"/>
    <w:rsid w:val="00005AA4"/>
    <w:rsid w:val="00005E75"/>
    <w:rsid w:val="00013350"/>
    <w:rsid w:val="0001677C"/>
    <w:rsid w:val="00016830"/>
    <w:rsid w:val="00016A68"/>
    <w:rsid w:val="00016BA6"/>
    <w:rsid w:val="0001726A"/>
    <w:rsid w:val="00017B73"/>
    <w:rsid w:val="000205D3"/>
    <w:rsid w:val="0002092F"/>
    <w:rsid w:val="00021B76"/>
    <w:rsid w:val="00022CC1"/>
    <w:rsid w:val="00024258"/>
    <w:rsid w:val="0003154F"/>
    <w:rsid w:val="00031E45"/>
    <w:rsid w:val="00032102"/>
    <w:rsid w:val="0003367A"/>
    <w:rsid w:val="00034161"/>
    <w:rsid w:val="000363D8"/>
    <w:rsid w:val="00036767"/>
    <w:rsid w:val="00040306"/>
    <w:rsid w:val="000409F4"/>
    <w:rsid w:val="00040E31"/>
    <w:rsid w:val="00042734"/>
    <w:rsid w:val="00042F3B"/>
    <w:rsid w:val="00044CC1"/>
    <w:rsid w:val="00045155"/>
    <w:rsid w:val="00045CB1"/>
    <w:rsid w:val="00045FB4"/>
    <w:rsid w:val="0005096E"/>
    <w:rsid w:val="00051D98"/>
    <w:rsid w:val="00055169"/>
    <w:rsid w:val="0005722E"/>
    <w:rsid w:val="00060921"/>
    <w:rsid w:val="00061FB1"/>
    <w:rsid w:val="000624F9"/>
    <w:rsid w:val="0006301A"/>
    <w:rsid w:val="000633D8"/>
    <w:rsid w:val="00065600"/>
    <w:rsid w:val="00065C66"/>
    <w:rsid w:val="00066A19"/>
    <w:rsid w:val="00066C39"/>
    <w:rsid w:val="00066E9E"/>
    <w:rsid w:val="00066FF3"/>
    <w:rsid w:val="0007164F"/>
    <w:rsid w:val="000755F5"/>
    <w:rsid w:val="00076593"/>
    <w:rsid w:val="00076BB1"/>
    <w:rsid w:val="000772E4"/>
    <w:rsid w:val="00077844"/>
    <w:rsid w:val="0008164B"/>
    <w:rsid w:val="00081E4C"/>
    <w:rsid w:val="0008264A"/>
    <w:rsid w:val="000839D1"/>
    <w:rsid w:val="000845C0"/>
    <w:rsid w:val="000864C2"/>
    <w:rsid w:val="00086526"/>
    <w:rsid w:val="00087936"/>
    <w:rsid w:val="000902D8"/>
    <w:rsid w:val="00090E3C"/>
    <w:rsid w:val="00091C5C"/>
    <w:rsid w:val="00091F74"/>
    <w:rsid w:val="00093692"/>
    <w:rsid w:val="0009458C"/>
    <w:rsid w:val="00094A39"/>
    <w:rsid w:val="00094D8C"/>
    <w:rsid w:val="00095066"/>
    <w:rsid w:val="00095E3C"/>
    <w:rsid w:val="00096C10"/>
    <w:rsid w:val="00096D01"/>
    <w:rsid w:val="000A00A7"/>
    <w:rsid w:val="000A1A48"/>
    <w:rsid w:val="000A2BCA"/>
    <w:rsid w:val="000A34D8"/>
    <w:rsid w:val="000A5119"/>
    <w:rsid w:val="000A56B2"/>
    <w:rsid w:val="000A7502"/>
    <w:rsid w:val="000A7A3C"/>
    <w:rsid w:val="000B028D"/>
    <w:rsid w:val="000B0451"/>
    <w:rsid w:val="000B0BB6"/>
    <w:rsid w:val="000B1128"/>
    <w:rsid w:val="000B1A12"/>
    <w:rsid w:val="000B232B"/>
    <w:rsid w:val="000B2638"/>
    <w:rsid w:val="000B2A06"/>
    <w:rsid w:val="000B2FE1"/>
    <w:rsid w:val="000B6982"/>
    <w:rsid w:val="000B7A00"/>
    <w:rsid w:val="000C16FA"/>
    <w:rsid w:val="000C1966"/>
    <w:rsid w:val="000C219A"/>
    <w:rsid w:val="000C2BB3"/>
    <w:rsid w:val="000C35E7"/>
    <w:rsid w:val="000C3933"/>
    <w:rsid w:val="000C45E2"/>
    <w:rsid w:val="000C55B9"/>
    <w:rsid w:val="000C711C"/>
    <w:rsid w:val="000C7B48"/>
    <w:rsid w:val="000C7CD7"/>
    <w:rsid w:val="000D078B"/>
    <w:rsid w:val="000D0CB4"/>
    <w:rsid w:val="000D16E6"/>
    <w:rsid w:val="000D22FD"/>
    <w:rsid w:val="000D3BC4"/>
    <w:rsid w:val="000D54F5"/>
    <w:rsid w:val="000D588F"/>
    <w:rsid w:val="000D76B3"/>
    <w:rsid w:val="000E3C59"/>
    <w:rsid w:val="000E52B5"/>
    <w:rsid w:val="000E6ADA"/>
    <w:rsid w:val="000E7051"/>
    <w:rsid w:val="000F1218"/>
    <w:rsid w:val="000F1D35"/>
    <w:rsid w:val="000F2795"/>
    <w:rsid w:val="000F2B7C"/>
    <w:rsid w:val="000F4538"/>
    <w:rsid w:val="000F4B66"/>
    <w:rsid w:val="000F55F7"/>
    <w:rsid w:val="000F55F8"/>
    <w:rsid w:val="000F561F"/>
    <w:rsid w:val="000F6592"/>
    <w:rsid w:val="000F6EDB"/>
    <w:rsid w:val="0010133D"/>
    <w:rsid w:val="00101F24"/>
    <w:rsid w:val="00103844"/>
    <w:rsid w:val="0010470C"/>
    <w:rsid w:val="00104D61"/>
    <w:rsid w:val="00105217"/>
    <w:rsid w:val="001056C9"/>
    <w:rsid w:val="001072F0"/>
    <w:rsid w:val="00107B43"/>
    <w:rsid w:val="00111CF1"/>
    <w:rsid w:val="00112112"/>
    <w:rsid w:val="00112B32"/>
    <w:rsid w:val="00115186"/>
    <w:rsid w:val="00115D8B"/>
    <w:rsid w:val="00116E38"/>
    <w:rsid w:val="001210EE"/>
    <w:rsid w:val="00123149"/>
    <w:rsid w:val="00126055"/>
    <w:rsid w:val="00126A56"/>
    <w:rsid w:val="00126E20"/>
    <w:rsid w:val="00130B3D"/>
    <w:rsid w:val="00132A40"/>
    <w:rsid w:val="00132FEA"/>
    <w:rsid w:val="00133B1F"/>
    <w:rsid w:val="00134397"/>
    <w:rsid w:val="00134C99"/>
    <w:rsid w:val="00135556"/>
    <w:rsid w:val="001360A8"/>
    <w:rsid w:val="0013664C"/>
    <w:rsid w:val="00140B71"/>
    <w:rsid w:val="0014125E"/>
    <w:rsid w:val="00143486"/>
    <w:rsid w:val="00143E04"/>
    <w:rsid w:val="0014650F"/>
    <w:rsid w:val="00146A00"/>
    <w:rsid w:val="00146CB4"/>
    <w:rsid w:val="001478CB"/>
    <w:rsid w:val="00150DB8"/>
    <w:rsid w:val="001516B2"/>
    <w:rsid w:val="0015213A"/>
    <w:rsid w:val="00154DC4"/>
    <w:rsid w:val="00155710"/>
    <w:rsid w:val="00155E56"/>
    <w:rsid w:val="0015607F"/>
    <w:rsid w:val="00156B65"/>
    <w:rsid w:val="001602DA"/>
    <w:rsid w:val="00160BBB"/>
    <w:rsid w:val="001611D9"/>
    <w:rsid w:val="00163B85"/>
    <w:rsid w:val="00164D6F"/>
    <w:rsid w:val="00164E68"/>
    <w:rsid w:val="00164F3D"/>
    <w:rsid w:val="00164F62"/>
    <w:rsid w:val="00165364"/>
    <w:rsid w:val="00166D22"/>
    <w:rsid w:val="00167ADF"/>
    <w:rsid w:val="00167E07"/>
    <w:rsid w:val="00170260"/>
    <w:rsid w:val="001716AB"/>
    <w:rsid w:val="00172C46"/>
    <w:rsid w:val="00173080"/>
    <w:rsid w:val="00176F4C"/>
    <w:rsid w:val="0018067D"/>
    <w:rsid w:val="00181029"/>
    <w:rsid w:val="0018121F"/>
    <w:rsid w:val="0018161D"/>
    <w:rsid w:val="00181867"/>
    <w:rsid w:val="0018224E"/>
    <w:rsid w:val="001823A0"/>
    <w:rsid w:val="00183A75"/>
    <w:rsid w:val="00183E03"/>
    <w:rsid w:val="00185F00"/>
    <w:rsid w:val="001863C0"/>
    <w:rsid w:val="001879A2"/>
    <w:rsid w:val="00187CC5"/>
    <w:rsid w:val="00190CA5"/>
    <w:rsid w:val="0019133D"/>
    <w:rsid w:val="0019133F"/>
    <w:rsid w:val="00192A5C"/>
    <w:rsid w:val="0019377B"/>
    <w:rsid w:val="001952F0"/>
    <w:rsid w:val="00195DC1"/>
    <w:rsid w:val="00196566"/>
    <w:rsid w:val="0019714F"/>
    <w:rsid w:val="001A07C7"/>
    <w:rsid w:val="001A1480"/>
    <w:rsid w:val="001A1A98"/>
    <w:rsid w:val="001A2929"/>
    <w:rsid w:val="001A35EA"/>
    <w:rsid w:val="001A49DE"/>
    <w:rsid w:val="001A5682"/>
    <w:rsid w:val="001A573F"/>
    <w:rsid w:val="001A64B1"/>
    <w:rsid w:val="001A7568"/>
    <w:rsid w:val="001B0271"/>
    <w:rsid w:val="001B0A20"/>
    <w:rsid w:val="001B16D8"/>
    <w:rsid w:val="001B18CD"/>
    <w:rsid w:val="001B2DBF"/>
    <w:rsid w:val="001B3516"/>
    <w:rsid w:val="001B3CDF"/>
    <w:rsid w:val="001B42F2"/>
    <w:rsid w:val="001B4418"/>
    <w:rsid w:val="001B480C"/>
    <w:rsid w:val="001B6328"/>
    <w:rsid w:val="001B683A"/>
    <w:rsid w:val="001B6F16"/>
    <w:rsid w:val="001B7334"/>
    <w:rsid w:val="001B7E06"/>
    <w:rsid w:val="001C282F"/>
    <w:rsid w:val="001C2B7C"/>
    <w:rsid w:val="001C4695"/>
    <w:rsid w:val="001C60A7"/>
    <w:rsid w:val="001C63A5"/>
    <w:rsid w:val="001C6696"/>
    <w:rsid w:val="001C7B18"/>
    <w:rsid w:val="001C7B6B"/>
    <w:rsid w:val="001D042D"/>
    <w:rsid w:val="001D105D"/>
    <w:rsid w:val="001D1E8F"/>
    <w:rsid w:val="001D444B"/>
    <w:rsid w:val="001D5CFB"/>
    <w:rsid w:val="001D66FA"/>
    <w:rsid w:val="001E10B1"/>
    <w:rsid w:val="001E4A3D"/>
    <w:rsid w:val="001E4E83"/>
    <w:rsid w:val="001E5706"/>
    <w:rsid w:val="001E77E4"/>
    <w:rsid w:val="001F4790"/>
    <w:rsid w:val="001F543D"/>
    <w:rsid w:val="0020122C"/>
    <w:rsid w:val="002018C1"/>
    <w:rsid w:val="0020269F"/>
    <w:rsid w:val="00203301"/>
    <w:rsid w:val="00203AC1"/>
    <w:rsid w:val="00204CB8"/>
    <w:rsid w:val="0020636E"/>
    <w:rsid w:val="00206C01"/>
    <w:rsid w:val="00210675"/>
    <w:rsid w:val="002112F7"/>
    <w:rsid w:val="002114A3"/>
    <w:rsid w:val="00211FC4"/>
    <w:rsid w:val="0021243A"/>
    <w:rsid w:val="00212E38"/>
    <w:rsid w:val="00213DD8"/>
    <w:rsid w:val="0021586E"/>
    <w:rsid w:val="0021691C"/>
    <w:rsid w:val="00220C7B"/>
    <w:rsid w:val="00230A15"/>
    <w:rsid w:val="002312F0"/>
    <w:rsid w:val="002317CA"/>
    <w:rsid w:val="00233723"/>
    <w:rsid w:val="00233BE6"/>
    <w:rsid w:val="00234DBB"/>
    <w:rsid w:val="002368A3"/>
    <w:rsid w:val="00237556"/>
    <w:rsid w:val="00240052"/>
    <w:rsid w:val="00240462"/>
    <w:rsid w:val="0024247E"/>
    <w:rsid w:val="002425DC"/>
    <w:rsid w:val="00242F7A"/>
    <w:rsid w:val="00243618"/>
    <w:rsid w:val="00244C6A"/>
    <w:rsid w:val="0024511D"/>
    <w:rsid w:val="00250641"/>
    <w:rsid w:val="00252634"/>
    <w:rsid w:val="00253258"/>
    <w:rsid w:val="0025340A"/>
    <w:rsid w:val="00256961"/>
    <w:rsid w:val="00257130"/>
    <w:rsid w:val="002576F6"/>
    <w:rsid w:val="0026088D"/>
    <w:rsid w:val="00260B19"/>
    <w:rsid w:val="002613F9"/>
    <w:rsid w:val="002616C0"/>
    <w:rsid w:val="00261DA2"/>
    <w:rsid w:val="002632E6"/>
    <w:rsid w:val="00264943"/>
    <w:rsid w:val="00265BB7"/>
    <w:rsid w:val="00270DDF"/>
    <w:rsid w:val="002717A3"/>
    <w:rsid w:val="00271D0C"/>
    <w:rsid w:val="002724A3"/>
    <w:rsid w:val="0027277B"/>
    <w:rsid w:val="00273A14"/>
    <w:rsid w:val="00276946"/>
    <w:rsid w:val="0027704E"/>
    <w:rsid w:val="002812F5"/>
    <w:rsid w:val="00281B1D"/>
    <w:rsid w:val="0028202C"/>
    <w:rsid w:val="002827F8"/>
    <w:rsid w:val="002828B2"/>
    <w:rsid w:val="002828C5"/>
    <w:rsid w:val="00290121"/>
    <w:rsid w:val="002908E1"/>
    <w:rsid w:val="002925FD"/>
    <w:rsid w:val="002959BA"/>
    <w:rsid w:val="00296025"/>
    <w:rsid w:val="002961B2"/>
    <w:rsid w:val="0029625B"/>
    <w:rsid w:val="002A0BCF"/>
    <w:rsid w:val="002A2D44"/>
    <w:rsid w:val="002A3A24"/>
    <w:rsid w:val="002A4FCA"/>
    <w:rsid w:val="002A5197"/>
    <w:rsid w:val="002A55D4"/>
    <w:rsid w:val="002A565E"/>
    <w:rsid w:val="002A596D"/>
    <w:rsid w:val="002A6E8D"/>
    <w:rsid w:val="002A7EEE"/>
    <w:rsid w:val="002B06AA"/>
    <w:rsid w:val="002B095D"/>
    <w:rsid w:val="002B0E5F"/>
    <w:rsid w:val="002B1211"/>
    <w:rsid w:val="002B176A"/>
    <w:rsid w:val="002B1A5E"/>
    <w:rsid w:val="002B3D98"/>
    <w:rsid w:val="002B5949"/>
    <w:rsid w:val="002B7C1F"/>
    <w:rsid w:val="002C2944"/>
    <w:rsid w:val="002C3487"/>
    <w:rsid w:val="002C5E7C"/>
    <w:rsid w:val="002D0737"/>
    <w:rsid w:val="002D1D17"/>
    <w:rsid w:val="002D305A"/>
    <w:rsid w:val="002D3690"/>
    <w:rsid w:val="002D3A47"/>
    <w:rsid w:val="002D4F35"/>
    <w:rsid w:val="002D5F01"/>
    <w:rsid w:val="002D6731"/>
    <w:rsid w:val="002D6D12"/>
    <w:rsid w:val="002D7398"/>
    <w:rsid w:val="002E0DF4"/>
    <w:rsid w:val="002E1396"/>
    <w:rsid w:val="002E43EA"/>
    <w:rsid w:val="002E5455"/>
    <w:rsid w:val="002E7334"/>
    <w:rsid w:val="002F0DA2"/>
    <w:rsid w:val="002F2DCA"/>
    <w:rsid w:val="002F448D"/>
    <w:rsid w:val="002F4E38"/>
    <w:rsid w:val="002F5084"/>
    <w:rsid w:val="002F650C"/>
    <w:rsid w:val="002F6B05"/>
    <w:rsid w:val="002F72D0"/>
    <w:rsid w:val="002F73B5"/>
    <w:rsid w:val="002F7514"/>
    <w:rsid w:val="003013AE"/>
    <w:rsid w:val="00301B8C"/>
    <w:rsid w:val="00302805"/>
    <w:rsid w:val="00303921"/>
    <w:rsid w:val="00304235"/>
    <w:rsid w:val="0030499B"/>
    <w:rsid w:val="00305C97"/>
    <w:rsid w:val="003065EA"/>
    <w:rsid w:val="00306BC0"/>
    <w:rsid w:val="00307289"/>
    <w:rsid w:val="00313D40"/>
    <w:rsid w:val="00313E95"/>
    <w:rsid w:val="00314011"/>
    <w:rsid w:val="00314720"/>
    <w:rsid w:val="00314745"/>
    <w:rsid w:val="00314CFD"/>
    <w:rsid w:val="0031626B"/>
    <w:rsid w:val="0031703B"/>
    <w:rsid w:val="00320D3A"/>
    <w:rsid w:val="00321527"/>
    <w:rsid w:val="003219EB"/>
    <w:rsid w:val="00322978"/>
    <w:rsid w:val="003237ED"/>
    <w:rsid w:val="003244EB"/>
    <w:rsid w:val="0032500A"/>
    <w:rsid w:val="00325E3A"/>
    <w:rsid w:val="0032652C"/>
    <w:rsid w:val="00330265"/>
    <w:rsid w:val="00331491"/>
    <w:rsid w:val="00331849"/>
    <w:rsid w:val="00331D7E"/>
    <w:rsid w:val="003342E5"/>
    <w:rsid w:val="003378F8"/>
    <w:rsid w:val="003401EC"/>
    <w:rsid w:val="0034115A"/>
    <w:rsid w:val="00341CE6"/>
    <w:rsid w:val="00341FF5"/>
    <w:rsid w:val="00342C79"/>
    <w:rsid w:val="00343205"/>
    <w:rsid w:val="003442D4"/>
    <w:rsid w:val="003444D7"/>
    <w:rsid w:val="003456B1"/>
    <w:rsid w:val="00345973"/>
    <w:rsid w:val="00350553"/>
    <w:rsid w:val="003506AA"/>
    <w:rsid w:val="003510AC"/>
    <w:rsid w:val="003516D1"/>
    <w:rsid w:val="003524EF"/>
    <w:rsid w:val="003528AE"/>
    <w:rsid w:val="00353A18"/>
    <w:rsid w:val="00353A6F"/>
    <w:rsid w:val="00353F74"/>
    <w:rsid w:val="0036208A"/>
    <w:rsid w:val="0036265D"/>
    <w:rsid w:val="003656A4"/>
    <w:rsid w:val="003659BC"/>
    <w:rsid w:val="00365A85"/>
    <w:rsid w:val="00366800"/>
    <w:rsid w:val="00370347"/>
    <w:rsid w:val="003705C7"/>
    <w:rsid w:val="003706DF"/>
    <w:rsid w:val="00370E44"/>
    <w:rsid w:val="00370F5E"/>
    <w:rsid w:val="003726F4"/>
    <w:rsid w:val="00372FB2"/>
    <w:rsid w:val="003744F9"/>
    <w:rsid w:val="00374635"/>
    <w:rsid w:val="003753CD"/>
    <w:rsid w:val="00375D3C"/>
    <w:rsid w:val="0037651A"/>
    <w:rsid w:val="003766F3"/>
    <w:rsid w:val="00377638"/>
    <w:rsid w:val="00380ECC"/>
    <w:rsid w:val="003820A8"/>
    <w:rsid w:val="0038498B"/>
    <w:rsid w:val="00385940"/>
    <w:rsid w:val="00385A9A"/>
    <w:rsid w:val="00385FF6"/>
    <w:rsid w:val="00387D15"/>
    <w:rsid w:val="00392079"/>
    <w:rsid w:val="003925E0"/>
    <w:rsid w:val="003932D1"/>
    <w:rsid w:val="003948D3"/>
    <w:rsid w:val="00395A78"/>
    <w:rsid w:val="00395F0A"/>
    <w:rsid w:val="0039617A"/>
    <w:rsid w:val="003965AC"/>
    <w:rsid w:val="00397A55"/>
    <w:rsid w:val="003A2084"/>
    <w:rsid w:val="003A2973"/>
    <w:rsid w:val="003A74AF"/>
    <w:rsid w:val="003A7729"/>
    <w:rsid w:val="003B1168"/>
    <w:rsid w:val="003B119A"/>
    <w:rsid w:val="003B170F"/>
    <w:rsid w:val="003B2EF8"/>
    <w:rsid w:val="003B5358"/>
    <w:rsid w:val="003B53F5"/>
    <w:rsid w:val="003B7E7E"/>
    <w:rsid w:val="003C00D2"/>
    <w:rsid w:val="003C1379"/>
    <w:rsid w:val="003C1854"/>
    <w:rsid w:val="003C1FB0"/>
    <w:rsid w:val="003C2958"/>
    <w:rsid w:val="003C3736"/>
    <w:rsid w:val="003C489C"/>
    <w:rsid w:val="003C4F37"/>
    <w:rsid w:val="003C5CB5"/>
    <w:rsid w:val="003C74EE"/>
    <w:rsid w:val="003D00FE"/>
    <w:rsid w:val="003D0E8D"/>
    <w:rsid w:val="003D254E"/>
    <w:rsid w:val="003D3465"/>
    <w:rsid w:val="003D49D8"/>
    <w:rsid w:val="003D4D22"/>
    <w:rsid w:val="003D7B32"/>
    <w:rsid w:val="003E02F5"/>
    <w:rsid w:val="003E2AB2"/>
    <w:rsid w:val="003E2DBB"/>
    <w:rsid w:val="003E42BE"/>
    <w:rsid w:val="003E5D08"/>
    <w:rsid w:val="003E5E2F"/>
    <w:rsid w:val="003E5FEC"/>
    <w:rsid w:val="003E6D97"/>
    <w:rsid w:val="003E7B4D"/>
    <w:rsid w:val="003F0015"/>
    <w:rsid w:val="003F0356"/>
    <w:rsid w:val="003F1AC8"/>
    <w:rsid w:val="003F1AF5"/>
    <w:rsid w:val="003F1EE1"/>
    <w:rsid w:val="003F3AC4"/>
    <w:rsid w:val="003F4A60"/>
    <w:rsid w:val="004000EF"/>
    <w:rsid w:val="00400747"/>
    <w:rsid w:val="00400943"/>
    <w:rsid w:val="004031B7"/>
    <w:rsid w:val="0040488D"/>
    <w:rsid w:val="004061D0"/>
    <w:rsid w:val="00407E89"/>
    <w:rsid w:val="0041015C"/>
    <w:rsid w:val="0041045D"/>
    <w:rsid w:val="00410E8A"/>
    <w:rsid w:val="00411296"/>
    <w:rsid w:val="00411984"/>
    <w:rsid w:val="004124C3"/>
    <w:rsid w:val="004146EB"/>
    <w:rsid w:val="0041535D"/>
    <w:rsid w:val="00416599"/>
    <w:rsid w:val="004168E7"/>
    <w:rsid w:val="00416F7B"/>
    <w:rsid w:val="00416F88"/>
    <w:rsid w:val="00417164"/>
    <w:rsid w:val="00417BFD"/>
    <w:rsid w:val="004204F6"/>
    <w:rsid w:val="004205EC"/>
    <w:rsid w:val="00420FEE"/>
    <w:rsid w:val="00421979"/>
    <w:rsid w:val="004224A2"/>
    <w:rsid w:val="00422682"/>
    <w:rsid w:val="00422EC9"/>
    <w:rsid w:val="00424A95"/>
    <w:rsid w:val="00425115"/>
    <w:rsid w:val="00426935"/>
    <w:rsid w:val="004279F2"/>
    <w:rsid w:val="00427DD9"/>
    <w:rsid w:val="00431C08"/>
    <w:rsid w:val="00435CF7"/>
    <w:rsid w:val="0043623C"/>
    <w:rsid w:val="004363D3"/>
    <w:rsid w:val="004373B2"/>
    <w:rsid w:val="00440C5E"/>
    <w:rsid w:val="00442ACA"/>
    <w:rsid w:val="00443F80"/>
    <w:rsid w:val="00446270"/>
    <w:rsid w:val="0044720F"/>
    <w:rsid w:val="00450760"/>
    <w:rsid w:val="00450C6E"/>
    <w:rsid w:val="004527DA"/>
    <w:rsid w:val="004527DC"/>
    <w:rsid w:val="0045342F"/>
    <w:rsid w:val="00453A5B"/>
    <w:rsid w:val="00454815"/>
    <w:rsid w:val="00456FB3"/>
    <w:rsid w:val="00460324"/>
    <w:rsid w:val="004609B8"/>
    <w:rsid w:val="00462D16"/>
    <w:rsid w:val="0046344A"/>
    <w:rsid w:val="00464B9E"/>
    <w:rsid w:val="004703FF"/>
    <w:rsid w:val="00470C03"/>
    <w:rsid w:val="004738B0"/>
    <w:rsid w:val="00473B87"/>
    <w:rsid w:val="004743D8"/>
    <w:rsid w:val="004747C3"/>
    <w:rsid w:val="00474F19"/>
    <w:rsid w:val="004801F7"/>
    <w:rsid w:val="00480A12"/>
    <w:rsid w:val="004838AE"/>
    <w:rsid w:val="00483DF9"/>
    <w:rsid w:val="0048521A"/>
    <w:rsid w:val="004863E1"/>
    <w:rsid w:val="00486471"/>
    <w:rsid w:val="004869FC"/>
    <w:rsid w:val="00491788"/>
    <w:rsid w:val="004932EA"/>
    <w:rsid w:val="00496180"/>
    <w:rsid w:val="004A001E"/>
    <w:rsid w:val="004A141A"/>
    <w:rsid w:val="004A19D5"/>
    <w:rsid w:val="004A2E3F"/>
    <w:rsid w:val="004A30FB"/>
    <w:rsid w:val="004A4386"/>
    <w:rsid w:val="004A5D10"/>
    <w:rsid w:val="004A6ACA"/>
    <w:rsid w:val="004B0191"/>
    <w:rsid w:val="004B0B2E"/>
    <w:rsid w:val="004B0BFE"/>
    <w:rsid w:val="004B24E3"/>
    <w:rsid w:val="004B304A"/>
    <w:rsid w:val="004B4359"/>
    <w:rsid w:val="004B473F"/>
    <w:rsid w:val="004B622D"/>
    <w:rsid w:val="004B7A79"/>
    <w:rsid w:val="004C0AB3"/>
    <w:rsid w:val="004C2433"/>
    <w:rsid w:val="004C254E"/>
    <w:rsid w:val="004C3E44"/>
    <w:rsid w:val="004C415A"/>
    <w:rsid w:val="004C44DE"/>
    <w:rsid w:val="004C4F76"/>
    <w:rsid w:val="004D0116"/>
    <w:rsid w:val="004D0CD1"/>
    <w:rsid w:val="004D195B"/>
    <w:rsid w:val="004D287C"/>
    <w:rsid w:val="004D358B"/>
    <w:rsid w:val="004D4455"/>
    <w:rsid w:val="004D56A2"/>
    <w:rsid w:val="004D5F0A"/>
    <w:rsid w:val="004D6193"/>
    <w:rsid w:val="004D758F"/>
    <w:rsid w:val="004E0582"/>
    <w:rsid w:val="004E17E6"/>
    <w:rsid w:val="004E1F9C"/>
    <w:rsid w:val="004E5ADA"/>
    <w:rsid w:val="004F00D2"/>
    <w:rsid w:val="004F1A7C"/>
    <w:rsid w:val="004F2AA6"/>
    <w:rsid w:val="004F2ED0"/>
    <w:rsid w:val="004F3FE7"/>
    <w:rsid w:val="004F4985"/>
    <w:rsid w:val="004F4AA3"/>
    <w:rsid w:val="004F4C98"/>
    <w:rsid w:val="004F67FF"/>
    <w:rsid w:val="0050061C"/>
    <w:rsid w:val="0050072D"/>
    <w:rsid w:val="0050363C"/>
    <w:rsid w:val="00503EE2"/>
    <w:rsid w:val="005050E4"/>
    <w:rsid w:val="0050537D"/>
    <w:rsid w:val="0050570B"/>
    <w:rsid w:val="00505F73"/>
    <w:rsid w:val="00510E44"/>
    <w:rsid w:val="005120DE"/>
    <w:rsid w:val="00512AA4"/>
    <w:rsid w:val="00513B68"/>
    <w:rsid w:val="00513C33"/>
    <w:rsid w:val="00514527"/>
    <w:rsid w:val="00515436"/>
    <w:rsid w:val="005159C6"/>
    <w:rsid w:val="00515E25"/>
    <w:rsid w:val="00516CC5"/>
    <w:rsid w:val="0051715D"/>
    <w:rsid w:val="00517B7B"/>
    <w:rsid w:val="00517C4C"/>
    <w:rsid w:val="00517C5B"/>
    <w:rsid w:val="00520D60"/>
    <w:rsid w:val="00521734"/>
    <w:rsid w:val="005255FE"/>
    <w:rsid w:val="005268E8"/>
    <w:rsid w:val="00526B59"/>
    <w:rsid w:val="00526B62"/>
    <w:rsid w:val="0052740B"/>
    <w:rsid w:val="00527A0D"/>
    <w:rsid w:val="00527D68"/>
    <w:rsid w:val="00530743"/>
    <w:rsid w:val="0053086A"/>
    <w:rsid w:val="005310B9"/>
    <w:rsid w:val="00532CEE"/>
    <w:rsid w:val="00532DE5"/>
    <w:rsid w:val="005331AE"/>
    <w:rsid w:val="00533256"/>
    <w:rsid w:val="0053705C"/>
    <w:rsid w:val="005374E1"/>
    <w:rsid w:val="005420C5"/>
    <w:rsid w:val="00542FC9"/>
    <w:rsid w:val="005438C2"/>
    <w:rsid w:val="00543AFB"/>
    <w:rsid w:val="00544C94"/>
    <w:rsid w:val="005511DF"/>
    <w:rsid w:val="005511FF"/>
    <w:rsid w:val="00551EEE"/>
    <w:rsid w:val="00551F29"/>
    <w:rsid w:val="00553CA5"/>
    <w:rsid w:val="00554923"/>
    <w:rsid w:val="00556C09"/>
    <w:rsid w:val="005612A9"/>
    <w:rsid w:val="00562E11"/>
    <w:rsid w:val="00563685"/>
    <w:rsid w:val="00563E7D"/>
    <w:rsid w:val="00570927"/>
    <w:rsid w:val="005714FF"/>
    <w:rsid w:val="0057186F"/>
    <w:rsid w:val="00571FF5"/>
    <w:rsid w:val="00572575"/>
    <w:rsid w:val="005726D2"/>
    <w:rsid w:val="00573786"/>
    <w:rsid w:val="00573BAE"/>
    <w:rsid w:val="005743F4"/>
    <w:rsid w:val="005744EE"/>
    <w:rsid w:val="00575D25"/>
    <w:rsid w:val="005762D9"/>
    <w:rsid w:val="00577704"/>
    <w:rsid w:val="00581270"/>
    <w:rsid w:val="00581639"/>
    <w:rsid w:val="0058417E"/>
    <w:rsid w:val="00587992"/>
    <w:rsid w:val="00590518"/>
    <w:rsid w:val="00591DCA"/>
    <w:rsid w:val="0059270C"/>
    <w:rsid w:val="00594225"/>
    <w:rsid w:val="00596F78"/>
    <w:rsid w:val="00597DF7"/>
    <w:rsid w:val="00597F6D"/>
    <w:rsid w:val="005A004A"/>
    <w:rsid w:val="005A0787"/>
    <w:rsid w:val="005A0873"/>
    <w:rsid w:val="005A1738"/>
    <w:rsid w:val="005A72ED"/>
    <w:rsid w:val="005A76FF"/>
    <w:rsid w:val="005A78FB"/>
    <w:rsid w:val="005B390A"/>
    <w:rsid w:val="005B395A"/>
    <w:rsid w:val="005B4BD5"/>
    <w:rsid w:val="005B4C55"/>
    <w:rsid w:val="005B4CFB"/>
    <w:rsid w:val="005B4D20"/>
    <w:rsid w:val="005B6370"/>
    <w:rsid w:val="005B6DD6"/>
    <w:rsid w:val="005C0D6F"/>
    <w:rsid w:val="005C28D8"/>
    <w:rsid w:val="005C345C"/>
    <w:rsid w:val="005C4144"/>
    <w:rsid w:val="005C42BA"/>
    <w:rsid w:val="005C523B"/>
    <w:rsid w:val="005D1081"/>
    <w:rsid w:val="005D2F21"/>
    <w:rsid w:val="005D35D7"/>
    <w:rsid w:val="005D3AE2"/>
    <w:rsid w:val="005D46FF"/>
    <w:rsid w:val="005D5711"/>
    <w:rsid w:val="005D77EA"/>
    <w:rsid w:val="005E091B"/>
    <w:rsid w:val="005E2964"/>
    <w:rsid w:val="005E51EC"/>
    <w:rsid w:val="005E6D8D"/>
    <w:rsid w:val="005E7B6D"/>
    <w:rsid w:val="005F2CBE"/>
    <w:rsid w:val="005F2F39"/>
    <w:rsid w:val="005F358B"/>
    <w:rsid w:val="005F6226"/>
    <w:rsid w:val="005F67CD"/>
    <w:rsid w:val="005F73E1"/>
    <w:rsid w:val="005F7C36"/>
    <w:rsid w:val="005F7D77"/>
    <w:rsid w:val="00600DD0"/>
    <w:rsid w:val="0060117B"/>
    <w:rsid w:val="00604E11"/>
    <w:rsid w:val="0060683C"/>
    <w:rsid w:val="00610591"/>
    <w:rsid w:val="00616363"/>
    <w:rsid w:val="0061697E"/>
    <w:rsid w:val="006169BB"/>
    <w:rsid w:val="006174AF"/>
    <w:rsid w:val="00617E70"/>
    <w:rsid w:val="00617FCE"/>
    <w:rsid w:val="00620B44"/>
    <w:rsid w:val="00621DAA"/>
    <w:rsid w:val="006227DB"/>
    <w:rsid w:val="006232BB"/>
    <w:rsid w:val="00623656"/>
    <w:rsid w:val="00624055"/>
    <w:rsid w:val="0062434F"/>
    <w:rsid w:val="00626679"/>
    <w:rsid w:val="00627694"/>
    <w:rsid w:val="00627FC4"/>
    <w:rsid w:val="00630202"/>
    <w:rsid w:val="00630638"/>
    <w:rsid w:val="0063109B"/>
    <w:rsid w:val="0063136D"/>
    <w:rsid w:val="00632668"/>
    <w:rsid w:val="0063268A"/>
    <w:rsid w:val="00632E0F"/>
    <w:rsid w:val="00633052"/>
    <w:rsid w:val="00634BA8"/>
    <w:rsid w:val="0063544C"/>
    <w:rsid w:val="00635BAF"/>
    <w:rsid w:val="00636205"/>
    <w:rsid w:val="0063694D"/>
    <w:rsid w:val="0063799F"/>
    <w:rsid w:val="00637FC4"/>
    <w:rsid w:val="0064068C"/>
    <w:rsid w:val="006407F3"/>
    <w:rsid w:val="00641211"/>
    <w:rsid w:val="006415BD"/>
    <w:rsid w:val="00641746"/>
    <w:rsid w:val="00641BF3"/>
    <w:rsid w:val="00642B19"/>
    <w:rsid w:val="006438A3"/>
    <w:rsid w:val="0064425A"/>
    <w:rsid w:val="00645325"/>
    <w:rsid w:val="00645A6A"/>
    <w:rsid w:val="00647008"/>
    <w:rsid w:val="00650D10"/>
    <w:rsid w:val="0065168A"/>
    <w:rsid w:val="006539A2"/>
    <w:rsid w:val="00656961"/>
    <w:rsid w:val="0066020B"/>
    <w:rsid w:val="00660812"/>
    <w:rsid w:val="00661A96"/>
    <w:rsid w:val="00664D14"/>
    <w:rsid w:val="00666E9C"/>
    <w:rsid w:val="00667169"/>
    <w:rsid w:val="006701A0"/>
    <w:rsid w:val="00670E1D"/>
    <w:rsid w:val="00670EF0"/>
    <w:rsid w:val="00671DCB"/>
    <w:rsid w:val="00672440"/>
    <w:rsid w:val="00672BD2"/>
    <w:rsid w:val="0067367B"/>
    <w:rsid w:val="00673954"/>
    <w:rsid w:val="00674A41"/>
    <w:rsid w:val="006766DD"/>
    <w:rsid w:val="006773A6"/>
    <w:rsid w:val="0067773A"/>
    <w:rsid w:val="00680F26"/>
    <w:rsid w:val="00681B3C"/>
    <w:rsid w:val="0068294D"/>
    <w:rsid w:val="006832E6"/>
    <w:rsid w:val="00685D7A"/>
    <w:rsid w:val="0068779D"/>
    <w:rsid w:val="00687CCD"/>
    <w:rsid w:val="006902D8"/>
    <w:rsid w:val="00697AD5"/>
    <w:rsid w:val="006A169E"/>
    <w:rsid w:val="006A1736"/>
    <w:rsid w:val="006A1809"/>
    <w:rsid w:val="006A2EE1"/>
    <w:rsid w:val="006A3100"/>
    <w:rsid w:val="006A3C34"/>
    <w:rsid w:val="006A3D02"/>
    <w:rsid w:val="006A54CE"/>
    <w:rsid w:val="006A5617"/>
    <w:rsid w:val="006B0240"/>
    <w:rsid w:val="006B2185"/>
    <w:rsid w:val="006B5613"/>
    <w:rsid w:val="006B583D"/>
    <w:rsid w:val="006B70AC"/>
    <w:rsid w:val="006C53A8"/>
    <w:rsid w:val="006C5907"/>
    <w:rsid w:val="006C5C16"/>
    <w:rsid w:val="006C6B2D"/>
    <w:rsid w:val="006C6C1E"/>
    <w:rsid w:val="006C78BD"/>
    <w:rsid w:val="006D03A4"/>
    <w:rsid w:val="006D091D"/>
    <w:rsid w:val="006D0FFA"/>
    <w:rsid w:val="006D12C2"/>
    <w:rsid w:val="006D1C8E"/>
    <w:rsid w:val="006D2859"/>
    <w:rsid w:val="006E0758"/>
    <w:rsid w:val="006E18EE"/>
    <w:rsid w:val="006E1B40"/>
    <w:rsid w:val="006E1DDF"/>
    <w:rsid w:val="006E2644"/>
    <w:rsid w:val="006E3424"/>
    <w:rsid w:val="006E5270"/>
    <w:rsid w:val="006F0F26"/>
    <w:rsid w:val="006F1059"/>
    <w:rsid w:val="006F21EF"/>
    <w:rsid w:val="006F232A"/>
    <w:rsid w:val="006F2406"/>
    <w:rsid w:val="006F30C0"/>
    <w:rsid w:val="006F3485"/>
    <w:rsid w:val="006F371D"/>
    <w:rsid w:val="006F3D65"/>
    <w:rsid w:val="006F4460"/>
    <w:rsid w:val="006F5295"/>
    <w:rsid w:val="006F674B"/>
    <w:rsid w:val="006F6A7A"/>
    <w:rsid w:val="006F7134"/>
    <w:rsid w:val="007018E3"/>
    <w:rsid w:val="0070342E"/>
    <w:rsid w:val="00703F0E"/>
    <w:rsid w:val="007052CB"/>
    <w:rsid w:val="00705A65"/>
    <w:rsid w:val="00706907"/>
    <w:rsid w:val="00706B5C"/>
    <w:rsid w:val="007112B9"/>
    <w:rsid w:val="00711C3B"/>
    <w:rsid w:val="00712836"/>
    <w:rsid w:val="00715FBF"/>
    <w:rsid w:val="007168D4"/>
    <w:rsid w:val="00720698"/>
    <w:rsid w:val="00720D46"/>
    <w:rsid w:val="00720F81"/>
    <w:rsid w:val="00721756"/>
    <w:rsid w:val="00721BDD"/>
    <w:rsid w:val="00721CA1"/>
    <w:rsid w:val="007254DA"/>
    <w:rsid w:val="00726D22"/>
    <w:rsid w:val="007304CA"/>
    <w:rsid w:val="00733FB1"/>
    <w:rsid w:val="00734004"/>
    <w:rsid w:val="00734EA2"/>
    <w:rsid w:val="00735AD6"/>
    <w:rsid w:val="0073606E"/>
    <w:rsid w:val="00737A11"/>
    <w:rsid w:val="00740324"/>
    <w:rsid w:val="00741345"/>
    <w:rsid w:val="0074505A"/>
    <w:rsid w:val="00745E78"/>
    <w:rsid w:val="007475C6"/>
    <w:rsid w:val="00750585"/>
    <w:rsid w:val="00750C43"/>
    <w:rsid w:val="00750E8E"/>
    <w:rsid w:val="00752453"/>
    <w:rsid w:val="00752753"/>
    <w:rsid w:val="0075296D"/>
    <w:rsid w:val="007529A6"/>
    <w:rsid w:val="00753219"/>
    <w:rsid w:val="007556DB"/>
    <w:rsid w:val="00756BC1"/>
    <w:rsid w:val="0075713C"/>
    <w:rsid w:val="00757B50"/>
    <w:rsid w:val="0076081A"/>
    <w:rsid w:val="00760A5F"/>
    <w:rsid w:val="00762F4F"/>
    <w:rsid w:val="0076363B"/>
    <w:rsid w:val="00763A51"/>
    <w:rsid w:val="00764544"/>
    <w:rsid w:val="00765D24"/>
    <w:rsid w:val="007667E2"/>
    <w:rsid w:val="00772D14"/>
    <w:rsid w:val="007734E9"/>
    <w:rsid w:val="007735DD"/>
    <w:rsid w:val="00773B1B"/>
    <w:rsid w:val="00775BF4"/>
    <w:rsid w:val="00775D1B"/>
    <w:rsid w:val="00776A28"/>
    <w:rsid w:val="00781755"/>
    <w:rsid w:val="00782EC6"/>
    <w:rsid w:val="00783B94"/>
    <w:rsid w:val="00783C0D"/>
    <w:rsid w:val="00785EFB"/>
    <w:rsid w:val="007872CD"/>
    <w:rsid w:val="00787E93"/>
    <w:rsid w:val="00787F10"/>
    <w:rsid w:val="007942A3"/>
    <w:rsid w:val="007952D7"/>
    <w:rsid w:val="00796737"/>
    <w:rsid w:val="00797983"/>
    <w:rsid w:val="007A0CBC"/>
    <w:rsid w:val="007A1449"/>
    <w:rsid w:val="007A1E1C"/>
    <w:rsid w:val="007A211A"/>
    <w:rsid w:val="007A213F"/>
    <w:rsid w:val="007A23E4"/>
    <w:rsid w:val="007A2745"/>
    <w:rsid w:val="007A3194"/>
    <w:rsid w:val="007A4BB6"/>
    <w:rsid w:val="007A4F76"/>
    <w:rsid w:val="007A5EA9"/>
    <w:rsid w:val="007A6975"/>
    <w:rsid w:val="007A747D"/>
    <w:rsid w:val="007A7A61"/>
    <w:rsid w:val="007B198F"/>
    <w:rsid w:val="007B1A43"/>
    <w:rsid w:val="007B6968"/>
    <w:rsid w:val="007B6DD1"/>
    <w:rsid w:val="007C0500"/>
    <w:rsid w:val="007C0AB5"/>
    <w:rsid w:val="007C1939"/>
    <w:rsid w:val="007C3C01"/>
    <w:rsid w:val="007C3D29"/>
    <w:rsid w:val="007C5AEE"/>
    <w:rsid w:val="007C6C36"/>
    <w:rsid w:val="007C6FD3"/>
    <w:rsid w:val="007C7260"/>
    <w:rsid w:val="007C7791"/>
    <w:rsid w:val="007C7891"/>
    <w:rsid w:val="007D099A"/>
    <w:rsid w:val="007D1086"/>
    <w:rsid w:val="007D2E40"/>
    <w:rsid w:val="007D3875"/>
    <w:rsid w:val="007D5D2C"/>
    <w:rsid w:val="007D6BF0"/>
    <w:rsid w:val="007D7BBB"/>
    <w:rsid w:val="007E02F3"/>
    <w:rsid w:val="007E0BCC"/>
    <w:rsid w:val="007E14DC"/>
    <w:rsid w:val="007E23BF"/>
    <w:rsid w:val="007E37BE"/>
    <w:rsid w:val="007E4ACF"/>
    <w:rsid w:val="007E4E14"/>
    <w:rsid w:val="007E5C13"/>
    <w:rsid w:val="007E6085"/>
    <w:rsid w:val="007E6E20"/>
    <w:rsid w:val="007F12C8"/>
    <w:rsid w:val="007F1304"/>
    <w:rsid w:val="007F1C35"/>
    <w:rsid w:val="007F2745"/>
    <w:rsid w:val="007F3124"/>
    <w:rsid w:val="007F6848"/>
    <w:rsid w:val="007F69D1"/>
    <w:rsid w:val="007F6AC9"/>
    <w:rsid w:val="007F7979"/>
    <w:rsid w:val="00801296"/>
    <w:rsid w:val="00802A8C"/>
    <w:rsid w:val="00802FD2"/>
    <w:rsid w:val="00805544"/>
    <w:rsid w:val="008065B4"/>
    <w:rsid w:val="00806B49"/>
    <w:rsid w:val="00806F77"/>
    <w:rsid w:val="0080700C"/>
    <w:rsid w:val="00807A33"/>
    <w:rsid w:val="0081279A"/>
    <w:rsid w:val="008128EF"/>
    <w:rsid w:val="00812BF7"/>
    <w:rsid w:val="00813008"/>
    <w:rsid w:val="00813E53"/>
    <w:rsid w:val="008140D3"/>
    <w:rsid w:val="00814F5E"/>
    <w:rsid w:val="00815BC3"/>
    <w:rsid w:val="00816379"/>
    <w:rsid w:val="0081709A"/>
    <w:rsid w:val="00817474"/>
    <w:rsid w:val="0082126C"/>
    <w:rsid w:val="00822687"/>
    <w:rsid w:val="008264E3"/>
    <w:rsid w:val="00827B7C"/>
    <w:rsid w:val="0083046E"/>
    <w:rsid w:val="00830FBB"/>
    <w:rsid w:val="00831220"/>
    <w:rsid w:val="00831DC0"/>
    <w:rsid w:val="00833967"/>
    <w:rsid w:val="0083407F"/>
    <w:rsid w:val="00835770"/>
    <w:rsid w:val="0083581D"/>
    <w:rsid w:val="00837821"/>
    <w:rsid w:val="008417D3"/>
    <w:rsid w:val="00841BCC"/>
    <w:rsid w:val="0084342F"/>
    <w:rsid w:val="00844B47"/>
    <w:rsid w:val="008516A6"/>
    <w:rsid w:val="00851CC7"/>
    <w:rsid w:val="00852D5C"/>
    <w:rsid w:val="00854261"/>
    <w:rsid w:val="0085496C"/>
    <w:rsid w:val="00856430"/>
    <w:rsid w:val="0085708C"/>
    <w:rsid w:val="008609FA"/>
    <w:rsid w:val="00861588"/>
    <w:rsid w:val="008631B0"/>
    <w:rsid w:val="00864D70"/>
    <w:rsid w:val="00864ED4"/>
    <w:rsid w:val="00865493"/>
    <w:rsid w:val="0086638D"/>
    <w:rsid w:val="0086759D"/>
    <w:rsid w:val="00867FB5"/>
    <w:rsid w:val="00870642"/>
    <w:rsid w:val="00870B73"/>
    <w:rsid w:val="00871324"/>
    <w:rsid w:val="008726DC"/>
    <w:rsid w:val="00873CF0"/>
    <w:rsid w:val="008770F0"/>
    <w:rsid w:val="00880CF7"/>
    <w:rsid w:val="00881229"/>
    <w:rsid w:val="00881791"/>
    <w:rsid w:val="00882EC1"/>
    <w:rsid w:val="00883B46"/>
    <w:rsid w:val="00885675"/>
    <w:rsid w:val="00885961"/>
    <w:rsid w:val="0088719A"/>
    <w:rsid w:val="008921AC"/>
    <w:rsid w:val="00893604"/>
    <w:rsid w:val="008940CC"/>
    <w:rsid w:val="0089429B"/>
    <w:rsid w:val="00894F21"/>
    <w:rsid w:val="008962B3"/>
    <w:rsid w:val="0089641B"/>
    <w:rsid w:val="008968A8"/>
    <w:rsid w:val="008A0A81"/>
    <w:rsid w:val="008A0E58"/>
    <w:rsid w:val="008A5332"/>
    <w:rsid w:val="008A74A5"/>
    <w:rsid w:val="008B12DF"/>
    <w:rsid w:val="008B1BCD"/>
    <w:rsid w:val="008B1DDE"/>
    <w:rsid w:val="008B268A"/>
    <w:rsid w:val="008B2A61"/>
    <w:rsid w:val="008B36D6"/>
    <w:rsid w:val="008B5137"/>
    <w:rsid w:val="008B562A"/>
    <w:rsid w:val="008B58E0"/>
    <w:rsid w:val="008B5F09"/>
    <w:rsid w:val="008B760E"/>
    <w:rsid w:val="008C0497"/>
    <w:rsid w:val="008C22FD"/>
    <w:rsid w:val="008C3803"/>
    <w:rsid w:val="008C5728"/>
    <w:rsid w:val="008C674E"/>
    <w:rsid w:val="008C694F"/>
    <w:rsid w:val="008C7208"/>
    <w:rsid w:val="008C775D"/>
    <w:rsid w:val="008C799B"/>
    <w:rsid w:val="008C7C62"/>
    <w:rsid w:val="008D6622"/>
    <w:rsid w:val="008D683D"/>
    <w:rsid w:val="008D7402"/>
    <w:rsid w:val="008E077C"/>
    <w:rsid w:val="008E0EC4"/>
    <w:rsid w:val="008E1D86"/>
    <w:rsid w:val="008E290A"/>
    <w:rsid w:val="008E40F2"/>
    <w:rsid w:val="008F02BA"/>
    <w:rsid w:val="008F22E5"/>
    <w:rsid w:val="008F26A5"/>
    <w:rsid w:val="008F2F77"/>
    <w:rsid w:val="008F3022"/>
    <w:rsid w:val="008F4808"/>
    <w:rsid w:val="008F4A2D"/>
    <w:rsid w:val="008F6346"/>
    <w:rsid w:val="008F6C50"/>
    <w:rsid w:val="009020B4"/>
    <w:rsid w:val="00903B91"/>
    <w:rsid w:val="00903F72"/>
    <w:rsid w:val="009041FC"/>
    <w:rsid w:val="0090437E"/>
    <w:rsid w:val="009043DD"/>
    <w:rsid w:val="009123BC"/>
    <w:rsid w:val="00912BF7"/>
    <w:rsid w:val="00913433"/>
    <w:rsid w:val="00914D6E"/>
    <w:rsid w:val="009163E2"/>
    <w:rsid w:val="00916A42"/>
    <w:rsid w:val="00916DAC"/>
    <w:rsid w:val="0091741F"/>
    <w:rsid w:val="009208AD"/>
    <w:rsid w:val="00920C16"/>
    <w:rsid w:val="0092200F"/>
    <w:rsid w:val="00923A7E"/>
    <w:rsid w:val="00923DD5"/>
    <w:rsid w:val="00923E2E"/>
    <w:rsid w:val="00925037"/>
    <w:rsid w:val="00925F85"/>
    <w:rsid w:val="00926DCE"/>
    <w:rsid w:val="00926EB4"/>
    <w:rsid w:val="00930A1B"/>
    <w:rsid w:val="009314A6"/>
    <w:rsid w:val="00932189"/>
    <w:rsid w:val="00933874"/>
    <w:rsid w:val="0093590E"/>
    <w:rsid w:val="00936DDF"/>
    <w:rsid w:val="00940E81"/>
    <w:rsid w:val="00941BA6"/>
    <w:rsid w:val="00941E46"/>
    <w:rsid w:val="00942480"/>
    <w:rsid w:val="00942AAA"/>
    <w:rsid w:val="00942F18"/>
    <w:rsid w:val="00942F3A"/>
    <w:rsid w:val="00944CC3"/>
    <w:rsid w:val="0094562A"/>
    <w:rsid w:val="00945661"/>
    <w:rsid w:val="00945B39"/>
    <w:rsid w:val="0095039B"/>
    <w:rsid w:val="009510E3"/>
    <w:rsid w:val="00951533"/>
    <w:rsid w:val="0095334B"/>
    <w:rsid w:val="00954669"/>
    <w:rsid w:val="0096072E"/>
    <w:rsid w:val="00960998"/>
    <w:rsid w:val="00966527"/>
    <w:rsid w:val="0097159E"/>
    <w:rsid w:val="00971EA8"/>
    <w:rsid w:val="00971FB3"/>
    <w:rsid w:val="00972360"/>
    <w:rsid w:val="00974A4C"/>
    <w:rsid w:val="00975D59"/>
    <w:rsid w:val="0097648D"/>
    <w:rsid w:val="00976D50"/>
    <w:rsid w:val="009811D5"/>
    <w:rsid w:val="00981B5A"/>
    <w:rsid w:val="009833AE"/>
    <w:rsid w:val="00983B4E"/>
    <w:rsid w:val="00984076"/>
    <w:rsid w:val="009842B2"/>
    <w:rsid w:val="0098497F"/>
    <w:rsid w:val="00985D94"/>
    <w:rsid w:val="00985F0E"/>
    <w:rsid w:val="009863C9"/>
    <w:rsid w:val="00986A5C"/>
    <w:rsid w:val="009879F9"/>
    <w:rsid w:val="00992456"/>
    <w:rsid w:val="00996788"/>
    <w:rsid w:val="00997E67"/>
    <w:rsid w:val="009A03AA"/>
    <w:rsid w:val="009A04E5"/>
    <w:rsid w:val="009A2BE0"/>
    <w:rsid w:val="009A450D"/>
    <w:rsid w:val="009A4734"/>
    <w:rsid w:val="009A682F"/>
    <w:rsid w:val="009A6C87"/>
    <w:rsid w:val="009A73C0"/>
    <w:rsid w:val="009A7B47"/>
    <w:rsid w:val="009B03EE"/>
    <w:rsid w:val="009B2A91"/>
    <w:rsid w:val="009B325C"/>
    <w:rsid w:val="009B422C"/>
    <w:rsid w:val="009B49D9"/>
    <w:rsid w:val="009B4E56"/>
    <w:rsid w:val="009B54F3"/>
    <w:rsid w:val="009B5937"/>
    <w:rsid w:val="009C02B0"/>
    <w:rsid w:val="009C0611"/>
    <w:rsid w:val="009C27D3"/>
    <w:rsid w:val="009C2906"/>
    <w:rsid w:val="009C2C7E"/>
    <w:rsid w:val="009C6184"/>
    <w:rsid w:val="009C63C6"/>
    <w:rsid w:val="009D1283"/>
    <w:rsid w:val="009D233A"/>
    <w:rsid w:val="009D2BD2"/>
    <w:rsid w:val="009E10AA"/>
    <w:rsid w:val="009E207F"/>
    <w:rsid w:val="009E424A"/>
    <w:rsid w:val="009E4355"/>
    <w:rsid w:val="009E44C4"/>
    <w:rsid w:val="009E4DC1"/>
    <w:rsid w:val="009E7978"/>
    <w:rsid w:val="009E79CC"/>
    <w:rsid w:val="009E7BB6"/>
    <w:rsid w:val="009F1DBE"/>
    <w:rsid w:val="009F347D"/>
    <w:rsid w:val="009F3E32"/>
    <w:rsid w:val="009F4EE3"/>
    <w:rsid w:val="009F60F4"/>
    <w:rsid w:val="009F68B0"/>
    <w:rsid w:val="00A008F4"/>
    <w:rsid w:val="00A0366D"/>
    <w:rsid w:val="00A0378C"/>
    <w:rsid w:val="00A048C5"/>
    <w:rsid w:val="00A04EF4"/>
    <w:rsid w:val="00A05430"/>
    <w:rsid w:val="00A0562B"/>
    <w:rsid w:val="00A05EEC"/>
    <w:rsid w:val="00A11228"/>
    <w:rsid w:val="00A11481"/>
    <w:rsid w:val="00A118C2"/>
    <w:rsid w:val="00A118D6"/>
    <w:rsid w:val="00A11F3A"/>
    <w:rsid w:val="00A12C82"/>
    <w:rsid w:val="00A13D08"/>
    <w:rsid w:val="00A1649A"/>
    <w:rsid w:val="00A170AD"/>
    <w:rsid w:val="00A20E00"/>
    <w:rsid w:val="00A21023"/>
    <w:rsid w:val="00A221B2"/>
    <w:rsid w:val="00A23C09"/>
    <w:rsid w:val="00A243F6"/>
    <w:rsid w:val="00A2600D"/>
    <w:rsid w:val="00A2612F"/>
    <w:rsid w:val="00A27BC5"/>
    <w:rsid w:val="00A30133"/>
    <w:rsid w:val="00A325D7"/>
    <w:rsid w:val="00A3378B"/>
    <w:rsid w:val="00A402C6"/>
    <w:rsid w:val="00A4075E"/>
    <w:rsid w:val="00A44E52"/>
    <w:rsid w:val="00A45D8D"/>
    <w:rsid w:val="00A46D39"/>
    <w:rsid w:val="00A47180"/>
    <w:rsid w:val="00A47548"/>
    <w:rsid w:val="00A47772"/>
    <w:rsid w:val="00A511BE"/>
    <w:rsid w:val="00A51769"/>
    <w:rsid w:val="00A519CC"/>
    <w:rsid w:val="00A52EBB"/>
    <w:rsid w:val="00A53B70"/>
    <w:rsid w:val="00A55399"/>
    <w:rsid w:val="00A567A2"/>
    <w:rsid w:val="00A61053"/>
    <w:rsid w:val="00A61420"/>
    <w:rsid w:val="00A61F2E"/>
    <w:rsid w:val="00A626E4"/>
    <w:rsid w:val="00A63C46"/>
    <w:rsid w:val="00A63E13"/>
    <w:rsid w:val="00A66D72"/>
    <w:rsid w:val="00A67D47"/>
    <w:rsid w:val="00A7050E"/>
    <w:rsid w:val="00A70B9C"/>
    <w:rsid w:val="00A716C1"/>
    <w:rsid w:val="00A724EB"/>
    <w:rsid w:val="00A739A0"/>
    <w:rsid w:val="00A75039"/>
    <w:rsid w:val="00A76425"/>
    <w:rsid w:val="00A769A9"/>
    <w:rsid w:val="00A80868"/>
    <w:rsid w:val="00A85E4C"/>
    <w:rsid w:val="00A87F57"/>
    <w:rsid w:val="00A90634"/>
    <w:rsid w:val="00A90C43"/>
    <w:rsid w:val="00A93242"/>
    <w:rsid w:val="00A96168"/>
    <w:rsid w:val="00A97FE7"/>
    <w:rsid w:val="00AA0938"/>
    <w:rsid w:val="00AA0CDE"/>
    <w:rsid w:val="00AA1AEA"/>
    <w:rsid w:val="00AA3176"/>
    <w:rsid w:val="00AA3779"/>
    <w:rsid w:val="00AA3D80"/>
    <w:rsid w:val="00AA550D"/>
    <w:rsid w:val="00AA71D3"/>
    <w:rsid w:val="00AB079F"/>
    <w:rsid w:val="00AB0A97"/>
    <w:rsid w:val="00AB1095"/>
    <w:rsid w:val="00AB2BE0"/>
    <w:rsid w:val="00AB2CA0"/>
    <w:rsid w:val="00AB2FCE"/>
    <w:rsid w:val="00AB31BF"/>
    <w:rsid w:val="00AB3336"/>
    <w:rsid w:val="00AB3610"/>
    <w:rsid w:val="00AB47D9"/>
    <w:rsid w:val="00AB6414"/>
    <w:rsid w:val="00AB687D"/>
    <w:rsid w:val="00AB7929"/>
    <w:rsid w:val="00AC0606"/>
    <w:rsid w:val="00AC21D8"/>
    <w:rsid w:val="00AC5A85"/>
    <w:rsid w:val="00AC62C8"/>
    <w:rsid w:val="00AC697A"/>
    <w:rsid w:val="00AC71C9"/>
    <w:rsid w:val="00AD13B2"/>
    <w:rsid w:val="00AD1E6D"/>
    <w:rsid w:val="00AD22F8"/>
    <w:rsid w:val="00AD2383"/>
    <w:rsid w:val="00AD2BA0"/>
    <w:rsid w:val="00AD3950"/>
    <w:rsid w:val="00AD52F8"/>
    <w:rsid w:val="00AD5CFB"/>
    <w:rsid w:val="00AD7218"/>
    <w:rsid w:val="00AD7BDC"/>
    <w:rsid w:val="00AE13C2"/>
    <w:rsid w:val="00AE1869"/>
    <w:rsid w:val="00AE1DC8"/>
    <w:rsid w:val="00AE1E91"/>
    <w:rsid w:val="00AE21C5"/>
    <w:rsid w:val="00AE48BB"/>
    <w:rsid w:val="00AE5C13"/>
    <w:rsid w:val="00AE70A6"/>
    <w:rsid w:val="00AE7FDB"/>
    <w:rsid w:val="00AF1EB8"/>
    <w:rsid w:val="00AF3203"/>
    <w:rsid w:val="00AF3E20"/>
    <w:rsid w:val="00B0028C"/>
    <w:rsid w:val="00B00813"/>
    <w:rsid w:val="00B04877"/>
    <w:rsid w:val="00B04BC7"/>
    <w:rsid w:val="00B0510C"/>
    <w:rsid w:val="00B052AC"/>
    <w:rsid w:val="00B12016"/>
    <w:rsid w:val="00B138D5"/>
    <w:rsid w:val="00B1461A"/>
    <w:rsid w:val="00B146C9"/>
    <w:rsid w:val="00B15F59"/>
    <w:rsid w:val="00B178E8"/>
    <w:rsid w:val="00B200B0"/>
    <w:rsid w:val="00B20BFC"/>
    <w:rsid w:val="00B20DD5"/>
    <w:rsid w:val="00B2107D"/>
    <w:rsid w:val="00B21847"/>
    <w:rsid w:val="00B21AB9"/>
    <w:rsid w:val="00B21FA9"/>
    <w:rsid w:val="00B22324"/>
    <w:rsid w:val="00B238AE"/>
    <w:rsid w:val="00B243BB"/>
    <w:rsid w:val="00B243D6"/>
    <w:rsid w:val="00B27B35"/>
    <w:rsid w:val="00B310B0"/>
    <w:rsid w:val="00B33C75"/>
    <w:rsid w:val="00B343C5"/>
    <w:rsid w:val="00B35E83"/>
    <w:rsid w:val="00B364AC"/>
    <w:rsid w:val="00B3716E"/>
    <w:rsid w:val="00B37ABC"/>
    <w:rsid w:val="00B41C5E"/>
    <w:rsid w:val="00B42191"/>
    <w:rsid w:val="00B42BFB"/>
    <w:rsid w:val="00B42ED9"/>
    <w:rsid w:val="00B43580"/>
    <w:rsid w:val="00B4377A"/>
    <w:rsid w:val="00B44FDB"/>
    <w:rsid w:val="00B461B5"/>
    <w:rsid w:val="00B4674A"/>
    <w:rsid w:val="00B46D3C"/>
    <w:rsid w:val="00B52B70"/>
    <w:rsid w:val="00B5305E"/>
    <w:rsid w:val="00B53114"/>
    <w:rsid w:val="00B5372E"/>
    <w:rsid w:val="00B54C2A"/>
    <w:rsid w:val="00B55CC5"/>
    <w:rsid w:val="00B56344"/>
    <w:rsid w:val="00B572F1"/>
    <w:rsid w:val="00B5798F"/>
    <w:rsid w:val="00B60D28"/>
    <w:rsid w:val="00B61B78"/>
    <w:rsid w:val="00B62693"/>
    <w:rsid w:val="00B63A61"/>
    <w:rsid w:val="00B65054"/>
    <w:rsid w:val="00B65E1B"/>
    <w:rsid w:val="00B66CC1"/>
    <w:rsid w:val="00B67591"/>
    <w:rsid w:val="00B7377F"/>
    <w:rsid w:val="00B744BF"/>
    <w:rsid w:val="00B75C18"/>
    <w:rsid w:val="00B75F74"/>
    <w:rsid w:val="00B763B6"/>
    <w:rsid w:val="00B763DC"/>
    <w:rsid w:val="00B76463"/>
    <w:rsid w:val="00B765DA"/>
    <w:rsid w:val="00B77535"/>
    <w:rsid w:val="00B81889"/>
    <w:rsid w:val="00B82C0B"/>
    <w:rsid w:val="00B906F6"/>
    <w:rsid w:val="00B92EC0"/>
    <w:rsid w:val="00B95189"/>
    <w:rsid w:val="00B95496"/>
    <w:rsid w:val="00B95A58"/>
    <w:rsid w:val="00B9745B"/>
    <w:rsid w:val="00BA0646"/>
    <w:rsid w:val="00BA2C9F"/>
    <w:rsid w:val="00BA7132"/>
    <w:rsid w:val="00BA7301"/>
    <w:rsid w:val="00BB01B7"/>
    <w:rsid w:val="00BB2657"/>
    <w:rsid w:val="00BB3E8D"/>
    <w:rsid w:val="00BB4F9C"/>
    <w:rsid w:val="00BB55B4"/>
    <w:rsid w:val="00BB5836"/>
    <w:rsid w:val="00BB6B6C"/>
    <w:rsid w:val="00BB6F3E"/>
    <w:rsid w:val="00BC05F8"/>
    <w:rsid w:val="00BC18D9"/>
    <w:rsid w:val="00BC1CB8"/>
    <w:rsid w:val="00BC2800"/>
    <w:rsid w:val="00BC2D94"/>
    <w:rsid w:val="00BC3EFF"/>
    <w:rsid w:val="00BC41F3"/>
    <w:rsid w:val="00BC4411"/>
    <w:rsid w:val="00BC4718"/>
    <w:rsid w:val="00BC4897"/>
    <w:rsid w:val="00BC4E83"/>
    <w:rsid w:val="00BC5A27"/>
    <w:rsid w:val="00BC6F9E"/>
    <w:rsid w:val="00BD0568"/>
    <w:rsid w:val="00BD2DE5"/>
    <w:rsid w:val="00BD61F9"/>
    <w:rsid w:val="00BD6E3C"/>
    <w:rsid w:val="00BE0E2C"/>
    <w:rsid w:val="00BE0F5B"/>
    <w:rsid w:val="00BE21DD"/>
    <w:rsid w:val="00BE59D7"/>
    <w:rsid w:val="00BE6993"/>
    <w:rsid w:val="00BE6A7C"/>
    <w:rsid w:val="00BE7ECD"/>
    <w:rsid w:val="00BF0550"/>
    <w:rsid w:val="00BF0798"/>
    <w:rsid w:val="00BF0AEB"/>
    <w:rsid w:val="00BF369A"/>
    <w:rsid w:val="00BF5084"/>
    <w:rsid w:val="00C0032A"/>
    <w:rsid w:val="00C0152B"/>
    <w:rsid w:val="00C02A54"/>
    <w:rsid w:val="00C02FAA"/>
    <w:rsid w:val="00C03B58"/>
    <w:rsid w:val="00C03F67"/>
    <w:rsid w:val="00C054F5"/>
    <w:rsid w:val="00C06B82"/>
    <w:rsid w:val="00C11040"/>
    <w:rsid w:val="00C120E3"/>
    <w:rsid w:val="00C1249F"/>
    <w:rsid w:val="00C1290C"/>
    <w:rsid w:val="00C12B68"/>
    <w:rsid w:val="00C143F7"/>
    <w:rsid w:val="00C15012"/>
    <w:rsid w:val="00C200C9"/>
    <w:rsid w:val="00C20921"/>
    <w:rsid w:val="00C20A83"/>
    <w:rsid w:val="00C23871"/>
    <w:rsid w:val="00C2442F"/>
    <w:rsid w:val="00C25A7C"/>
    <w:rsid w:val="00C25A94"/>
    <w:rsid w:val="00C260D6"/>
    <w:rsid w:val="00C26175"/>
    <w:rsid w:val="00C303F5"/>
    <w:rsid w:val="00C31D76"/>
    <w:rsid w:val="00C33A67"/>
    <w:rsid w:val="00C33D80"/>
    <w:rsid w:val="00C33D9B"/>
    <w:rsid w:val="00C33ED6"/>
    <w:rsid w:val="00C35914"/>
    <w:rsid w:val="00C36DB8"/>
    <w:rsid w:val="00C37266"/>
    <w:rsid w:val="00C37C2D"/>
    <w:rsid w:val="00C41E9B"/>
    <w:rsid w:val="00C420B8"/>
    <w:rsid w:val="00C43CFB"/>
    <w:rsid w:val="00C43DFF"/>
    <w:rsid w:val="00C44885"/>
    <w:rsid w:val="00C4659D"/>
    <w:rsid w:val="00C46A0E"/>
    <w:rsid w:val="00C47A50"/>
    <w:rsid w:val="00C47F15"/>
    <w:rsid w:val="00C502C9"/>
    <w:rsid w:val="00C511AC"/>
    <w:rsid w:val="00C52F29"/>
    <w:rsid w:val="00C54296"/>
    <w:rsid w:val="00C543F5"/>
    <w:rsid w:val="00C550D7"/>
    <w:rsid w:val="00C5723F"/>
    <w:rsid w:val="00C572D2"/>
    <w:rsid w:val="00C57B30"/>
    <w:rsid w:val="00C57FCB"/>
    <w:rsid w:val="00C60751"/>
    <w:rsid w:val="00C616CF"/>
    <w:rsid w:val="00C630AC"/>
    <w:rsid w:val="00C63165"/>
    <w:rsid w:val="00C639D9"/>
    <w:rsid w:val="00C63EA9"/>
    <w:rsid w:val="00C6519B"/>
    <w:rsid w:val="00C655F1"/>
    <w:rsid w:val="00C67439"/>
    <w:rsid w:val="00C67664"/>
    <w:rsid w:val="00C67BBA"/>
    <w:rsid w:val="00C70DED"/>
    <w:rsid w:val="00C728F4"/>
    <w:rsid w:val="00C73815"/>
    <w:rsid w:val="00C7384D"/>
    <w:rsid w:val="00C77178"/>
    <w:rsid w:val="00C7792E"/>
    <w:rsid w:val="00C77DF9"/>
    <w:rsid w:val="00C8114D"/>
    <w:rsid w:val="00C825E8"/>
    <w:rsid w:val="00C83C88"/>
    <w:rsid w:val="00C8439E"/>
    <w:rsid w:val="00C86A37"/>
    <w:rsid w:val="00C86A56"/>
    <w:rsid w:val="00C900E8"/>
    <w:rsid w:val="00C9117F"/>
    <w:rsid w:val="00C914A6"/>
    <w:rsid w:val="00C938DC"/>
    <w:rsid w:val="00C93A2B"/>
    <w:rsid w:val="00C93B45"/>
    <w:rsid w:val="00C93CC6"/>
    <w:rsid w:val="00C93D78"/>
    <w:rsid w:val="00C93E1A"/>
    <w:rsid w:val="00C9692C"/>
    <w:rsid w:val="00CA08EF"/>
    <w:rsid w:val="00CA2DF9"/>
    <w:rsid w:val="00CA44C8"/>
    <w:rsid w:val="00CA49C6"/>
    <w:rsid w:val="00CA6CD0"/>
    <w:rsid w:val="00CA6D6F"/>
    <w:rsid w:val="00CA70FD"/>
    <w:rsid w:val="00CA7639"/>
    <w:rsid w:val="00CA79D7"/>
    <w:rsid w:val="00CB19A0"/>
    <w:rsid w:val="00CB2A5E"/>
    <w:rsid w:val="00CB5EFF"/>
    <w:rsid w:val="00CC1308"/>
    <w:rsid w:val="00CC1B08"/>
    <w:rsid w:val="00CC41C4"/>
    <w:rsid w:val="00CC4F37"/>
    <w:rsid w:val="00CC5274"/>
    <w:rsid w:val="00CC7060"/>
    <w:rsid w:val="00CC7138"/>
    <w:rsid w:val="00CD107E"/>
    <w:rsid w:val="00CD15A4"/>
    <w:rsid w:val="00CD36FF"/>
    <w:rsid w:val="00CD3BFE"/>
    <w:rsid w:val="00CD453B"/>
    <w:rsid w:val="00CD5637"/>
    <w:rsid w:val="00CD6E07"/>
    <w:rsid w:val="00CD7374"/>
    <w:rsid w:val="00CD73DA"/>
    <w:rsid w:val="00CD7A64"/>
    <w:rsid w:val="00CE015D"/>
    <w:rsid w:val="00CE025A"/>
    <w:rsid w:val="00CE3792"/>
    <w:rsid w:val="00CE397E"/>
    <w:rsid w:val="00CE41F4"/>
    <w:rsid w:val="00CE4608"/>
    <w:rsid w:val="00CE7A8D"/>
    <w:rsid w:val="00CF0E34"/>
    <w:rsid w:val="00CF113E"/>
    <w:rsid w:val="00CF207C"/>
    <w:rsid w:val="00CF2A54"/>
    <w:rsid w:val="00CF3539"/>
    <w:rsid w:val="00D0199B"/>
    <w:rsid w:val="00D02F58"/>
    <w:rsid w:val="00D0313D"/>
    <w:rsid w:val="00D03566"/>
    <w:rsid w:val="00D03FE4"/>
    <w:rsid w:val="00D0455E"/>
    <w:rsid w:val="00D05FC0"/>
    <w:rsid w:val="00D07081"/>
    <w:rsid w:val="00D1078A"/>
    <w:rsid w:val="00D1175A"/>
    <w:rsid w:val="00D11F2F"/>
    <w:rsid w:val="00D12769"/>
    <w:rsid w:val="00D128C3"/>
    <w:rsid w:val="00D12E8F"/>
    <w:rsid w:val="00D15183"/>
    <w:rsid w:val="00D157F8"/>
    <w:rsid w:val="00D17991"/>
    <w:rsid w:val="00D228CD"/>
    <w:rsid w:val="00D231F8"/>
    <w:rsid w:val="00D234AC"/>
    <w:rsid w:val="00D34D2F"/>
    <w:rsid w:val="00D36355"/>
    <w:rsid w:val="00D36E1F"/>
    <w:rsid w:val="00D3742B"/>
    <w:rsid w:val="00D400D7"/>
    <w:rsid w:val="00D44A58"/>
    <w:rsid w:val="00D44F20"/>
    <w:rsid w:val="00D45D42"/>
    <w:rsid w:val="00D5116E"/>
    <w:rsid w:val="00D53219"/>
    <w:rsid w:val="00D536FA"/>
    <w:rsid w:val="00D537C6"/>
    <w:rsid w:val="00D5401A"/>
    <w:rsid w:val="00D54E32"/>
    <w:rsid w:val="00D6142A"/>
    <w:rsid w:val="00D614F5"/>
    <w:rsid w:val="00D616C8"/>
    <w:rsid w:val="00D61DC5"/>
    <w:rsid w:val="00D63BA7"/>
    <w:rsid w:val="00D6448F"/>
    <w:rsid w:val="00D6462E"/>
    <w:rsid w:val="00D64E6B"/>
    <w:rsid w:val="00D64FDF"/>
    <w:rsid w:val="00D66222"/>
    <w:rsid w:val="00D66530"/>
    <w:rsid w:val="00D66560"/>
    <w:rsid w:val="00D6716F"/>
    <w:rsid w:val="00D718D0"/>
    <w:rsid w:val="00D71960"/>
    <w:rsid w:val="00D71E59"/>
    <w:rsid w:val="00D73C43"/>
    <w:rsid w:val="00D74873"/>
    <w:rsid w:val="00D74D65"/>
    <w:rsid w:val="00D74D7E"/>
    <w:rsid w:val="00D75A30"/>
    <w:rsid w:val="00D75D10"/>
    <w:rsid w:val="00D7720A"/>
    <w:rsid w:val="00D82732"/>
    <w:rsid w:val="00D83413"/>
    <w:rsid w:val="00D8348F"/>
    <w:rsid w:val="00D83840"/>
    <w:rsid w:val="00D841FF"/>
    <w:rsid w:val="00D84282"/>
    <w:rsid w:val="00D8437B"/>
    <w:rsid w:val="00D8470D"/>
    <w:rsid w:val="00D84EFB"/>
    <w:rsid w:val="00D86CB4"/>
    <w:rsid w:val="00D906A0"/>
    <w:rsid w:val="00D92EA2"/>
    <w:rsid w:val="00D9429F"/>
    <w:rsid w:val="00D9433B"/>
    <w:rsid w:val="00D94680"/>
    <w:rsid w:val="00D95A63"/>
    <w:rsid w:val="00D968A0"/>
    <w:rsid w:val="00D979C6"/>
    <w:rsid w:val="00DA07EF"/>
    <w:rsid w:val="00DA0956"/>
    <w:rsid w:val="00DA2D39"/>
    <w:rsid w:val="00DA3861"/>
    <w:rsid w:val="00DA68F2"/>
    <w:rsid w:val="00DA6E77"/>
    <w:rsid w:val="00DA78BF"/>
    <w:rsid w:val="00DB113E"/>
    <w:rsid w:val="00DB3313"/>
    <w:rsid w:val="00DB338D"/>
    <w:rsid w:val="00DB3488"/>
    <w:rsid w:val="00DB3CE1"/>
    <w:rsid w:val="00DB50FA"/>
    <w:rsid w:val="00DB6907"/>
    <w:rsid w:val="00DC2248"/>
    <w:rsid w:val="00DC326B"/>
    <w:rsid w:val="00DC54BB"/>
    <w:rsid w:val="00DC6E28"/>
    <w:rsid w:val="00DC6FF8"/>
    <w:rsid w:val="00DC73AB"/>
    <w:rsid w:val="00DC7AC5"/>
    <w:rsid w:val="00DD1BEF"/>
    <w:rsid w:val="00DD35DF"/>
    <w:rsid w:val="00DD4524"/>
    <w:rsid w:val="00DD5720"/>
    <w:rsid w:val="00DD713A"/>
    <w:rsid w:val="00DD7524"/>
    <w:rsid w:val="00DE005F"/>
    <w:rsid w:val="00DE07BC"/>
    <w:rsid w:val="00DE0C79"/>
    <w:rsid w:val="00DE315B"/>
    <w:rsid w:val="00DE501A"/>
    <w:rsid w:val="00DE783D"/>
    <w:rsid w:val="00DF019C"/>
    <w:rsid w:val="00DF102F"/>
    <w:rsid w:val="00DF16BF"/>
    <w:rsid w:val="00DF2B9D"/>
    <w:rsid w:val="00DF7AD8"/>
    <w:rsid w:val="00E00F60"/>
    <w:rsid w:val="00E01B2C"/>
    <w:rsid w:val="00E02268"/>
    <w:rsid w:val="00E0332E"/>
    <w:rsid w:val="00E03DD6"/>
    <w:rsid w:val="00E043F8"/>
    <w:rsid w:val="00E049D8"/>
    <w:rsid w:val="00E055E2"/>
    <w:rsid w:val="00E059FB"/>
    <w:rsid w:val="00E05FA1"/>
    <w:rsid w:val="00E07CC8"/>
    <w:rsid w:val="00E105F3"/>
    <w:rsid w:val="00E119F0"/>
    <w:rsid w:val="00E1235E"/>
    <w:rsid w:val="00E145AD"/>
    <w:rsid w:val="00E14ED8"/>
    <w:rsid w:val="00E17B42"/>
    <w:rsid w:val="00E17E44"/>
    <w:rsid w:val="00E209F1"/>
    <w:rsid w:val="00E22706"/>
    <w:rsid w:val="00E23069"/>
    <w:rsid w:val="00E23706"/>
    <w:rsid w:val="00E25404"/>
    <w:rsid w:val="00E25614"/>
    <w:rsid w:val="00E25887"/>
    <w:rsid w:val="00E258B4"/>
    <w:rsid w:val="00E317E4"/>
    <w:rsid w:val="00E33160"/>
    <w:rsid w:val="00E33168"/>
    <w:rsid w:val="00E34459"/>
    <w:rsid w:val="00E3646F"/>
    <w:rsid w:val="00E375A1"/>
    <w:rsid w:val="00E409EC"/>
    <w:rsid w:val="00E41096"/>
    <w:rsid w:val="00E44C2F"/>
    <w:rsid w:val="00E44F73"/>
    <w:rsid w:val="00E45FB0"/>
    <w:rsid w:val="00E46F02"/>
    <w:rsid w:val="00E47226"/>
    <w:rsid w:val="00E47294"/>
    <w:rsid w:val="00E47921"/>
    <w:rsid w:val="00E50050"/>
    <w:rsid w:val="00E504BF"/>
    <w:rsid w:val="00E50D36"/>
    <w:rsid w:val="00E515C1"/>
    <w:rsid w:val="00E51A44"/>
    <w:rsid w:val="00E52BAE"/>
    <w:rsid w:val="00E52D07"/>
    <w:rsid w:val="00E53090"/>
    <w:rsid w:val="00E54489"/>
    <w:rsid w:val="00E57DA3"/>
    <w:rsid w:val="00E602BC"/>
    <w:rsid w:val="00E606AD"/>
    <w:rsid w:val="00E6178D"/>
    <w:rsid w:val="00E61E15"/>
    <w:rsid w:val="00E624D5"/>
    <w:rsid w:val="00E63B7C"/>
    <w:rsid w:val="00E651F4"/>
    <w:rsid w:val="00E66DBC"/>
    <w:rsid w:val="00E67680"/>
    <w:rsid w:val="00E677AC"/>
    <w:rsid w:val="00E70E25"/>
    <w:rsid w:val="00E71159"/>
    <w:rsid w:val="00E71338"/>
    <w:rsid w:val="00E71CCE"/>
    <w:rsid w:val="00E72583"/>
    <w:rsid w:val="00E7282A"/>
    <w:rsid w:val="00E75356"/>
    <w:rsid w:val="00E757F3"/>
    <w:rsid w:val="00E75CC6"/>
    <w:rsid w:val="00E76EE4"/>
    <w:rsid w:val="00E76FB0"/>
    <w:rsid w:val="00E77C5E"/>
    <w:rsid w:val="00E81017"/>
    <w:rsid w:val="00E819B2"/>
    <w:rsid w:val="00E82206"/>
    <w:rsid w:val="00E83192"/>
    <w:rsid w:val="00E8548F"/>
    <w:rsid w:val="00E85623"/>
    <w:rsid w:val="00E85ABD"/>
    <w:rsid w:val="00E8769B"/>
    <w:rsid w:val="00E90583"/>
    <w:rsid w:val="00E9118B"/>
    <w:rsid w:val="00E92F87"/>
    <w:rsid w:val="00E93B25"/>
    <w:rsid w:val="00E93DD1"/>
    <w:rsid w:val="00EA10AA"/>
    <w:rsid w:val="00EA1975"/>
    <w:rsid w:val="00EA321A"/>
    <w:rsid w:val="00EA32F5"/>
    <w:rsid w:val="00EA3B21"/>
    <w:rsid w:val="00EA3B59"/>
    <w:rsid w:val="00EA4D69"/>
    <w:rsid w:val="00EA513F"/>
    <w:rsid w:val="00EA5A4D"/>
    <w:rsid w:val="00EA633F"/>
    <w:rsid w:val="00EA68AA"/>
    <w:rsid w:val="00EA794B"/>
    <w:rsid w:val="00EB013C"/>
    <w:rsid w:val="00EB4CCA"/>
    <w:rsid w:val="00EB59EE"/>
    <w:rsid w:val="00EB5E29"/>
    <w:rsid w:val="00EB627E"/>
    <w:rsid w:val="00EB6B05"/>
    <w:rsid w:val="00EB7519"/>
    <w:rsid w:val="00EC0856"/>
    <w:rsid w:val="00EC08ED"/>
    <w:rsid w:val="00EC1D41"/>
    <w:rsid w:val="00EC1FC3"/>
    <w:rsid w:val="00EC3BBF"/>
    <w:rsid w:val="00EC4399"/>
    <w:rsid w:val="00EC4AC0"/>
    <w:rsid w:val="00EC4BAE"/>
    <w:rsid w:val="00EC765E"/>
    <w:rsid w:val="00EC780A"/>
    <w:rsid w:val="00EC7B70"/>
    <w:rsid w:val="00ED1B7E"/>
    <w:rsid w:val="00ED2C3A"/>
    <w:rsid w:val="00ED32B2"/>
    <w:rsid w:val="00ED32B8"/>
    <w:rsid w:val="00ED3711"/>
    <w:rsid w:val="00ED4B87"/>
    <w:rsid w:val="00ED5440"/>
    <w:rsid w:val="00ED6F3F"/>
    <w:rsid w:val="00ED7C39"/>
    <w:rsid w:val="00ED7F75"/>
    <w:rsid w:val="00EE00CC"/>
    <w:rsid w:val="00EE0DED"/>
    <w:rsid w:val="00EE21B5"/>
    <w:rsid w:val="00EE456C"/>
    <w:rsid w:val="00EE6BC0"/>
    <w:rsid w:val="00EE6CC4"/>
    <w:rsid w:val="00EE7A8B"/>
    <w:rsid w:val="00EF123E"/>
    <w:rsid w:val="00EF1667"/>
    <w:rsid w:val="00EF3336"/>
    <w:rsid w:val="00EF64C8"/>
    <w:rsid w:val="00EF6C2C"/>
    <w:rsid w:val="00EF6F28"/>
    <w:rsid w:val="00F00A43"/>
    <w:rsid w:val="00F00A50"/>
    <w:rsid w:val="00F00FED"/>
    <w:rsid w:val="00F0256A"/>
    <w:rsid w:val="00F04EF9"/>
    <w:rsid w:val="00F0662C"/>
    <w:rsid w:val="00F07F09"/>
    <w:rsid w:val="00F12D2B"/>
    <w:rsid w:val="00F13F84"/>
    <w:rsid w:val="00F145FE"/>
    <w:rsid w:val="00F146F4"/>
    <w:rsid w:val="00F15F49"/>
    <w:rsid w:val="00F1610A"/>
    <w:rsid w:val="00F1707F"/>
    <w:rsid w:val="00F211F5"/>
    <w:rsid w:val="00F21E63"/>
    <w:rsid w:val="00F22491"/>
    <w:rsid w:val="00F2339D"/>
    <w:rsid w:val="00F23743"/>
    <w:rsid w:val="00F24107"/>
    <w:rsid w:val="00F2465E"/>
    <w:rsid w:val="00F257FF"/>
    <w:rsid w:val="00F26719"/>
    <w:rsid w:val="00F27E0E"/>
    <w:rsid w:val="00F31009"/>
    <w:rsid w:val="00F319D0"/>
    <w:rsid w:val="00F344AE"/>
    <w:rsid w:val="00F34750"/>
    <w:rsid w:val="00F34F3D"/>
    <w:rsid w:val="00F3615A"/>
    <w:rsid w:val="00F365B0"/>
    <w:rsid w:val="00F36AF2"/>
    <w:rsid w:val="00F36C2F"/>
    <w:rsid w:val="00F37F9E"/>
    <w:rsid w:val="00F405FA"/>
    <w:rsid w:val="00F412ED"/>
    <w:rsid w:val="00F419A1"/>
    <w:rsid w:val="00F4232D"/>
    <w:rsid w:val="00F428BF"/>
    <w:rsid w:val="00F443A9"/>
    <w:rsid w:val="00F45071"/>
    <w:rsid w:val="00F46B89"/>
    <w:rsid w:val="00F46C34"/>
    <w:rsid w:val="00F47A0F"/>
    <w:rsid w:val="00F47B45"/>
    <w:rsid w:val="00F541E5"/>
    <w:rsid w:val="00F56131"/>
    <w:rsid w:val="00F56BFD"/>
    <w:rsid w:val="00F578FF"/>
    <w:rsid w:val="00F60172"/>
    <w:rsid w:val="00F60D67"/>
    <w:rsid w:val="00F625E8"/>
    <w:rsid w:val="00F626A1"/>
    <w:rsid w:val="00F62762"/>
    <w:rsid w:val="00F628FE"/>
    <w:rsid w:val="00F63309"/>
    <w:rsid w:val="00F65FAF"/>
    <w:rsid w:val="00F670B1"/>
    <w:rsid w:val="00F705E3"/>
    <w:rsid w:val="00F70760"/>
    <w:rsid w:val="00F70C8A"/>
    <w:rsid w:val="00F712BD"/>
    <w:rsid w:val="00F72838"/>
    <w:rsid w:val="00F769B6"/>
    <w:rsid w:val="00F769C0"/>
    <w:rsid w:val="00F80311"/>
    <w:rsid w:val="00F826E7"/>
    <w:rsid w:val="00F87EED"/>
    <w:rsid w:val="00F90EEF"/>
    <w:rsid w:val="00F924EE"/>
    <w:rsid w:val="00F93EAA"/>
    <w:rsid w:val="00F94F26"/>
    <w:rsid w:val="00F960C3"/>
    <w:rsid w:val="00F965DD"/>
    <w:rsid w:val="00F97EDD"/>
    <w:rsid w:val="00FA04F2"/>
    <w:rsid w:val="00FA1884"/>
    <w:rsid w:val="00FA1997"/>
    <w:rsid w:val="00FA3D07"/>
    <w:rsid w:val="00FA66EA"/>
    <w:rsid w:val="00FA7265"/>
    <w:rsid w:val="00FA754D"/>
    <w:rsid w:val="00FB060A"/>
    <w:rsid w:val="00FB14AC"/>
    <w:rsid w:val="00FB1A31"/>
    <w:rsid w:val="00FB4671"/>
    <w:rsid w:val="00FB5429"/>
    <w:rsid w:val="00FB5E55"/>
    <w:rsid w:val="00FB7486"/>
    <w:rsid w:val="00FC244A"/>
    <w:rsid w:val="00FC2B8A"/>
    <w:rsid w:val="00FC439C"/>
    <w:rsid w:val="00FC46FE"/>
    <w:rsid w:val="00FC5588"/>
    <w:rsid w:val="00FC636C"/>
    <w:rsid w:val="00FC6570"/>
    <w:rsid w:val="00FC6622"/>
    <w:rsid w:val="00FC7DAE"/>
    <w:rsid w:val="00FD1060"/>
    <w:rsid w:val="00FD2216"/>
    <w:rsid w:val="00FD2620"/>
    <w:rsid w:val="00FD585E"/>
    <w:rsid w:val="00FD59FD"/>
    <w:rsid w:val="00FD5B9F"/>
    <w:rsid w:val="00FD5F20"/>
    <w:rsid w:val="00FD6EBB"/>
    <w:rsid w:val="00FE17AB"/>
    <w:rsid w:val="00FE1832"/>
    <w:rsid w:val="00FE2E68"/>
    <w:rsid w:val="00FE45E0"/>
    <w:rsid w:val="00FE48FF"/>
    <w:rsid w:val="00FE4B0F"/>
    <w:rsid w:val="00FE538D"/>
    <w:rsid w:val="00FF1FC5"/>
    <w:rsid w:val="00FF2000"/>
    <w:rsid w:val="00FF286C"/>
    <w:rsid w:val="00FF3EB6"/>
    <w:rsid w:val="00FF45D4"/>
    <w:rsid w:val="00FF4F89"/>
    <w:rsid w:val="00FF5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7C6"/>
  </w:style>
  <w:style w:type="paragraph" w:styleId="Heading1">
    <w:name w:val="heading 1"/>
    <w:basedOn w:val="Normal"/>
    <w:next w:val="Normal"/>
    <w:link w:val="Heading1Char"/>
    <w:uiPriority w:val="9"/>
    <w:qFormat/>
    <w:rsid w:val="00D537C6"/>
    <w:pPr>
      <w:keepNext/>
      <w:keepLines/>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37C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37C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537C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537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537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537C6"/>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D537C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tabs>
        <w:tab w:val="left" w:pos="765"/>
      </w:tabs>
      <w:jc w:val="both"/>
    </w:pPr>
    <w:rPr>
      <w:rFonts w:ascii="Arial" w:hAnsi="Arial"/>
      <w:i/>
      <w:lang w:val="en-US"/>
    </w:rPr>
  </w:style>
  <w:style w:type="paragraph" w:styleId="BodyText2">
    <w:name w:val="Body Text 2"/>
    <w:basedOn w:val="Normal"/>
    <w:link w:val="BodyText2Char"/>
    <w:pPr>
      <w:tabs>
        <w:tab w:val="left" w:pos="765"/>
      </w:tabs>
      <w:jc w:val="center"/>
    </w:pPr>
    <w:rPr>
      <w:rFonts w:ascii="Arial" w:hAnsi="Arial"/>
      <w:lang w:val="en-US"/>
    </w:rPr>
  </w:style>
  <w:style w:type="paragraph" w:styleId="BodyText">
    <w:name w:val="Body Text"/>
    <w:basedOn w:val="Normal"/>
    <w:link w:val="BodyTextChar"/>
    <w:pPr>
      <w:tabs>
        <w:tab w:val="left" w:pos="765"/>
      </w:tabs>
      <w:jc w:val="both"/>
    </w:pPr>
    <w:rPr>
      <w:rFonts w:ascii="Arial" w:hAnsi="Arial"/>
      <w:lang w:val="en-US"/>
    </w:rPr>
  </w:style>
  <w:style w:type="paragraph" w:styleId="Header">
    <w:name w:val="header"/>
    <w:basedOn w:val="Normal"/>
    <w:link w:val="HeaderChar"/>
    <w:uiPriority w:val="99"/>
    <w:pPr>
      <w:tabs>
        <w:tab w:val="center" w:pos="4153"/>
        <w:tab w:val="right" w:pos="8306"/>
      </w:tabs>
    </w:pPr>
  </w:style>
  <w:style w:type="paragraph" w:styleId="DocumentMap">
    <w:name w:val="Document Map"/>
    <w:basedOn w:val="Normal"/>
    <w:link w:val="DocumentMapChar"/>
    <w:semiHidden/>
    <w:pPr>
      <w:shd w:val="clear" w:color="auto" w:fill="000080"/>
    </w:pPr>
    <w:rPr>
      <w:rFonts w:ascii="Tahoma" w:hAnsi="Tahoma"/>
    </w:rPr>
  </w:style>
  <w:style w:type="character" w:styleId="PageNumber">
    <w:name w:val="page number"/>
    <w:basedOn w:val="DefaultParagraphFont"/>
  </w:style>
  <w:style w:type="paragraph" w:styleId="BodyTextIndent3">
    <w:name w:val="Body Text Indent 3"/>
    <w:basedOn w:val="Normal"/>
    <w:link w:val="BodyTextIndent3Char"/>
    <w:pPr>
      <w:tabs>
        <w:tab w:val="left" w:pos="204"/>
      </w:tabs>
      <w:ind w:left="744"/>
    </w:pPr>
    <w:rPr>
      <w:rFonts w:ascii="Arial" w:hAnsi="Arial"/>
      <w:lang w:val="en-US"/>
    </w:rPr>
  </w:style>
  <w:style w:type="paragraph" w:styleId="Footer">
    <w:name w:val="footer"/>
    <w:basedOn w:val="Normal"/>
    <w:link w:val="FooterChar"/>
    <w:uiPriority w:val="99"/>
    <w:pPr>
      <w:tabs>
        <w:tab w:val="center" w:pos="4153"/>
        <w:tab w:val="right" w:pos="8306"/>
      </w:tabs>
    </w:pPr>
  </w:style>
  <w:style w:type="paragraph" w:styleId="Title">
    <w:name w:val="Title"/>
    <w:basedOn w:val="Normal"/>
    <w:next w:val="Normal"/>
    <w:link w:val="TitleChar"/>
    <w:uiPriority w:val="10"/>
    <w:qFormat/>
    <w:rsid w:val="00D537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BodyTextIndent">
    <w:name w:val="Body Text Indent"/>
    <w:basedOn w:val="Normal"/>
    <w:pPr>
      <w:tabs>
        <w:tab w:val="left" w:pos="256"/>
      </w:tabs>
      <w:spacing w:line="277" w:lineRule="exact"/>
      <w:ind w:left="256" w:hanging="256"/>
    </w:pPr>
    <w:rPr>
      <w:rFonts w:ascii="Arial" w:hAnsi="Arial"/>
      <w:lang w:val="en-US"/>
    </w:rPr>
  </w:style>
  <w:style w:type="paragraph" w:styleId="BodyTextIndent2">
    <w:name w:val="Body Text Indent 2"/>
    <w:basedOn w:val="Normal"/>
    <w:pPr>
      <w:tabs>
        <w:tab w:val="left" w:pos="737"/>
      </w:tabs>
      <w:spacing w:line="277" w:lineRule="exact"/>
      <w:ind w:left="737"/>
      <w:jc w:val="both"/>
    </w:pPr>
    <w:rPr>
      <w:rFonts w:ascii="Arial" w:hAnsi="Arial"/>
      <w:lang w:val="en-US"/>
    </w:rPr>
  </w:style>
  <w:style w:type="paragraph" w:customStyle="1" w:styleId="p0">
    <w:name w:val="p0"/>
    <w:basedOn w:val="Normal"/>
    <w:pPr>
      <w:widowControl w:val="0"/>
      <w:tabs>
        <w:tab w:val="left" w:pos="720"/>
      </w:tabs>
      <w:spacing w:line="240" w:lineRule="atLeast"/>
      <w:jc w:val="both"/>
    </w:pPr>
    <w:rPr>
      <w:snapToGrid w:val="0"/>
    </w:rPr>
  </w:style>
  <w:style w:type="paragraph" w:styleId="EndnoteText">
    <w:name w:val="endnote text"/>
    <w:basedOn w:val="Normal"/>
    <w:semiHidden/>
    <w:rPr>
      <w:rFonts w:ascii="Courier New" w:hAnsi="Courier New"/>
    </w:rPr>
  </w:style>
  <w:style w:type="paragraph" w:styleId="Subtitle">
    <w:name w:val="Subtitle"/>
    <w:basedOn w:val="Normal"/>
    <w:next w:val="Normal"/>
    <w:link w:val="SubtitleChar"/>
    <w:uiPriority w:val="11"/>
    <w:qFormat/>
    <w:rsid w:val="00D537C6"/>
    <w:pPr>
      <w:numPr>
        <w:ilvl w:val="1"/>
      </w:numPr>
    </w:pPr>
    <w:rPr>
      <w:rFonts w:asciiTheme="majorHAnsi" w:eastAsiaTheme="majorEastAsia" w:hAnsiTheme="majorHAnsi" w:cstheme="majorBidi"/>
      <w:i/>
      <w:iCs/>
      <w:color w:val="4F81BD" w:themeColor="accent1"/>
      <w:spacing w:val="15"/>
      <w:sz w:val="24"/>
      <w:szCs w:val="24"/>
    </w:rPr>
  </w:style>
  <w:style w:type="paragraph" w:styleId="BlockText">
    <w:name w:val="Block Text"/>
    <w:basedOn w:val="Normal"/>
    <w:pPr>
      <w:ind w:left="-1134" w:right="-1192"/>
    </w:pPr>
    <w:rPr>
      <w:rFonts w:ascii="Arial" w:hAnsi="Arial"/>
      <w:b/>
    </w:rPr>
  </w:style>
  <w:style w:type="character" w:styleId="CommentReference">
    <w:name w:val="annotation reference"/>
    <w:semiHidden/>
    <w:rsid w:val="008E1D86"/>
    <w:rPr>
      <w:sz w:val="16"/>
      <w:szCs w:val="16"/>
    </w:rPr>
  </w:style>
  <w:style w:type="paragraph" w:styleId="CommentText">
    <w:name w:val="annotation text"/>
    <w:basedOn w:val="Normal"/>
    <w:link w:val="CommentTextChar"/>
    <w:uiPriority w:val="99"/>
    <w:semiHidden/>
    <w:rsid w:val="008E1D86"/>
    <w:rPr>
      <w:sz w:val="20"/>
    </w:rPr>
  </w:style>
  <w:style w:type="character" w:customStyle="1" w:styleId="CommentTextChar">
    <w:name w:val="Comment Text Char"/>
    <w:link w:val="CommentText"/>
    <w:uiPriority w:val="99"/>
    <w:semiHidden/>
    <w:rsid w:val="008E1D86"/>
    <w:rPr>
      <w:lang w:eastAsia="en-US"/>
    </w:rPr>
  </w:style>
  <w:style w:type="paragraph" w:styleId="BalloonText">
    <w:name w:val="Balloon Text"/>
    <w:basedOn w:val="Normal"/>
    <w:link w:val="BalloonTextChar"/>
    <w:semiHidden/>
    <w:unhideWhenUsed/>
    <w:rsid w:val="008E1D86"/>
    <w:rPr>
      <w:rFonts w:ascii="Tahoma" w:hAnsi="Tahoma" w:cs="Tahoma"/>
      <w:sz w:val="16"/>
      <w:szCs w:val="16"/>
    </w:rPr>
  </w:style>
  <w:style w:type="character" w:customStyle="1" w:styleId="BalloonTextChar">
    <w:name w:val="Balloon Text Char"/>
    <w:link w:val="BalloonText"/>
    <w:semiHidden/>
    <w:rsid w:val="008E1D86"/>
    <w:rPr>
      <w:rFonts w:ascii="Tahoma" w:hAnsi="Tahoma" w:cs="Tahoma"/>
      <w:sz w:val="16"/>
      <w:szCs w:val="16"/>
      <w:lang w:eastAsia="en-US"/>
    </w:rPr>
  </w:style>
  <w:style w:type="paragraph" w:styleId="ListParagraph">
    <w:name w:val="List Paragraph"/>
    <w:basedOn w:val="Normal"/>
    <w:link w:val="ListParagraphChar"/>
    <w:uiPriority w:val="34"/>
    <w:qFormat/>
    <w:rsid w:val="00D537C6"/>
    <w:pPr>
      <w:ind w:left="720"/>
      <w:contextualSpacing/>
    </w:pPr>
  </w:style>
  <w:style w:type="paragraph" w:styleId="CommentSubject">
    <w:name w:val="annotation subject"/>
    <w:basedOn w:val="CommentText"/>
    <w:next w:val="CommentText"/>
    <w:link w:val="CommentSubjectChar"/>
    <w:uiPriority w:val="99"/>
    <w:semiHidden/>
    <w:unhideWhenUsed/>
    <w:rsid w:val="00EA3B59"/>
    <w:rPr>
      <w:b/>
      <w:bCs/>
    </w:rPr>
  </w:style>
  <w:style w:type="character" w:customStyle="1" w:styleId="CommentSubjectChar">
    <w:name w:val="Comment Subject Char"/>
    <w:link w:val="CommentSubject"/>
    <w:uiPriority w:val="99"/>
    <w:semiHidden/>
    <w:rsid w:val="00EA3B59"/>
    <w:rPr>
      <w:b/>
      <w:bCs/>
      <w:lang w:eastAsia="en-US"/>
    </w:rPr>
  </w:style>
  <w:style w:type="character" w:styleId="Hyperlink">
    <w:name w:val="Hyperlink"/>
    <w:uiPriority w:val="99"/>
    <w:rsid w:val="00E7282A"/>
    <w:rPr>
      <w:color w:val="0000FF"/>
      <w:u w:val="single"/>
    </w:rPr>
  </w:style>
  <w:style w:type="paragraph" w:customStyle="1" w:styleId="CharCharCharCharCharChar">
    <w:name w:val="Char Char Char Char Char Char"/>
    <w:basedOn w:val="Normal"/>
    <w:rsid w:val="00830FBB"/>
    <w:pPr>
      <w:spacing w:after="160" w:line="240" w:lineRule="exact"/>
    </w:pPr>
    <w:rPr>
      <w:rFonts w:ascii="Verdana" w:hAnsi="Verdana" w:cs="Verdana"/>
      <w:sz w:val="20"/>
      <w:lang w:val="en-US"/>
    </w:rPr>
  </w:style>
  <w:style w:type="paragraph" w:customStyle="1" w:styleId="1">
    <w:name w:val="1"/>
    <w:basedOn w:val="Normal"/>
    <w:rsid w:val="00DB3488"/>
    <w:pPr>
      <w:spacing w:after="160" w:line="240" w:lineRule="exact"/>
    </w:pPr>
    <w:rPr>
      <w:rFonts w:ascii="Verdana" w:hAnsi="Verdana" w:cs="Verdana"/>
      <w:sz w:val="20"/>
      <w:lang w:val="en-US"/>
    </w:rPr>
  </w:style>
  <w:style w:type="paragraph" w:customStyle="1" w:styleId="CharCharCharCharChar">
    <w:name w:val="Char Char Char Char Char"/>
    <w:basedOn w:val="Normal"/>
    <w:rsid w:val="00DE501A"/>
    <w:pPr>
      <w:spacing w:after="160" w:line="240" w:lineRule="exact"/>
      <w:ind w:left="114"/>
    </w:pPr>
    <w:rPr>
      <w:rFonts w:ascii="Verdana" w:hAnsi="Verdana" w:cs="Verdana"/>
      <w:lang w:val="en-US"/>
    </w:rPr>
  </w:style>
  <w:style w:type="paragraph" w:customStyle="1" w:styleId="CharChar1CharCharCharCharCharCharCharCharCharCharCharCharChar">
    <w:name w:val="Char Char1 Char Char Char Char Char Char Char Char Char Char Char Char Char"/>
    <w:basedOn w:val="Normal"/>
    <w:rsid w:val="00D3742B"/>
    <w:pPr>
      <w:spacing w:after="160" w:line="240" w:lineRule="exact"/>
    </w:pPr>
    <w:rPr>
      <w:rFonts w:ascii="Verdana" w:hAnsi="Verdana" w:cs="Verdana"/>
      <w:sz w:val="20"/>
      <w:lang w:val="en-US"/>
    </w:rPr>
  </w:style>
  <w:style w:type="paragraph" w:customStyle="1" w:styleId="Default">
    <w:name w:val="Default"/>
    <w:rsid w:val="008968A8"/>
    <w:pPr>
      <w:autoSpaceDE w:val="0"/>
      <w:autoSpaceDN w:val="0"/>
      <w:adjustRightInd w:val="0"/>
      <w:spacing w:after="200" w:line="276" w:lineRule="auto"/>
    </w:pPr>
    <w:rPr>
      <w:rFonts w:ascii="Frutiger 45 Light" w:hAnsi="Frutiger 45 Light" w:cs="Frutiger 45 Light"/>
      <w:color w:val="000000"/>
      <w:sz w:val="24"/>
      <w:szCs w:val="24"/>
    </w:rPr>
  </w:style>
  <w:style w:type="paragraph" w:customStyle="1" w:styleId="introtext">
    <w:name w:val="introtext"/>
    <w:basedOn w:val="Normal"/>
    <w:rsid w:val="00DB113E"/>
    <w:pPr>
      <w:spacing w:before="100" w:beforeAutospacing="1" w:after="100" w:afterAutospacing="1"/>
    </w:pPr>
    <w:rPr>
      <w:szCs w:val="24"/>
    </w:rPr>
  </w:style>
  <w:style w:type="paragraph" w:customStyle="1" w:styleId="A1">
    <w:name w:val="A1"/>
    <w:basedOn w:val="Normal"/>
    <w:rsid w:val="00AA550D"/>
    <w:pPr>
      <w:numPr>
        <w:numId w:val="1"/>
      </w:numPr>
      <w:tabs>
        <w:tab w:val="clear" w:pos="360"/>
        <w:tab w:val="num" w:pos="576"/>
      </w:tabs>
      <w:spacing w:before="120" w:after="120"/>
      <w:ind w:left="576" w:hanging="576"/>
      <w:jc w:val="both"/>
      <w:outlineLvl w:val="0"/>
    </w:pPr>
    <w:rPr>
      <w:rFonts w:ascii="Arial" w:hAnsi="Arial"/>
      <w:b/>
      <w:caps/>
      <w:u w:val="single"/>
    </w:rPr>
  </w:style>
  <w:style w:type="paragraph" w:customStyle="1" w:styleId="A2">
    <w:name w:val="A2"/>
    <w:basedOn w:val="Normal"/>
    <w:rsid w:val="00AA550D"/>
    <w:pPr>
      <w:numPr>
        <w:ilvl w:val="1"/>
        <w:numId w:val="1"/>
      </w:numPr>
      <w:tabs>
        <w:tab w:val="clear" w:pos="1440"/>
        <w:tab w:val="num" w:pos="864"/>
      </w:tabs>
      <w:spacing w:before="120" w:after="120"/>
      <w:ind w:left="864" w:hanging="864"/>
      <w:jc w:val="both"/>
      <w:outlineLvl w:val="1"/>
    </w:pPr>
    <w:rPr>
      <w:rFonts w:ascii="Arial" w:hAnsi="Arial"/>
    </w:rPr>
  </w:style>
  <w:style w:type="paragraph" w:customStyle="1" w:styleId="A3">
    <w:name w:val="A3"/>
    <w:basedOn w:val="Normal"/>
    <w:rsid w:val="00AA550D"/>
    <w:pPr>
      <w:numPr>
        <w:ilvl w:val="2"/>
        <w:numId w:val="1"/>
      </w:numPr>
      <w:tabs>
        <w:tab w:val="clear" w:pos="2160"/>
        <w:tab w:val="num" w:pos="1872"/>
      </w:tabs>
      <w:spacing w:before="120" w:after="120"/>
      <w:ind w:left="1872" w:hanging="1152"/>
      <w:jc w:val="both"/>
      <w:outlineLvl w:val="2"/>
    </w:pPr>
    <w:rPr>
      <w:rFonts w:ascii="Arial" w:hAnsi="Arial"/>
    </w:rPr>
  </w:style>
  <w:style w:type="paragraph" w:customStyle="1" w:styleId="A4">
    <w:name w:val="A4"/>
    <w:basedOn w:val="Normal"/>
    <w:rsid w:val="00AA550D"/>
    <w:pPr>
      <w:numPr>
        <w:ilvl w:val="3"/>
        <w:numId w:val="1"/>
      </w:numPr>
      <w:tabs>
        <w:tab w:val="clear" w:pos="2880"/>
        <w:tab w:val="num" w:pos="4032"/>
      </w:tabs>
      <w:spacing w:before="120" w:after="120"/>
      <w:ind w:left="4032" w:hanging="1440"/>
      <w:jc w:val="both"/>
      <w:outlineLvl w:val="3"/>
    </w:pPr>
    <w:rPr>
      <w:rFonts w:ascii="Arial" w:hAnsi="Arial"/>
    </w:rPr>
  </w:style>
  <w:style w:type="paragraph" w:customStyle="1" w:styleId="A5">
    <w:name w:val="A5"/>
    <w:basedOn w:val="Normal"/>
    <w:rsid w:val="00AA550D"/>
    <w:pPr>
      <w:numPr>
        <w:ilvl w:val="4"/>
        <w:numId w:val="1"/>
      </w:numPr>
      <w:tabs>
        <w:tab w:val="clear" w:pos="3600"/>
        <w:tab w:val="num" w:pos="5472"/>
      </w:tabs>
      <w:spacing w:before="120" w:after="120"/>
      <w:ind w:left="5472" w:hanging="1440"/>
      <w:jc w:val="both"/>
      <w:outlineLvl w:val="4"/>
    </w:pPr>
    <w:rPr>
      <w:rFonts w:ascii="Arial" w:hAnsi="Arial"/>
    </w:rPr>
  </w:style>
  <w:style w:type="paragraph" w:customStyle="1" w:styleId="Level1">
    <w:name w:val="Level 1"/>
    <w:basedOn w:val="Normal"/>
    <w:rsid w:val="00D7720A"/>
    <w:pPr>
      <w:numPr>
        <w:numId w:val="2"/>
      </w:numPr>
      <w:tabs>
        <w:tab w:val="clear" w:pos="360"/>
        <w:tab w:val="num" w:pos="851"/>
      </w:tabs>
      <w:ind w:left="851" w:hanging="851"/>
    </w:pPr>
    <w:rPr>
      <w:rFonts w:ascii="Century Schoolbook" w:hAnsi="Century Schoolbook"/>
      <w:sz w:val="20"/>
    </w:rPr>
  </w:style>
  <w:style w:type="paragraph" w:customStyle="1" w:styleId="Level2">
    <w:name w:val="Level 2"/>
    <w:basedOn w:val="Normal"/>
    <w:rsid w:val="00D7720A"/>
    <w:pPr>
      <w:numPr>
        <w:ilvl w:val="1"/>
        <w:numId w:val="2"/>
      </w:numPr>
      <w:tabs>
        <w:tab w:val="clear" w:pos="1440"/>
        <w:tab w:val="num" w:pos="851"/>
      </w:tabs>
      <w:ind w:left="851" w:hanging="851"/>
    </w:pPr>
    <w:rPr>
      <w:rFonts w:ascii="Century Schoolbook" w:hAnsi="Century Schoolbook"/>
      <w:sz w:val="20"/>
    </w:rPr>
  </w:style>
  <w:style w:type="paragraph" w:customStyle="1" w:styleId="Level3">
    <w:name w:val="Level 3"/>
    <w:basedOn w:val="Normal"/>
    <w:rsid w:val="00D7720A"/>
    <w:pPr>
      <w:numPr>
        <w:ilvl w:val="2"/>
        <w:numId w:val="2"/>
      </w:numPr>
      <w:tabs>
        <w:tab w:val="clear" w:pos="2160"/>
        <w:tab w:val="num" w:pos="1843"/>
      </w:tabs>
      <w:ind w:left="1843" w:hanging="992"/>
    </w:pPr>
    <w:rPr>
      <w:rFonts w:ascii="Century Schoolbook" w:hAnsi="Century Schoolbook"/>
      <w:sz w:val="20"/>
    </w:rPr>
  </w:style>
  <w:style w:type="paragraph" w:customStyle="1" w:styleId="Level4">
    <w:name w:val="Level 4"/>
    <w:basedOn w:val="Normal"/>
    <w:rsid w:val="00D7720A"/>
    <w:pPr>
      <w:numPr>
        <w:ilvl w:val="3"/>
        <w:numId w:val="2"/>
      </w:numPr>
      <w:tabs>
        <w:tab w:val="clear" w:pos="2880"/>
        <w:tab w:val="num" w:pos="3119"/>
      </w:tabs>
      <w:ind w:left="3119" w:hanging="1276"/>
    </w:pPr>
    <w:rPr>
      <w:rFonts w:ascii="Century Schoolbook" w:hAnsi="Century Schoolbook"/>
      <w:sz w:val="20"/>
    </w:rPr>
  </w:style>
  <w:style w:type="paragraph" w:customStyle="1" w:styleId="Level5">
    <w:name w:val="Level 5"/>
    <w:basedOn w:val="Normal"/>
    <w:rsid w:val="00D7720A"/>
    <w:pPr>
      <w:numPr>
        <w:ilvl w:val="4"/>
        <w:numId w:val="2"/>
      </w:numPr>
      <w:tabs>
        <w:tab w:val="clear" w:pos="3600"/>
        <w:tab w:val="num" w:pos="3119"/>
      </w:tabs>
      <w:ind w:left="3119" w:hanging="1276"/>
    </w:pPr>
    <w:rPr>
      <w:rFonts w:ascii="Century Schoolbook" w:hAnsi="Century Schoolbook"/>
      <w:sz w:val="20"/>
    </w:rPr>
  </w:style>
  <w:style w:type="character" w:customStyle="1" w:styleId="HeaderChar">
    <w:name w:val="Header Char"/>
    <w:link w:val="Header"/>
    <w:uiPriority w:val="99"/>
    <w:rsid w:val="0020269F"/>
    <w:rPr>
      <w:sz w:val="24"/>
      <w:lang w:val="en-GB" w:eastAsia="en-US" w:bidi="ar-SA"/>
    </w:rPr>
  </w:style>
  <w:style w:type="character" w:styleId="FollowedHyperlink">
    <w:name w:val="FollowedHyperlink"/>
    <w:uiPriority w:val="99"/>
    <w:semiHidden/>
    <w:unhideWhenUsed/>
    <w:rsid w:val="007B1A43"/>
    <w:rPr>
      <w:color w:val="800080"/>
      <w:u w:val="single"/>
    </w:rPr>
  </w:style>
  <w:style w:type="paragraph" w:customStyle="1" w:styleId="CharChar">
    <w:name w:val="Char Char"/>
    <w:basedOn w:val="Normal"/>
    <w:rsid w:val="00C2442F"/>
    <w:pPr>
      <w:spacing w:after="160" w:line="240" w:lineRule="exact"/>
    </w:pPr>
    <w:rPr>
      <w:rFonts w:ascii="Verdana" w:hAnsi="Verdana" w:cs="Verdana"/>
      <w:sz w:val="20"/>
      <w:lang w:val="en-US"/>
    </w:rPr>
  </w:style>
  <w:style w:type="paragraph" w:customStyle="1" w:styleId="CM1">
    <w:name w:val="CM1"/>
    <w:basedOn w:val="Default"/>
    <w:next w:val="Default"/>
    <w:rsid w:val="001C2B7C"/>
    <w:pPr>
      <w:spacing w:line="660" w:lineRule="atLeast"/>
    </w:pPr>
    <w:rPr>
      <w:rFonts w:ascii="Syntax" w:hAnsi="Syntax" w:cs="Times New Roman"/>
      <w:color w:val="auto"/>
    </w:rPr>
  </w:style>
  <w:style w:type="paragraph" w:styleId="FootnoteText">
    <w:name w:val="footnote text"/>
    <w:basedOn w:val="Normal"/>
    <w:link w:val="FootnoteTextChar"/>
    <w:uiPriority w:val="99"/>
    <w:semiHidden/>
    <w:rsid w:val="00DA0956"/>
    <w:rPr>
      <w:sz w:val="20"/>
    </w:rPr>
  </w:style>
  <w:style w:type="character" w:styleId="FootnoteReference">
    <w:name w:val="footnote reference"/>
    <w:uiPriority w:val="99"/>
    <w:semiHidden/>
    <w:rsid w:val="00DA0956"/>
    <w:rPr>
      <w:vertAlign w:val="superscript"/>
    </w:rPr>
  </w:style>
  <w:style w:type="character" w:customStyle="1" w:styleId="FooterChar">
    <w:name w:val="Footer Char"/>
    <w:link w:val="Footer"/>
    <w:uiPriority w:val="99"/>
    <w:rsid w:val="002812F5"/>
    <w:rPr>
      <w:sz w:val="24"/>
      <w:lang w:eastAsia="en-US"/>
    </w:rPr>
  </w:style>
  <w:style w:type="table" w:styleId="TableGrid">
    <w:name w:val="Table Grid"/>
    <w:basedOn w:val="TableNormal"/>
    <w:uiPriority w:val="59"/>
    <w:rsid w:val="00C05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2AAA"/>
    <w:pPr>
      <w:spacing w:before="100" w:beforeAutospacing="1" w:after="100" w:afterAutospacing="1"/>
    </w:pPr>
    <w:rPr>
      <w:rFonts w:eastAsia="Calibri"/>
      <w:szCs w:val="24"/>
    </w:rPr>
  </w:style>
  <w:style w:type="numbering" w:customStyle="1" w:styleId="NoList1">
    <w:name w:val="No List1"/>
    <w:next w:val="NoList"/>
    <w:semiHidden/>
    <w:unhideWhenUsed/>
    <w:rsid w:val="00375D3C"/>
  </w:style>
  <w:style w:type="character" w:customStyle="1" w:styleId="Heading1Char">
    <w:name w:val="Heading 1 Char"/>
    <w:basedOn w:val="DefaultParagraphFont"/>
    <w:link w:val="Heading1"/>
    <w:uiPriority w:val="9"/>
    <w:rsid w:val="00D537C6"/>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37C6"/>
    <w:rPr>
      <w:rFonts w:asciiTheme="majorHAnsi" w:eastAsiaTheme="majorEastAsia" w:hAnsiTheme="majorHAnsi" w:cstheme="majorBidi"/>
      <w:b/>
      <w:bCs/>
      <w:color w:val="4F81BD" w:themeColor="accent1"/>
      <w:sz w:val="26"/>
      <w:szCs w:val="26"/>
    </w:rPr>
  </w:style>
  <w:style w:type="character" w:customStyle="1" w:styleId="FootnoteTextChar">
    <w:name w:val="Footnote Text Char"/>
    <w:link w:val="FootnoteText"/>
    <w:uiPriority w:val="99"/>
    <w:semiHidden/>
    <w:rsid w:val="00375D3C"/>
    <w:rPr>
      <w:lang w:eastAsia="en-US"/>
    </w:rPr>
  </w:style>
  <w:style w:type="character" w:customStyle="1" w:styleId="BodyText2Char">
    <w:name w:val="Body Text 2 Char"/>
    <w:link w:val="BodyText2"/>
    <w:rsid w:val="00375D3C"/>
    <w:rPr>
      <w:rFonts w:ascii="Arial" w:hAnsi="Arial"/>
      <w:sz w:val="24"/>
      <w:lang w:val="en-US" w:eastAsia="en-US"/>
    </w:rPr>
  </w:style>
  <w:style w:type="character" w:customStyle="1" w:styleId="DocumentMapChar">
    <w:name w:val="Document Map Char"/>
    <w:link w:val="DocumentMap"/>
    <w:semiHidden/>
    <w:rsid w:val="00375D3C"/>
    <w:rPr>
      <w:rFonts w:ascii="Tahoma" w:hAnsi="Tahoma"/>
      <w:sz w:val="24"/>
      <w:shd w:val="clear" w:color="auto" w:fill="000080"/>
      <w:lang w:eastAsia="en-US"/>
    </w:rPr>
  </w:style>
  <w:style w:type="character" w:customStyle="1" w:styleId="BodyTextIndent3Char">
    <w:name w:val="Body Text Indent 3 Char"/>
    <w:link w:val="BodyTextIndent3"/>
    <w:rsid w:val="00C83C88"/>
    <w:rPr>
      <w:rFonts w:ascii="Arial" w:hAnsi="Arial"/>
      <w:sz w:val="24"/>
      <w:lang w:val="en-US" w:eastAsia="en-US"/>
    </w:rPr>
  </w:style>
  <w:style w:type="numbering" w:customStyle="1" w:styleId="NoList2">
    <w:name w:val="No List2"/>
    <w:next w:val="NoList"/>
    <w:semiHidden/>
    <w:unhideWhenUsed/>
    <w:rsid w:val="00A118D6"/>
  </w:style>
  <w:style w:type="character" w:customStyle="1" w:styleId="Heading3Char">
    <w:name w:val="Heading 3 Char"/>
    <w:basedOn w:val="DefaultParagraphFont"/>
    <w:link w:val="Heading3"/>
    <w:uiPriority w:val="9"/>
    <w:rsid w:val="00D537C6"/>
    <w:rPr>
      <w:rFonts w:asciiTheme="majorHAnsi" w:eastAsiaTheme="majorEastAsia" w:hAnsiTheme="majorHAnsi" w:cstheme="majorBidi"/>
      <w:b/>
      <w:bCs/>
      <w:color w:val="4F81BD" w:themeColor="accent1"/>
    </w:rPr>
  </w:style>
  <w:style w:type="character" w:customStyle="1" w:styleId="BodyTextChar">
    <w:name w:val="Body Text Char"/>
    <w:link w:val="BodyText"/>
    <w:rsid w:val="00591DCA"/>
    <w:rPr>
      <w:rFonts w:ascii="Arial" w:hAnsi="Arial"/>
      <w:sz w:val="24"/>
      <w:lang w:val="en-US" w:eastAsia="en-US"/>
    </w:rPr>
  </w:style>
  <w:style w:type="table" w:customStyle="1" w:styleId="TableGrid1">
    <w:name w:val="Table Grid1"/>
    <w:basedOn w:val="TableNormal"/>
    <w:next w:val="TableGrid"/>
    <w:uiPriority w:val="59"/>
    <w:rsid w:val="00D02F58"/>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4A58"/>
    <w:pPr>
      <w:spacing w:after="200" w:line="276" w:lineRule="auto"/>
    </w:pPr>
    <w:rPr>
      <w:sz w:val="24"/>
      <w:lang w:eastAsia="en-US"/>
    </w:rPr>
  </w:style>
  <w:style w:type="paragraph" w:styleId="TOCHeading">
    <w:name w:val="TOC Heading"/>
    <w:basedOn w:val="Heading1"/>
    <w:next w:val="Normal"/>
    <w:uiPriority w:val="39"/>
    <w:unhideWhenUsed/>
    <w:qFormat/>
    <w:rsid w:val="00D537C6"/>
    <w:pPr>
      <w:outlineLvl w:val="9"/>
    </w:pPr>
  </w:style>
  <w:style w:type="paragraph" w:styleId="TOC2">
    <w:name w:val="toc 2"/>
    <w:basedOn w:val="Normal"/>
    <w:next w:val="Normal"/>
    <w:autoRedefine/>
    <w:uiPriority w:val="39"/>
    <w:unhideWhenUsed/>
    <w:rsid w:val="00A67D47"/>
    <w:pPr>
      <w:ind w:left="240"/>
    </w:pPr>
  </w:style>
  <w:style w:type="paragraph" w:styleId="TOC1">
    <w:name w:val="toc 1"/>
    <w:basedOn w:val="Normal"/>
    <w:next w:val="Normal"/>
    <w:autoRedefine/>
    <w:uiPriority w:val="39"/>
    <w:unhideWhenUsed/>
    <w:rsid w:val="00A47180"/>
    <w:pPr>
      <w:tabs>
        <w:tab w:val="left" w:pos="660"/>
        <w:tab w:val="right" w:leader="dot" w:pos="9890"/>
      </w:tabs>
    </w:pPr>
    <w:rPr>
      <w:noProof/>
    </w:rPr>
  </w:style>
  <w:style w:type="paragraph" w:styleId="TOC3">
    <w:name w:val="toc 3"/>
    <w:basedOn w:val="Normal"/>
    <w:next w:val="Normal"/>
    <w:autoRedefine/>
    <w:uiPriority w:val="39"/>
    <w:unhideWhenUsed/>
    <w:rsid w:val="00A67D47"/>
    <w:pPr>
      <w:ind w:left="480"/>
    </w:pPr>
  </w:style>
  <w:style w:type="character" w:customStyle="1" w:styleId="Heading4Char">
    <w:name w:val="Heading 4 Char"/>
    <w:basedOn w:val="DefaultParagraphFont"/>
    <w:link w:val="Heading4"/>
    <w:uiPriority w:val="9"/>
    <w:rsid w:val="00D537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537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537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537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537C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537C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537C6"/>
    <w:rPr>
      <w:b/>
      <w:bCs/>
      <w:color w:val="4F81BD" w:themeColor="accent1"/>
      <w:sz w:val="18"/>
      <w:szCs w:val="18"/>
    </w:rPr>
  </w:style>
  <w:style w:type="character" w:customStyle="1" w:styleId="TitleChar">
    <w:name w:val="Title Char"/>
    <w:basedOn w:val="DefaultParagraphFont"/>
    <w:link w:val="Title"/>
    <w:uiPriority w:val="10"/>
    <w:rsid w:val="00D537C6"/>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D537C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537C6"/>
    <w:rPr>
      <w:b/>
      <w:bCs/>
    </w:rPr>
  </w:style>
  <w:style w:type="character" w:styleId="Emphasis">
    <w:name w:val="Emphasis"/>
    <w:basedOn w:val="DefaultParagraphFont"/>
    <w:uiPriority w:val="20"/>
    <w:qFormat/>
    <w:rsid w:val="00D537C6"/>
    <w:rPr>
      <w:i/>
      <w:iCs/>
    </w:rPr>
  </w:style>
  <w:style w:type="paragraph" w:styleId="NoSpacing">
    <w:name w:val="No Spacing"/>
    <w:link w:val="NoSpacingChar"/>
    <w:uiPriority w:val="1"/>
    <w:qFormat/>
    <w:rsid w:val="00D537C6"/>
    <w:rPr>
      <w:rFonts w:ascii="Arial" w:hAnsi="Arial"/>
      <w:sz w:val="24"/>
    </w:rPr>
  </w:style>
  <w:style w:type="character" w:customStyle="1" w:styleId="NoSpacingChar">
    <w:name w:val="No Spacing Char"/>
    <w:link w:val="NoSpacing"/>
    <w:uiPriority w:val="1"/>
    <w:rsid w:val="00D537C6"/>
    <w:rPr>
      <w:rFonts w:ascii="Arial" w:hAnsi="Arial"/>
      <w:sz w:val="24"/>
    </w:rPr>
  </w:style>
  <w:style w:type="paragraph" w:styleId="Quote">
    <w:name w:val="Quote"/>
    <w:basedOn w:val="Normal"/>
    <w:next w:val="Normal"/>
    <w:link w:val="QuoteChar"/>
    <w:uiPriority w:val="29"/>
    <w:qFormat/>
    <w:rsid w:val="00D537C6"/>
    <w:rPr>
      <w:i/>
      <w:iCs/>
      <w:color w:val="000000" w:themeColor="text1"/>
    </w:rPr>
  </w:style>
  <w:style w:type="character" w:customStyle="1" w:styleId="QuoteChar">
    <w:name w:val="Quote Char"/>
    <w:basedOn w:val="DefaultParagraphFont"/>
    <w:link w:val="Quote"/>
    <w:uiPriority w:val="29"/>
    <w:rsid w:val="00D537C6"/>
    <w:rPr>
      <w:i/>
      <w:iCs/>
      <w:color w:val="000000" w:themeColor="text1"/>
    </w:rPr>
  </w:style>
  <w:style w:type="paragraph" w:styleId="IntenseQuote">
    <w:name w:val="Intense Quote"/>
    <w:basedOn w:val="Normal"/>
    <w:next w:val="Normal"/>
    <w:link w:val="IntenseQuoteChar"/>
    <w:uiPriority w:val="30"/>
    <w:qFormat/>
    <w:rsid w:val="00D537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37C6"/>
    <w:rPr>
      <w:b/>
      <w:bCs/>
      <w:i/>
      <w:iCs/>
      <w:color w:val="4F81BD" w:themeColor="accent1"/>
    </w:rPr>
  </w:style>
  <w:style w:type="character" w:styleId="SubtleEmphasis">
    <w:name w:val="Subtle Emphasis"/>
    <w:basedOn w:val="DefaultParagraphFont"/>
    <w:uiPriority w:val="19"/>
    <w:qFormat/>
    <w:rsid w:val="00D537C6"/>
    <w:rPr>
      <w:i/>
      <w:iCs/>
      <w:color w:val="808080" w:themeColor="text1" w:themeTint="7F"/>
    </w:rPr>
  </w:style>
  <w:style w:type="character" w:styleId="IntenseEmphasis">
    <w:name w:val="Intense Emphasis"/>
    <w:basedOn w:val="DefaultParagraphFont"/>
    <w:uiPriority w:val="21"/>
    <w:qFormat/>
    <w:rsid w:val="00D537C6"/>
    <w:rPr>
      <w:b/>
      <w:bCs/>
      <w:i/>
      <w:iCs/>
      <w:color w:val="4F81BD" w:themeColor="accent1"/>
    </w:rPr>
  </w:style>
  <w:style w:type="character" w:styleId="SubtleReference">
    <w:name w:val="Subtle Reference"/>
    <w:basedOn w:val="DefaultParagraphFont"/>
    <w:uiPriority w:val="31"/>
    <w:qFormat/>
    <w:rsid w:val="00D537C6"/>
    <w:rPr>
      <w:smallCaps/>
      <w:color w:val="C0504D" w:themeColor="accent2"/>
      <w:u w:val="single"/>
    </w:rPr>
  </w:style>
  <w:style w:type="character" w:styleId="IntenseReference">
    <w:name w:val="Intense Reference"/>
    <w:basedOn w:val="DefaultParagraphFont"/>
    <w:uiPriority w:val="32"/>
    <w:qFormat/>
    <w:rsid w:val="00D537C6"/>
    <w:rPr>
      <w:b/>
      <w:bCs/>
      <w:smallCaps/>
      <w:color w:val="C0504D" w:themeColor="accent2"/>
      <w:spacing w:val="5"/>
      <w:u w:val="single"/>
    </w:rPr>
  </w:style>
  <w:style w:type="character" w:styleId="BookTitle">
    <w:name w:val="Book Title"/>
    <w:basedOn w:val="DefaultParagraphFont"/>
    <w:uiPriority w:val="33"/>
    <w:qFormat/>
    <w:rsid w:val="00D537C6"/>
    <w:rPr>
      <w:b/>
      <w:bCs/>
      <w:smallCaps/>
      <w:spacing w:val="5"/>
    </w:rPr>
  </w:style>
  <w:style w:type="character" w:styleId="PlaceholderText">
    <w:name w:val="Placeholder Text"/>
    <w:uiPriority w:val="99"/>
    <w:semiHidden/>
    <w:rsid w:val="00066E9E"/>
    <w:rPr>
      <w:color w:val="808080"/>
    </w:rPr>
  </w:style>
  <w:style w:type="table" w:customStyle="1" w:styleId="TableGrid2">
    <w:name w:val="Table Grid2"/>
    <w:basedOn w:val="TableNormal"/>
    <w:next w:val="TableGrid"/>
    <w:uiPriority w:val="59"/>
    <w:rsid w:val="008770F0"/>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450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7C6"/>
  </w:style>
  <w:style w:type="paragraph" w:styleId="Heading1">
    <w:name w:val="heading 1"/>
    <w:basedOn w:val="Normal"/>
    <w:next w:val="Normal"/>
    <w:link w:val="Heading1Char"/>
    <w:uiPriority w:val="9"/>
    <w:qFormat/>
    <w:rsid w:val="00D537C6"/>
    <w:pPr>
      <w:keepNext/>
      <w:keepLines/>
      <w:outlineLvl w:val="0"/>
    </w:pPr>
    <w:rPr>
      <w:rFonts w:ascii="Arial" w:eastAsiaTheme="majorEastAsia" w:hAnsi="Aria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3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37C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37C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537C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537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537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537C6"/>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D537C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tabs>
        <w:tab w:val="left" w:pos="765"/>
      </w:tabs>
      <w:jc w:val="both"/>
    </w:pPr>
    <w:rPr>
      <w:rFonts w:ascii="Arial" w:hAnsi="Arial"/>
      <w:i/>
      <w:lang w:val="en-US"/>
    </w:rPr>
  </w:style>
  <w:style w:type="paragraph" w:styleId="BodyText2">
    <w:name w:val="Body Text 2"/>
    <w:basedOn w:val="Normal"/>
    <w:link w:val="BodyText2Char"/>
    <w:pPr>
      <w:tabs>
        <w:tab w:val="left" w:pos="765"/>
      </w:tabs>
      <w:jc w:val="center"/>
    </w:pPr>
    <w:rPr>
      <w:rFonts w:ascii="Arial" w:hAnsi="Arial"/>
      <w:lang w:val="en-US"/>
    </w:rPr>
  </w:style>
  <w:style w:type="paragraph" w:styleId="BodyText">
    <w:name w:val="Body Text"/>
    <w:basedOn w:val="Normal"/>
    <w:link w:val="BodyTextChar"/>
    <w:pPr>
      <w:tabs>
        <w:tab w:val="left" w:pos="765"/>
      </w:tabs>
      <w:jc w:val="both"/>
    </w:pPr>
    <w:rPr>
      <w:rFonts w:ascii="Arial" w:hAnsi="Arial"/>
      <w:lang w:val="en-US"/>
    </w:rPr>
  </w:style>
  <w:style w:type="paragraph" w:styleId="Header">
    <w:name w:val="header"/>
    <w:basedOn w:val="Normal"/>
    <w:link w:val="HeaderChar"/>
    <w:uiPriority w:val="99"/>
    <w:pPr>
      <w:tabs>
        <w:tab w:val="center" w:pos="4153"/>
        <w:tab w:val="right" w:pos="8306"/>
      </w:tabs>
    </w:pPr>
  </w:style>
  <w:style w:type="paragraph" w:styleId="DocumentMap">
    <w:name w:val="Document Map"/>
    <w:basedOn w:val="Normal"/>
    <w:link w:val="DocumentMapChar"/>
    <w:semiHidden/>
    <w:pPr>
      <w:shd w:val="clear" w:color="auto" w:fill="000080"/>
    </w:pPr>
    <w:rPr>
      <w:rFonts w:ascii="Tahoma" w:hAnsi="Tahoma"/>
    </w:rPr>
  </w:style>
  <w:style w:type="character" w:styleId="PageNumber">
    <w:name w:val="page number"/>
    <w:basedOn w:val="DefaultParagraphFont"/>
  </w:style>
  <w:style w:type="paragraph" w:styleId="BodyTextIndent3">
    <w:name w:val="Body Text Indent 3"/>
    <w:basedOn w:val="Normal"/>
    <w:link w:val="BodyTextIndent3Char"/>
    <w:pPr>
      <w:tabs>
        <w:tab w:val="left" w:pos="204"/>
      </w:tabs>
      <w:ind w:left="744"/>
    </w:pPr>
    <w:rPr>
      <w:rFonts w:ascii="Arial" w:hAnsi="Arial"/>
      <w:lang w:val="en-US"/>
    </w:rPr>
  </w:style>
  <w:style w:type="paragraph" w:styleId="Footer">
    <w:name w:val="footer"/>
    <w:basedOn w:val="Normal"/>
    <w:link w:val="FooterChar"/>
    <w:uiPriority w:val="99"/>
    <w:pPr>
      <w:tabs>
        <w:tab w:val="center" w:pos="4153"/>
        <w:tab w:val="right" w:pos="8306"/>
      </w:tabs>
    </w:pPr>
  </w:style>
  <w:style w:type="paragraph" w:styleId="Title">
    <w:name w:val="Title"/>
    <w:basedOn w:val="Normal"/>
    <w:next w:val="Normal"/>
    <w:link w:val="TitleChar"/>
    <w:uiPriority w:val="10"/>
    <w:qFormat/>
    <w:rsid w:val="00D537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BodyTextIndent">
    <w:name w:val="Body Text Indent"/>
    <w:basedOn w:val="Normal"/>
    <w:pPr>
      <w:tabs>
        <w:tab w:val="left" w:pos="256"/>
      </w:tabs>
      <w:spacing w:line="277" w:lineRule="exact"/>
      <w:ind w:left="256" w:hanging="256"/>
    </w:pPr>
    <w:rPr>
      <w:rFonts w:ascii="Arial" w:hAnsi="Arial"/>
      <w:lang w:val="en-US"/>
    </w:rPr>
  </w:style>
  <w:style w:type="paragraph" w:styleId="BodyTextIndent2">
    <w:name w:val="Body Text Indent 2"/>
    <w:basedOn w:val="Normal"/>
    <w:pPr>
      <w:tabs>
        <w:tab w:val="left" w:pos="737"/>
      </w:tabs>
      <w:spacing w:line="277" w:lineRule="exact"/>
      <w:ind w:left="737"/>
      <w:jc w:val="both"/>
    </w:pPr>
    <w:rPr>
      <w:rFonts w:ascii="Arial" w:hAnsi="Arial"/>
      <w:lang w:val="en-US"/>
    </w:rPr>
  </w:style>
  <w:style w:type="paragraph" w:customStyle="1" w:styleId="p0">
    <w:name w:val="p0"/>
    <w:basedOn w:val="Normal"/>
    <w:pPr>
      <w:widowControl w:val="0"/>
      <w:tabs>
        <w:tab w:val="left" w:pos="720"/>
      </w:tabs>
      <w:spacing w:line="240" w:lineRule="atLeast"/>
      <w:jc w:val="both"/>
    </w:pPr>
    <w:rPr>
      <w:snapToGrid w:val="0"/>
    </w:rPr>
  </w:style>
  <w:style w:type="paragraph" w:styleId="EndnoteText">
    <w:name w:val="endnote text"/>
    <w:basedOn w:val="Normal"/>
    <w:semiHidden/>
    <w:rPr>
      <w:rFonts w:ascii="Courier New" w:hAnsi="Courier New"/>
    </w:rPr>
  </w:style>
  <w:style w:type="paragraph" w:styleId="Subtitle">
    <w:name w:val="Subtitle"/>
    <w:basedOn w:val="Normal"/>
    <w:next w:val="Normal"/>
    <w:link w:val="SubtitleChar"/>
    <w:uiPriority w:val="11"/>
    <w:qFormat/>
    <w:rsid w:val="00D537C6"/>
    <w:pPr>
      <w:numPr>
        <w:ilvl w:val="1"/>
      </w:numPr>
    </w:pPr>
    <w:rPr>
      <w:rFonts w:asciiTheme="majorHAnsi" w:eastAsiaTheme="majorEastAsia" w:hAnsiTheme="majorHAnsi" w:cstheme="majorBidi"/>
      <w:i/>
      <w:iCs/>
      <w:color w:val="4F81BD" w:themeColor="accent1"/>
      <w:spacing w:val="15"/>
      <w:sz w:val="24"/>
      <w:szCs w:val="24"/>
    </w:rPr>
  </w:style>
  <w:style w:type="paragraph" w:styleId="BlockText">
    <w:name w:val="Block Text"/>
    <w:basedOn w:val="Normal"/>
    <w:pPr>
      <w:ind w:left="-1134" w:right="-1192"/>
    </w:pPr>
    <w:rPr>
      <w:rFonts w:ascii="Arial" w:hAnsi="Arial"/>
      <w:b/>
    </w:rPr>
  </w:style>
  <w:style w:type="character" w:styleId="CommentReference">
    <w:name w:val="annotation reference"/>
    <w:semiHidden/>
    <w:rsid w:val="008E1D86"/>
    <w:rPr>
      <w:sz w:val="16"/>
      <w:szCs w:val="16"/>
    </w:rPr>
  </w:style>
  <w:style w:type="paragraph" w:styleId="CommentText">
    <w:name w:val="annotation text"/>
    <w:basedOn w:val="Normal"/>
    <w:link w:val="CommentTextChar"/>
    <w:uiPriority w:val="99"/>
    <w:semiHidden/>
    <w:rsid w:val="008E1D86"/>
    <w:rPr>
      <w:sz w:val="20"/>
    </w:rPr>
  </w:style>
  <w:style w:type="character" w:customStyle="1" w:styleId="CommentTextChar">
    <w:name w:val="Comment Text Char"/>
    <w:link w:val="CommentText"/>
    <w:uiPriority w:val="99"/>
    <w:semiHidden/>
    <w:rsid w:val="008E1D86"/>
    <w:rPr>
      <w:lang w:eastAsia="en-US"/>
    </w:rPr>
  </w:style>
  <w:style w:type="paragraph" w:styleId="BalloonText">
    <w:name w:val="Balloon Text"/>
    <w:basedOn w:val="Normal"/>
    <w:link w:val="BalloonTextChar"/>
    <w:semiHidden/>
    <w:unhideWhenUsed/>
    <w:rsid w:val="008E1D86"/>
    <w:rPr>
      <w:rFonts w:ascii="Tahoma" w:hAnsi="Tahoma" w:cs="Tahoma"/>
      <w:sz w:val="16"/>
      <w:szCs w:val="16"/>
    </w:rPr>
  </w:style>
  <w:style w:type="character" w:customStyle="1" w:styleId="BalloonTextChar">
    <w:name w:val="Balloon Text Char"/>
    <w:link w:val="BalloonText"/>
    <w:semiHidden/>
    <w:rsid w:val="008E1D86"/>
    <w:rPr>
      <w:rFonts w:ascii="Tahoma" w:hAnsi="Tahoma" w:cs="Tahoma"/>
      <w:sz w:val="16"/>
      <w:szCs w:val="16"/>
      <w:lang w:eastAsia="en-US"/>
    </w:rPr>
  </w:style>
  <w:style w:type="paragraph" w:styleId="ListParagraph">
    <w:name w:val="List Paragraph"/>
    <w:basedOn w:val="Normal"/>
    <w:link w:val="ListParagraphChar"/>
    <w:uiPriority w:val="34"/>
    <w:qFormat/>
    <w:rsid w:val="00D537C6"/>
    <w:pPr>
      <w:ind w:left="720"/>
      <w:contextualSpacing/>
    </w:pPr>
  </w:style>
  <w:style w:type="paragraph" w:styleId="CommentSubject">
    <w:name w:val="annotation subject"/>
    <w:basedOn w:val="CommentText"/>
    <w:next w:val="CommentText"/>
    <w:link w:val="CommentSubjectChar"/>
    <w:uiPriority w:val="99"/>
    <w:semiHidden/>
    <w:unhideWhenUsed/>
    <w:rsid w:val="00EA3B59"/>
    <w:rPr>
      <w:b/>
      <w:bCs/>
    </w:rPr>
  </w:style>
  <w:style w:type="character" w:customStyle="1" w:styleId="CommentSubjectChar">
    <w:name w:val="Comment Subject Char"/>
    <w:link w:val="CommentSubject"/>
    <w:uiPriority w:val="99"/>
    <w:semiHidden/>
    <w:rsid w:val="00EA3B59"/>
    <w:rPr>
      <w:b/>
      <w:bCs/>
      <w:lang w:eastAsia="en-US"/>
    </w:rPr>
  </w:style>
  <w:style w:type="character" w:styleId="Hyperlink">
    <w:name w:val="Hyperlink"/>
    <w:uiPriority w:val="99"/>
    <w:rsid w:val="00E7282A"/>
    <w:rPr>
      <w:color w:val="0000FF"/>
      <w:u w:val="single"/>
    </w:rPr>
  </w:style>
  <w:style w:type="paragraph" w:customStyle="1" w:styleId="CharCharCharCharCharChar">
    <w:name w:val="Char Char Char Char Char Char"/>
    <w:basedOn w:val="Normal"/>
    <w:rsid w:val="00830FBB"/>
    <w:pPr>
      <w:spacing w:after="160" w:line="240" w:lineRule="exact"/>
    </w:pPr>
    <w:rPr>
      <w:rFonts w:ascii="Verdana" w:hAnsi="Verdana" w:cs="Verdana"/>
      <w:sz w:val="20"/>
      <w:lang w:val="en-US"/>
    </w:rPr>
  </w:style>
  <w:style w:type="paragraph" w:customStyle="1" w:styleId="1">
    <w:name w:val="1"/>
    <w:basedOn w:val="Normal"/>
    <w:rsid w:val="00DB3488"/>
    <w:pPr>
      <w:spacing w:after="160" w:line="240" w:lineRule="exact"/>
    </w:pPr>
    <w:rPr>
      <w:rFonts w:ascii="Verdana" w:hAnsi="Verdana" w:cs="Verdana"/>
      <w:sz w:val="20"/>
      <w:lang w:val="en-US"/>
    </w:rPr>
  </w:style>
  <w:style w:type="paragraph" w:customStyle="1" w:styleId="CharCharCharCharChar">
    <w:name w:val="Char Char Char Char Char"/>
    <w:basedOn w:val="Normal"/>
    <w:rsid w:val="00DE501A"/>
    <w:pPr>
      <w:spacing w:after="160" w:line="240" w:lineRule="exact"/>
      <w:ind w:left="114"/>
    </w:pPr>
    <w:rPr>
      <w:rFonts w:ascii="Verdana" w:hAnsi="Verdana" w:cs="Verdana"/>
      <w:lang w:val="en-US"/>
    </w:rPr>
  </w:style>
  <w:style w:type="paragraph" w:customStyle="1" w:styleId="CharChar1CharCharCharCharCharCharCharCharCharCharCharCharChar">
    <w:name w:val="Char Char1 Char Char Char Char Char Char Char Char Char Char Char Char Char"/>
    <w:basedOn w:val="Normal"/>
    <w:rsid w:val="00D3742B"/>
    <w:pPr>
      <w:spacing w:after="160" w:line="240" w:lineRule="exact"/>
    </w:pPr>
    <w:rPr>
      <w:rFonts w:ascii="Verdana" w:hAnsi="Verdana" w:cs="Verdana"/>
      <w:sz w:val="20"/>
      <w:lang w:val="en-US"/>
    </w:rPr>
  </w:style>
  <w:style w:type="paragraph" w:customStyle="1" w:styleId="Default">
    <w:name w:val="Default"/>
    <w:rsid w:val="008968A8"/>
    <w:pPr>
      <w:autoSpaceDE w:val="0"/>
      <w:autoSpaceDN w:val="0"/>
      <w:adjustRightInd w:val="0"/>
      <w:spacing w:after="200" w:line="276" w:lineRule="auto"/>
    </w:pPr>
    <w:rPr>
      <w:rFonts w:ascii="Frutiger 45 Light" w:hAnsi="Frutiger 45 Light" w:cs="Frutiger 45 Light"/>
      <w:color w:val="000000"/>
      <w:sz w:val="24"/>
      <w:szCs w:val="24"/>
    </w:rPr>
  </w:style>
  <w:style w:type="paragraph" w:customStyle="1" w:styleId="introtext">
    <w:name w:val="introtext"/>
    <w:basedOn w:val="Normal"/>
    <w:rsid w:val="00DB113E"/>
    <w:pPr>
      <w:spacing w:before="100" w:beforeAutospacing="1" w:after="100" w:afterAutospacing="1"/>
    </w:pPr>
    <w:rPr>
      <w:szCs w:val="24"/>
    </w:rPr>
  </w:style>
  <w:style w:type="paragraph" w:customStyle="1" w:styleId="A1">
    <w:name w:val="A1"/>
    <w:basedOn w:val="Normal"/>
    <w:rsid w:val="00AA550D"/>
    <w:pPr>
      <w:numPr>
        <w:numId w:val="1"/>
      </w:numPr>
      <w:tabs>
        <w:tab w:val="clear" w:pos="360"/>
        <w:tab w:val="num" w:pos="576"/>
      </w:tabs>
      <w:spacing w:before="120" w:after="120"/>
      <w:ind w:left="576" w:hanging="576"/>
      <w:jc w:val="both"/>
      <w:outlineLvl w:val="0"/>
    </w:pPr>
    <w:rPr>
      <w:rFonts w:ascii="Arial" w:hAnsi="Arial"/>
      <w:b/>
      <w:caps/>
      <w:u w:val="single"/>
    </w:rPr>
  </w:style>
  <w:style w:type="paragraph" w:customStyle="1" w:styleId="A2">
    <w:name w:val="A2"/>
    <w:basedOn w:val="Normal"/>
    <w:rsid w:val="00AA550D"/>
    <w:pPr>
      <w:numPr>
        <w:ilvl w:val="1"/>
        <w:numId w:val="1"/>
      </w:numPr>
      <w:tabs>
        <w:tab w:val="clear" w:pos="1440"/>
        <w:tab w:val="num" w:pos="864"/>
      </w:tabs>
      <w:spacing w:before="120" w:after="120"/>
      <w:ind w:left="864" w:hanging="864"/>
      <w:jc w:val="both"/>
      <w:outlineLvl w:val="1"/>
    </w:pPr>
    <w:rPr>
      <w:rFonts w:ascii="Arial" w:hAnsi="Arial"/>
    </w:rPr>
  </w:style>
  <w:style w:type="paragraph" w:customStyle="1" w:styleId="A3">
    <w:name w:val="A3"/>
    <w:basedOn w:val="Normal"/>
    <w:rsid w:val="00AA550D"/>
    <w:pPr>
      <w:numPr>
        <w:ilvl w:val="2"/>
        <w:numId w:val="1"/>
      </w:numPr>
      <w:tabs>
        <w:tab w:val="clear" w:pos="2160"/>
        <w:tab w:val="num" w:pos="1872"/>
      </w:tabs>
      <w:spacing w:before="120" w:after="120"/>
      <w:ind w:left="1872" w:hanging="1152"/>
      <w:jc w:val="both"/>
      <w:outlineLvl w:val="2"/>
    </w:pPr>
    <w:rPr>
      <w:rFonts w:ascii="Arial" w:hAnsi="Arial"/>
    </w:rPr>
  </w:style>
  <w:style w:type="paragraph" w:customStyle="1" w:styleId="A4">
    <w:name w:val="A4"/>
    <w:basedOn w:val="Normal"/>
    <w:rsid w:val="00AA550D"/>
    <w:pPr>
      <w:numPr>
        <w:ilvl w:val="3"/>
        <w:numId w:val="1"/>
      </w:numPr>
      <w:tabs>
        <w:tab w:val="clear" w:pos="2880"/>
        <w:tab w:val="num" w:pos="4032"/>
      </w:tabs>
      <w:spacing w:before="120" w:after="120"/>
      <w:ind w:left="4032" w:hanging="1440"/>
      <w:jc w:val="both"/>
      <w:outlineLvl w:val="3"/>
    </w:pPr>
    <w:rPr>
      <w:rFonts w:ascii="Arial" w:hAnsi="Arial"/>
    </w:rPr>
  </w:style>
  <w:style w:type="paragraph" w:customStyle="1" w:styleId="A5">
    <w:name w:val="A5"/>
    <w:basedOn w:val="Normal"/>
    <w:rsid w:val="00AA550D"/>
    <w:pPr>
      <w:numPr>
        <w:ilvl w:val="4"/>
        <w:numId w:val="1"/>
      </w:numPr>
      <w:tabs>
        <w:tab w:val="clear" w:pos="3600"/>
        <w:tab w:val="num" w:pos="5472"/>
      </w:tabs>
      <w:spacing w:before="120" w:after="120"/>
      <w:ind w:left="5472" w:hanging="1440"/>
      <w:jc w:val="both"/>
      <w:outlineLvl w:val="4"/>
    </w:pPr>
    <w:rPr>
      <w:rFonts w:ascii="Arial" w:hAnsi="Arial"/>
    </w:rPr>
  </w:style>
  <w:style w:type="paragraph" w:customStyle="1" w:styleId="Level1">
    <w:name w:val="Level 1"/>
    <w:basedOn w:val="Normal"/>
    <w:rsid w:val="00D7720A"/>
    <w:pPr>
      <w:numPr>
        <w:numId w:val="2"/>
      </w:numPr>
      <w:tabs>
        <w:tab w:val="clear" w:pos="360"/>
        <w:tab w:val="num" w:pos="851"/>
      </w:tabs>
      <w:ind w:left="851" w:hanging="851"/>
    </w:pPr>
    <w:rPr>
      <w:rFonts w:ascii="Century Schoolbook" w:hAnsi="Century Schoolbook"/>
      <w:sz w:val="20"/>
    </w:rPr>
  </w:style>
  <w:style w:type="paragraph" w:customStyle="1" w:styleId="Level2">
    <w:name w:val="Level 2"/>
    <w:basedOn w:val="Normal"/>
    <w:rsid w:val="00D7720A"/>
    <w:pPr>
      <w:numPr>
        <w:ilvl w:val="1"/>
        <w:numId w:val="2"/>
      </w:numPr>
      <w:tabs>
        <w:tab w:val="clear" w:pos="1440"/>
        <w:tab w:val="num" w:pos="851"/>
      </w:tabs>
      <w:ind w:left="851" w:hanging="851"/>
    </w:pPr>
    <w:rPr>
      <w:rFonts w:ascii="Century Schoolbook" w:hAnsi="Century Schoolbook"/>
      <w:sz w:val="20"/>
    </w:rPr>
  </w:style>
  <w:style w:type="paragraph" w:customStyle="1" w:styleId="Level3">
    <w:name w:val="Level 3"/>
    <w:basedOn w:val="Normal"/>
    <w:rsid w:val="00D7720A"/>
    <w:pPr>
      <w:numPr>
        <w:ilvl w:val="2"/>
        <w:numId w:val="2"/>
      </w:numPr>
      <w:tabs>
        <w:tab w:val="clear" w:pos="2160"/>
        <w:tab w:val="num" w:pos="1843"/>
      </w:tabs>
      <w:ind w:left="1843" w:hanging="992"/>
    </w:pPr>
    <w:rPr>
      <w:rFonts w:ascii="Century Schoolbook" w:hAnsi="Century Schoolbook"/>
      <w:sz w:val="20"/>
    </w:rPr>
  </w:style>
  <w:style w:type="paragraph" w:customStyle="1" w:styleId="Level4">
    <w:name w:val="Level 4"/>
    <w:basedOn w:val="Normal"/>
    <w:rsid w:val="00D7720A"/>
    <w:pPr>
      <w:numPr>
        <w:ilvl w:val="3"/>
        <w:numId w:val="2"/>
      </w:numPr>
      <w:tabs>
        <w:tab w:val="clear" w:pos="2880"/>
        <w:tab w:val="num" w:pos="3119"/>
      </w:tabs>
      <w:ind w:left="3119" w:hanging="1276"/>
    </w:pPr>
    <w:rPr>
      <w:rFonts w:ascii="Century Schoolbook" w:hAnsi="Century Schoolbook"/>
      <w:sz w:val="20"/>
    </w:rPr>
  </w:style>
  <w:style w:type="paragraph" w:customStyle="1" w:styleId="Level5">
    <w:name w:val="Level 5"/>
    <w:basedOn w:val="Normal"/>
    <w:rsid w:val="00D7720A"/>
    <w:pPr>
      <w:numPr>
        <w:ilvl w:val="4"/>
        <w:numId w:val="2"/>
      </w:numPr>
      <w:tabs>
        <w:tab w:val="clear" w:pos="3600"/>
        <w:tab w:val="num" w:pos="3119"/>
      </w:tabs>
      <w:ind w:left="3119" w:hanging="1276"/>
    </w:pPr>
    <w:rPr>
      <w:rFonts w:ascii="Century Schoolbook" w:hAnsi="Century Schoolbook"/>
      <w:sz w:val="20"/>
    </w:rPr>
  </w:style>
  <w:style w:type="character" w:customStyle="1" w:styleId="HeaderChar">
    <w:name w:val="Header Char"/>
    <w:link w:val="Header"/>
    <w:uiPriority w:val="99"/>
    <w:rsid w:val="0020269F"/>
    <w:rPr>
      <w:sz w:val="24"/>
      <w:lang w:val="en-GB" w:eastAsia="en-US" w:bidi="ar-SA"/>
    </w:rPr>
  </w:style>
  <w:style w:type="character" w:styleId="FollowedHyperlink">
    <w:name w:val="FollowedHyperlink"/>
    <w:uiPriority w:val="99"/>
    <w:semiHidden/>
    <w:unhideWhenUsed/>
    <w:rsid w:val="007B1A43"/>
    <w:rPr>
      <w:color w:val="800080"/>
      <w:u w:val="single"/>
    </w:rPr>
  </w:style>
  <w:style w:type="paragraph" w:customStyle="1" w:styleId="CharChar">
    <w:name w:val="Char Char"/>
    <w:basedOn w:val="Normal"/>
    <w:rsid w:val="00C2442F"/>
    <w:pPr>
      <w:spacing w:after="160" w:line="240" w:lineRule="exact"/>
    </w:pPr>
    <w:rPr>
      <w:rFonts w:ascii="Verdana" w:hAnsi="Verdana" w:cs="Verdana"/>
      <w:sz w:val="20"/>
      <w:lang w:val="en-US"/>
    </w:rPr>
  </w:style>
  <w:style w:type="paragraph" w:customStyle="1" w:styleId="CM1">
    <w:name w:val="CM1"/>
    <w:basedOn w:val="Default"/>
    <w:next w:val="Default"/>
    <w:rsid w:val="001C2B7C"/>
    <w:pPr>
      <w:spacing w:line="660" w:lineRule="atLeast"/>
    </w:pPr>
    <w:rPr>
      <w:rFonts w:ascii="Syntax" w:hAnsi="Syntax" w:cs="Times New Roman"/>
      <w:color w:val="auto"/>
    </w:rPr>
  </w:style>
  <w:style w:type="paragraph" w:styleId="FootnoteText">
    <w:name w:val="footnote text"/>
    <w:basedOn w:val="Normal"/>
    <w:link w:val="FootnoteTextChar"/>
    <w:uiPriority w:val="99"/>
    <w:semiHidden/>
    <w:rsid w:val="00DA0956"/>
    <w:rPr>
      <w:sz w:val="20"/>
    </w:rPr>
  </w:style>
  <w:style w:type="character" w:styleId="FootnoteReference">
    <w:name w:val="footnote reference"/>
    <w:uiPriority w:val="99"/>
    <w:semiHidden/>
    <w:rsid w:val="00DA0956"/>
    <w:rPr>
      <w:vertAlign w:val="superscript"/>
    </w:rPr>
  </w:style>
  <w:style w:type="character" w:customStyle="1" w:styleId="FooterChar">
    <w:name w:val="Footer Char"/>
    <w:link w:val="Footer"/>
    <w:uiPriority w:val="99"/>
    <w:rsid w:val="002812F5"/>
    <w:rPr>
      <w:sz w:val="24"/>
      <w:lang w:eastAsia="en-US"/>
    </w:rPr>
  </w:style>
  <w:style w:type="table" w:styleId="TableGrid">
    <w:name w:val="Table Grid"/>
    <w:basedOn w:val="TableNormal"/>
    <w:uiPriority w:val="59"/>
    <w:rsid w:val="00C05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2AAA"/>
    <w:pPr>
      <w:spacing w:before="100" w:beforeAutospacing="1" w:after="100" w:afterAutospacing="1"/>
    </w:pPr>
    <w:rPr>
      <w:rFonts w:eastAsia="Calibri"/>
      <w:szCs w:val="24"/>
    </w:rPr>
  </w:style>
  <w:style w:type="numbering" w:customStyle="1" w:styleId="NoList1">
    <w:name w:val="No List1"/>
    <w:next w:val="NoList"/>
    <w:semiHidden/>
    <w:unhideWhenUsed/>
    <w:rsid w:val="00375D3C"/>
  </w:style>
  <w:style w:type="character" w:customStyle="1" w:styleId="Heading1Char">
    <w:name w:val="Heading 1 Char"/>
    <w:basedOn w:val="DefaultParagraphFont"/>
    <w:link w:val="Heading1"/>
    <w:uiPriority w:val="9"/>
    <w:rsid w:val="00D537C6"/>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37C6"/>
    <w:rPr>
      <w:rFonts w:asciiTheme="majorHAnsi" w:eastAsiaTheme="majorEastAsia" w:hAnsiTheme="majorHAnsi" w:cstheme="majorBidi"/>
      <w:b/>
      <w:bCs/>
      <w:color w:val="4F81BD" w:themeColor="accent1"/>
      <w:sz w:val="26"/>
      <w:szCs w:val="26"/>
    </w:rPr>
  </w:style>
  <w:style w:type="character" w:customStyle="1" w:styleId="FootnoteTextChar">
    <w:name w:val="Footnote Text Char"/>
    <w:link w:val="FootnoteText"/>
    <w:uiPriority w:val="99"/>
    <w:semiHidden/>
    <w:rsid w:val="00375D3C"/>
    <w:rPr>
      <w:lang w:eastAsia="en-US"/>
    </w:rPr>
  </w:style>
  <w:style w:type="character" w:customStyle="1" w:styleId="BodyText2Char">
    <w:name w:val="Body Text 2 Char"/>
    <w:link w:val="BodyText2"/>
    <w:rsid w:val="00375D3C"/>
    <w:rPr>
      <w:rFonts w:ascii="Arial" w:hAnsi="Arial"/>
      <w:sz w:val="24"/>
      <w:lang w:val="en-US" w:eastAsia="en-US"/>
    </w:rPr>
  </w:style>
  <w:style w:type="character" w:customStyle="1" w:styleId="DocumentMapChar">
    <w:name w:val="Document Map Char"/>
    <w:link w:val="DocumentMap"/>
    <w:semiHidden/>
    <w:rsid w:val="00375D3C"/>
    <w:rPr>
      <w:rFonts w:ascii="Tahoma" w:hAnsi="Tahoma"/>
      <w:sz w:val="24"/>
      <w:shd w:val="clear" w:color="auto" w:fill="000080"/>
      <w:lang w:eastAsia="en-US"/>
    </w:rPr>
  </w:style>
  <w:style w:type="character" w:customStyle="1" w:styleId="BodyTextIndent3Char">
    <w:name w:val="Body Text Indent 3 Char"/>
    <w:link w:val="BodyTextIndent3"/>
    <w:rsid w:val="00C83C88"/>
    <w:rPr>
      <w:rFonts w:ascii="Arial" w:hAnsi="Arial"/>
      <w:sz w:val="24"/>
      <w:lang w:val="en-US" w:eastAsia="en-US"/>
    </w:rPr>
  </w:style>
  <w:style w:type="numbering" w:customStyle="1" w:styleId="NoList2">
    <w:name w:val="No List2"/>
    <w:next w:val="NoList"/>
    <w:semiHidden/>
    <w:unhideWhenUsed/>
    <w:rsid w:val="00A118D6"/>
  </w:style>
  <w:style w:type="character" w:customStyle="1" w:styleId="Heading3Char">
    <w:name w:val="Heading 3 Char"/>
    <w:basedOn w:val="DefaultParagraphFont"/>
    <w:link w:val="Heading3"/>
    <w:uiPriority w:val="9"/>
    <w:rsid w:val="00D537C6"/>
    <w:rPr>
      <w:rFonts w:asciiTheme="majorHAnsi" w:eastAsiaTheme="majorEastAsia" w:hAnsiTheme="majorHAnsi" w:cstheme="majorBidi"/>
      <w:b/>
      <w:bCs/>
      <w:color w:val="4F81BD" w:themeColor="accent1"/>
    </w:rPr>
  </w:style>
  <w:style w:type="character" w:customStyle="1" w:styleId="BodyTextChar">
    <w:name w:val="Body Text Char"/>
    <w:link w:val="BodyText"/>
    <w:rsid w:val="00591DCA"/>
    <w:rPr>
      <w:rFonts w:ascii="Arial" w:hAnsi="Arial"/>
      <w:sz w:val="24"/>
      <w:lang w:val="en-US" w:eastAsia="en-US"/>
    </w:rPr>
  </w:style>
  <w:style w:type="table" w:customStyle="1" w:styleId="TableGrid1">
    <w:name w:val="Table Grid1"/>
    <w:basedOn w:val="TableNormal"/>
    <w:next w:val="TableGrid"/>
    <w:uiPriority w:val="59"/>
    <w:rsid w:val="00D02F58"/>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4A58"/>
    <w:pPr>
      <w:spacing w:after="200" w:line="276" w:lineRule="auto"/>
    </w:pPr>
    <w:rPr>
      <w:sz w:val="24"/>
      <w:lang w:eastAsia="en-US"/>
    </w:rPr>
  </w:style>
  <w:style w:type="paragraph" w:styleId="TOCHeading">
    <w:name w:val="TOC Heading"/>
    <w:basedOn w:val="Heading1"/>
    <w:next w:val="Normal"/>
    <w:uiPriority w:val="39"/>
    <w:unhideWhenUsed/>
    <w:qFormat/>
    <w:rsid w:val="00D537C6"/>
    <w:pPr>
      <w:outlineLvl w:val="9"/>
    </w:pPr>
  </w:style>
  <w:style w:type="paragraph" w:styleId="TOC2">
    <w:name w:val="toc 2"/>
    <w:basedOn w:val="Normal"/>
    <w:next w:val="Normal"/>
    <w:autoRedefine/>
    <w:uiPriority w:val="39"/>
    <w:unhideWhenUsed/>
    <w:rsid w:val="00A67D47"/>
    <w:pPr>
      <w:ind w:left="240"/>
    </w:pPr>
  </w:style>
  <w:style w:type="paragraph" w:styleId="TOC1">
    <w:name w:val="toc 1"/>
    <w:basedOn w:val="Normal"/>
    <w:next w:val="Normal"/>
    <w:autoRedefine/>
    <w:uiPriority w:val="39"/>
    <w:unhideWhenUsed/>
    <w:rsid w:val="00A47180"/>
    <w:pPr>
      <w:tabs>
        <w:tab w:val="left" w:pos="660"/>
        <w:tab w:val="right" w:leader="dot" w:pos="9890"/>
      </w:tabs>
    </w:pPr>
    <w:rPr>
      <w:noProof/>
    </w:rPr>
  </w:style>
  <w:style w:type="paragraph" w:styleId="TOC3">
    <w:name w:val="toc 3"/>
    <w:basedOn w:val="Normal"/>
    <w:next w:val="Normal"/>
    <w:autoRedefine/>
    <w:uiPriority w:val="39"/>
    <w:unhideWhenUsed/>
    <w:rsid w:val="00A67D47"/>
    <w:pPr>
      <w:ind w:left="480"/>
    </w:pPr>
  </w:style>
  <w:style w:type="character" w:customStyle="1" w:styleId="Heading4Char">
    <w:name w:val="Heading 4 Char"/>
    <w:basedOn w:val="DefaultParagraphFont"/>
    <w:link w:val="Heading4"/>
    <w:uiPriority w:val="9"/>
    <w:rsid w:val="00D537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537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537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537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537C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537C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537C6"/>
    <w:rPr>
      <w:b/>
      <w:bCs/>
      <w:color w:val="4F81BD" w:themeColor="accent1"/>
      <w:sz w:val="18"/>
      <w:szCs w:val="18"/>
    </w:rPr>
  </w:style>
  <w:style w:type="character" w:customStyle="1" w:styleId="TitleChar">
    <w:name w:val="Title Char"/>
    <w:basedOn w:val="DefaultParagraphFont"/>
    <w:link w:val="Title"/>
    <w:uiPriority w:val="10"/>
    <w:rsid w:val="00D537C6"/>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D537C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537C6"/>
    <w:rPr>
      <w:b/>
      <w:bCs/>
    </w:rPr>
  </w:style>
  <w:style w:type="character" w:styleId="Emphasis">
    <w:name w:val="Emphasis"/>
    <w:basedOn w:val="DefaultParagraphFont"/>
    <w:uiPriority w:val="20"/>
    <w:qFormat/>
    <w:rsid w:val="00D537C6"/>
    <w:rPr>
      <w:i/>
      <w:iCs/>
    </w:rPr>
  </w:style>
  <w:style w:type="paragraph" w:styleId="NoSpacing">
    <w:name w:val="No Spacing"/>
    <w:link w:val="NoSpacingChar"/>
    <w:uiPriority w:val="1"/>
    <w:qFormat/>
    <w:rsid w:val="00D537C6"/>
    <w:rPr>
      <w:rFonts w:ascii="Arial" w:hAnsi="Arial"/>
      <w:sz w:val="24"/>
    </w:rPr>
  </w:style>
  <w:style w:type="character" w:customStyle="1" w:styleId="NoSpacingChar">
    <w:name w:val="No Spacing Char"/>
    <w:link w:val="NoSpacing"/>
    <w:uiPriority w:val="1"/>
    <w:rsid w:val="00D537C6"/>
    <w:rPr>
      <w:rFonts w:ascii="Arial" w:hAnsi="Arial"/>
      <w:sz w:val="24"/>
    </w:rPr>
  </w:style>
  <w:style w:type="paragraph" w:styleId="Quote">
    <w:name w:val="Quote"/>
    <w:basedOn w:val="Normal"/>
    <w:next w:val="Normal"/>
    <w:link w:val="QuoteChar"/>
    <w:uiPriority w:val="29"/>
    <w:qFormat/>
    <w:rsid w:val="00D537C6"/>
    <w:rPr>
      <w:i/>
      <w:iCs/>
      <w:color w:val="000000" w:themeColor="text1"/>
    </w:rPr>
  </w:style>
  <w:style w:type="character" w:customStyle="1" w:styleId="QuoteChar">
    <w:name w:val="Quote Char"/>
    <w:basedOn w:val="DefaultParagraphFont"/>
    <w:link w:val="Quote"/>
    <w:uiPriority w:val="29"/>
    <w:rsid w:val="00D537C6"/>
    <w:rPr>
      <w:i/>
      <w:iCs/>
      <w:color w:val="000000" w:themeColor="text1"/>
    </w:rPr>
  </w:style>
  <w:style w:type="paragraph" w:styleId="IntenseQuote">
    <w:name w:val="Intense Quote"/>
    <w:basedOn w:val="Normal"/>
    <w:next w:val="Normal"/>
    <w:link w:val="IntenseQuoteChar"/>
    <w:uiPriority w:val="30"/>
    <w:qFormat/>
    <w:rsid w:val="00D537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37C6"/>
    <w:rPr>
      <w:b/>
      <w:bCs/>
      <w:i/>
      <w:iCs/>
      <w:color w:val="4F81BD" w:themeColor="accent1"/>
    </w:rPr>
  </w:style>
  <w:style w:type="character" w:styleId="SubtleEmphasis">
    <w:name w:val="Subtle Emphasis"/>
    <w:basedOn w:val="DefaultParagraphFont"/>
    <w:uiPriority w:val="19"/>
    <w:qFormat/>
    <w:rsid w:val="00D537C6"/>
    <w:rPr>
      <w:i/>
      <w:iCs/>
      <w:color w:val="808080" w:themeColor="text1" w:themeTint="7F"/>
    </w:rPr>
  </w:style>
  <w:style w:type="character" w:styleId="IntenseEmphasis">
    <w:name w:val="Intense Emphasis"/>
    <w:basedOn w:val="DefaultParagraphFont"/>
    <w:uiPriority w:val="21"/>
    <w:qFormat/>
    <w:rsid w:val="00D537C6"/>
    <w:rPr>
      <w:b/>
      <w:bCs/>
      <w:i/>
      <w:iCs/>
      <w:color w:val="4F81BD" w:themeColor="accent1"/>
    </w:rPr>
  </w:style>
  <w:style w:type="character" w:styleId="SubtleReference">
    <w:name w:val="Subtle Reference"/>
    <w:basedOn w:val="DefaultParagraphFont"/>
    <w:uiPriority w:val="31"/>
    <w:qFormat/>
    <w:rsid w:val="00D537C6"/>
    <w:rPr>
      <w:smallCaps/>
      <w:color w:val="C0504D" w:themeColor="accent2"/>
      <w:u w:val="single"/>
    </w:rPr>
  </w:style>
  <w:style w:type="character" w:styleId="IntenseReference">
    <w:name w:val="Intense Reference"/>
    <w:basedOn w:val="DefaultParagraphFont"/>
    <w:uiPriority w:val="32"/>
    <w:qFormat/>
    <w:rsid w:val="00D537C6"/>
    <w:rPr>
      <w:b/>
      <w:bCs/>
      <w:smallCaps/>
      <w:color w:val="C0504D" w:themeColor="accent2"/>
      <w:spacing w:val="5"/>
      <w:u w:val="single"/>
    </w:rPr>
  </w:style>
  <w:style w:type="character" w:styleId="BookTitle">
    <w:name w:val="Book Title"/>
    <w:basedOn w:val="DefaultParagraphFont"/>
    <w:uiPriority w:val="33"/>
    <w:qFormat/>
    <w:rsid w:val="00D537C6"/>
    <w:rPr>
      <w:b/>
      <w:bCs/>
      <w:smallCaps/>
      <w:spacing w:val="5"/>
    </w:rPr>
  </w:style>
  <w:style w:type="character" w:styleId="PlaceholderText">
    <w:name w:val="Placeholder Text"/>
    <w:uiPriority w:val="99"/>
    <w:semiHidden/>
    <w:rsid w:val="00066E9E"/>
    <w:rPr>
      <w:color w:val="808080"/>
    </w:rPr>
  </w:style>
  <w:style w:type="table" w:customStyle="1" w:styleId="TableGrid2">
    <w:name w:val="Table Grid2"/>
    <w:basedOn w:val="TableNormal"/>
    <w:next w:val="TableGrid"/>
    <w:uiPriority w:val="59"/>
    <w:rsid w:val="008770F0"/>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45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0177">
      <w:bodyDiv w:val="1"/>
      <w:marLeft w:val="0"/>
      <w:marRight w:val="0"/>
      <w:marTop w:val="0"/>
      <w:marBottom w:val="0"/>
      <w:divBdr>
        <w:top w:val="none" w:sz="0" w:space="0" w:color="auto"/>
        <w:left w:val="none" w:sz="0" w:space="0" w:color="auto"/>
        <w:bottom w:val="none" w:sz="0" w:space="0" w:color="auto"/>
        <w:right w:val="none" w:sz="0" w:space="0" w:color="auto"/>
      </w:divBdr>
    </w:div>
    <w:div w:id="32387848">
      <w:bodyDiv w:val="1"/>
      <w:marLeft w:val="60"/>
      <w:marRight w:val="60"/>
      <w:marTop w:val="60"/>
      <w:marBottom w:val="15"/>
      <w:divBdr>
        <w:top w:val="none" w:sz="0" w:space="0" w:color="auto"/>
        <w:left w:val="none" w:sz="0" w:space="0" w:color="auto"/>
        <w:bottom w:val="none" w:sz="0" w:space="0" w:color="auto"/>
        <w:right w:val="none" w:sz="0" w:space="0" w:color="auto"/>
      </w:divBdr>
    </w:div>
    <w:div w:id="141243134">
      <w:bodyDiv w:val="1"/>
      <w:marLeft w:val="0"/>
      <w:marRight w:val="0"/>
      <w:marTop w:val="0"/>
      <w:marBottom w:val="0"/>
      <w:divBdr>
        <w:top w:val="none" w:sz="0" w:space="0" w:color="auto"/>
        <w:left w:val="none" w:sz="0" w:space="0" w:color="auto"/>
        <w:bottom w:val="none" w:sz="0" w:space="0" w:color="auto"/>
        <w:right w:val="none" w:sz="0" w:space="0" w:color="auto"/>
      </w:divBdr>
      <w:divsChild>
        <w:div w:id="1722632754">
          <w:marLeft w:val="0"/>
          <w:marRight w:val="0"/>
          <w:marTop w:val="0"/>
          <w:marBottom w:val="0"/>
          <w:divBdr>
            <w:top w:val="none" w:sz="0" w:space="0" w:color="auto"/>
            <w:left w:val="none" w:sz="0" w:space="0" w:color="auto"/>
            <w:bottom w:val="none" w:sz="0" w:space="0" w:color="auto"/>
            <w:right w:val="none" w:sz="0" w:space="0" w:color="auto"/>
          </w:divBdr>
          <w:divsChild>
            <w:div w:id="1666476122">
              <w:marLeft w:val="0"/>
              <w:marRight w:val="0"/>
              <w:marTop w:val="0"/>
              <w:marBottom w:val="0"/>
              <w:divBdr>
                <w:top w:val="none" w:sz="0" w:space="0" w:color="auto"/>
                <w:left w:val="none" w:sz="0" w:space="0" w:color="auto"/>
                <w:bottom w:val="none" w:sz="0" w:space="0" w:color="auto"/>
                <w:right w:val="none" w:sz="0" w:space="0" w:color="auto"/>
              </w:divBdr>
              <w:divsChild>
                <w:div w:id="1098646264">
                  <w:marLeft w:val="0"/>
                  <w:marRight w:val="0"/>
                  <w:marTop w:val="0"/>
                  <w:marBottom w:val="0"/>
                  <w:divBdr>
                    <w:top w:val="none" w:sz="0" w:space="0" w:color="auto"/>
                    <w:left w:val="none" w:sz="0" w:space="0" w:color="auto"/>
                    <w:bottom w:val="none" w:sz="0" w:space="0" w:color="auto"/>
                    <w:right w:val="none" w:sz="0" w:space="0" w:color="auto"/>
                  </w:divBdr>
                  <w:divsChild>
                    <w:div w:id="1819178057">
                      <w:marLeft w:val="0"/>
                      <w:marRight w:val="0"/>
                      <w:marTop w:val="0"/>
                      <w:marBottom w:val="0"/>
                      <w:divBdr>
                        <w:top w:val="none" w:sz="0" w:space="0" w:color="auto"/>
                        <w:left w:val="none" w:sz="0" w:space="0" w:color="auto"/>
                        <w:bottom w:val="none" w:sz="0" w:space="0" w:color="auto"/>
                        <w:right w:val="none" w:sz="0" w:space="0" w:color="auto"/>
                      </w:divBdr>
                      <w:divsChild>
                        <w:div w:id="1370186428">
                          <w:marLeft w:val="0"/>
                          <w:marRight w:val="0"/>
                          <w:marTop w:val="0"/>
                          <w:marBottom w:val="0"/>
                          <w:divBdr>
                            <w:top w:val="none" w:sz="0" w:space="0" w:color="auto"/>
                            <w:left w:val="none" w:sz="0" w:space="0" w:color="auto"/>
                            <w:bottom w:val="none" w:sz="0" w:space="0" w:color="auto"/>
                            <w:right w:val="none" w:sz="0" w:space="0" w:color="auto"/>
                          </w:divBdr>
                          <w:divsChild>
                            <w:div w:id="1325209173">
                              <w:marLeft w:val="0"/>
                              <w:marRight w:val="0"/>
                              <w:marTop w:val="0"/>
                              <w:marBottom w:val="0"/>
                              <w:divBdr>
                                <w:top w:val="none" w:sz="0" w:space="0" w:color="auto"/>
                                <w:left w:val="none" w:sz="0" w:space="0" w:color="auto"/>
                                <w:bottom w:val="none" w:sz="0" w:space="0" w:color="auto"/>
                                <w:right w:val="none" w:sz="0" w:space="0" w:color="auto"/>
                              </w:divBdr>
                              <w:divsChild>
                                <w:div w:id="865023572">
                                  <w:marLeft w:val="0"/>
                                  <w:marRight w:val="0"/>
                                  <w:marTop w:val="0"/>
                                  <w:marBottom w:val="0"/>
                                  <w:divBdr>
                                    <w:top w:val="none" w:sz="0" w:space="0" w:color="auto"/>
                                    <w:left w:val="none" w:sz="0" w:space="0" w:color="auto"/>
                                    <w:bottom w:val="none" w:sz="0" w:space="0" w:color="auto"/>
                                    <w:right w:val="none" w:sz="0" w:space="0" w:color="auto"/>
                                  </w:divBdr>
                                  <w:divsChild>
                                    <w:div w:id="633683890">
                                      <w:marLeft w:val="0"/>
                                      <w:marRight w:val="0"/>
                                      <w:marTop w:val="0"/>
                                      <w:marBottom w:val="0"/>
                                      <w:divBdr>
                                        <w:top w:val="none" w:sz="0" w:space="0" w:color="auto"/>
                                        <w:left w:val="none" w:sz="0" w:space="0" w:color="auto"/>
                                        <w:bottom w:val="none" w:sz="0" w:space="0" w:color="auto"/>
                                        <w:right w:val="none" w:sz="0" w:space="0" w:color="auto"/>
                                      </w:divBdr>
                                      <w:divsChild>
                                        <w:div w:id="1910263774">
                                          <w:marLeft w:val="0"/>
                                          <w:marRight w:val="0"/>
                                          <w:marTop w:val="0"/>
                                          <w:marBottom w:val="0"/>
                                          <w:divBdr>
                                            <w:top w:val="none" w:sz="0" w:space="0" w:color="auto"/>
                                            <w:left w:val="none" w:sz="0" w:space="0" w:color="auto"/>
                                            <w:bottom w:val="none" w:sz="0" w:space="0" w:color="auto"/>
                                            <w:right w:val="none" w:sz="0" w:space="0" w:color="auto"/>
                                          </w:divBdr>
                                          <w:divsChild>
                                            <w:div w:id="6666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85344">
      <w:bodyDiv w:val="1"/>
      <w:marLeft w:val="0"/>
      <w:marRight w:val="0"/>
      <w:marTop w:val="0"/>
      <w:marBottom w:val="0"/>
      <w:divBdr>
        <w:top w:val="none" w:sz="0" w:space="0" w:color="auto"/>
        <w:left w:val="none" w:sz="0" w:space="0" w:color="auto"/>
        <w:bottom w:val="none" w:sz="0" w:space="0" w:color="auto"/>
        <w:right w:val="none" w:sz="0" w:space="0" w:color="auto"/>
      </w:divBdr>
    </w:div>
    <w:div w:id="241763270">
      <w:bodyDiv w:val="1"/>
      <w:marLeft w:val="0"/>
      <w:marRight w:val="0"/>
      <w:marTop w:val="0"/>
      <w:marBottom w:val="0"/>
      <w:divBdr>
        <w:top w:val="none" w:sz="0" w:space="0" w:color="auto"/>
        <w:left w:val="none" w:sz="0" w:space="0" w:color="auto"/>
        <w:bottom w:val="none" w:sz="0" w:space="0" w:color="auto"/>
        <w:right w:val="none" w:sz="0" w:space="0" w:color="auto"/>
      </w:divBdr>
    </w:div>
    <w:div w:id="371272500">
      <w:bodyDiv w:val="1"/>
      <w:marLeft w:val="0"/>
      <w:marRight w:val="0"/>
      <w:marTop w:val="0"/>
      <w:marBottom w:val="0"/>
      <w:divBdr>
        <w:top w:val="none" w:sz="0" w:space="0" w:color="auto"/>
        <w:left w:val="none" w:sz="0" w:space="0" w:color="auto"/>
        <w:bottom w:val="none" w:sz="0" w:space="0" w:color="auto"/>
        <w:right w:val="none" w:sz="0" w:space="0" w:color="auto"/>
      </w:divBdr>
    </w:div>
    <w:div w:id="440686743">
      <w:bodyDiv w:val="1"/>
      <w:marLeft w:val="0"/>
      <w:marRight w:val="0"/>
      <w:marTop w:val="0"/>
      <w:marBottom w:val="0"/>
      <w:divBdr>
        <w:top w:val="none" w:sz="0" w:space="0" w:color="auto"/>
        <w:left w:val="none" w:sz="0" w:space="0" w:color="auto"/>
        <w:bottom w:val="none" w:sz="0" w:space="0" w:color="auto"/>
        <w:right w:val="none" w:sz="0" w:space="0" w:color="auto"/>
      </w:divBdr>
    </w:div>
    <w:div w:id="448820161">
      <w:bodyDiv w:val="1"/>
      <w:marLeft w:val="0"/>
      <w:marRight w:val="0"/>
      <w:marTop w:val="0"/>
      <w:marBottom w:val="0"/>
      <w:divBdr>
        <w:top w:val="none" w:sz="0" w:space="0" w:color="auto"/>
        <w:left w:val="none" w:sz="0" w:space="0" w:color="auto"/>
        <w:bottom w:val="none" w:sz="0" w:space="0" w:color="auto"/>
        <w:right w:val="none" w:sz="0" w:space="0" w:color="auto"/>
      </w:divBdr>
    </w:div>
    <w:div w:id="478152963">
      <w:bodyDiv w:val="1"/>
      <w:marLeft w:val="0"/>
      <w:marRight w:val="0"/>
      <w:marTop w:val="0"/>
      <w:marBottom w:val="0"/>
      <w:divBdr>
        <w:top w:val="none" w:sz="0" w:space="0" w:color="auto"/>
        <w:left w:val="none" w:sz="0" w:space="0" w:color="auto"/>
        <w:bottom w:val="none" w:sz="0" w:space="0" w:color="auto"/>
        <w:right w:val="none" w:sz="0" w:space="0" w:color="auto"/>
      </w:divBdr>
    </w:div>
    <w:div w:id="493186743">
      <w:bodyDiv w:val="1"/>
      <w:marLeft w:val="0"/>
      <w:marRight w:val="0"/>
      <w:marTop w:val="0"/>
      <w:marBottom w:val="0"/>
      <w:divBdr>
        <w:top w:val="none" w:sz="0" w:space="0" w:color="auto"/>
        <w:left w:val="none" w:sz="0" w:space="0" w:color="auto"/>
        <w:bottom w:val="none" w:sz="0" w:space="0" w:color="auto"/>
        <w:right w:val="none" w:sz="0" w:space="0" w:color="auto"/>
      </w:divBdr>
    </w:div>
    <w:div w:id="559484210">
      <w:bodyDiv w:val="1"/>
      <w:marLeft w:val="0"/>
      <w:marRight w:val="0"/>
      <w:marTop w:val="0"/>
      <w:marBottom w:val="0"/>
      <w:divBdr>
        <w:top w:val="none" w:sz="0" w:space="0" w:color="auto"/>
        <w:left w:val="none" w:sz="0" w:space="0" w:color="auto"/>
        <w:bottom w:val="none" w:sz="0" w:space="0" w:color="auto"/>
        <w:right w:val="none" w:sz="0" w:space="0" w:color="auto"/>
      </w:divBdr>
    </w:div>
    <w:div w:id="570697309">
      <w:bodyDiv w:val="1"/>
      <w:marLeft w:val="0"/>
      <w:marRight w:val="0"/>
      <w:marTop w:val="0"/>
      <w:marBottom w:val="0"/>
      <w:divBdr>
        <w:top w:val="none" w:sz="0" w:space="0" w:color="auto"/>
        <w:left w:val="none" w:sz="0" w:space="0" w:color="auto"/>
        <w:bottom w:val="none" w:sz="0" w:space="0" w:color="auto"/>
        <w:right w:val="none" w:sz="0" w:space="0" w:color="auto"/>
      </w:divBdr>
    </w:div>
    <w:div w:id="650015859">
      <w:bodyDiv w:val="1"/>
      <w:marLeft w:val="0"/>
      <w:marRight w:val="0"/>
      <w:marTop w:val="0"/>
      <w:marBottom w:val="0"/>
      <w:divBdr>
        <w:top w:val="none" w:sz="0" w:space="0" w:color="auto"/>
        <w:left w:val="none" w:sz="0" w:space="0" w:color="auto"/>
        <w:bottom w:val="none" w:sz="0" w:space="0" w:color="auto"/>
        <w:right w:val="none" w:sz="0" w:space="0" w:color="auto"/>
      </w:divBdr>
    </w:div>
    <w:div w:id="688794421">
      <w:bodyDiv w:val="1"/>
      <w:marLeft w:val="0"/>
      <w:marRight w:val="0"/>
      <w:marTop w:val="0"/>
      <w:marBottom w:val="0"/>
      <w:divBdr>
        <w:top w:val="none" w:sz="0" w:space="0" w:color="auto"/>
        <w:left w:val="none" w:sz="0" w:space="0" w:color="auto"/>
        <w:bottom w:val="none" w:sz="0" w:space="0" w:color="auto"/>
        <w:right w:val="none" w:sz="0" w:space="0" w:color="auto"/>
      </w:divBdr>
    </w:div>
    <w:div w:id="754395772">
      <w:bodyDiv w:val="1"/>
      <w:marLeft w:val="0"/>
      <w:marRight w:val="0"/>
      <w:marTop w:val="0"/>
      <w:marBottom w:val="0"/>
      <w:divBdr>
        <w:top w:val="none" w:sz="0" w:space="0" w:color="auto"/>
        <w:left w:val="none" w:sz="0" w:space="0" w:color="auto"/>
        <w:bottom w:val="none" w:sz="0" w:space="0" w:color="auto"/>
        <w:right w:val="none" w:sz="0" w:space="0" w:color="auto"/>
      </w:divBdr>
      <w:divsChild>
        <w:div w:id="262346324">
          <w:marLeft w:val="0"/>
          <w:marRight w:val="0"/>
          <w:marTop w:val="0"/>
          <w:marBottom w:val="0"/>
          <w:divBdr>
            <w:top w:val="none" w:sz="0" w:space="0" w:color="auto"/>
            <w:left w:val="none" w:sz="0" w:space="0" w:color="auto"/>
            <w:bottom w:val="none" w:sz="0" w:space="0" w:color="auto"/>
            <w:right w:val="none" w:sz="0" w:space="0" w:color="auto"/>
          </w:divBdr>
          <w:divsChild>
            <w:div w:id="607587513">
              <w:marLeft w:val="0"/>
              <w:marRight w:val="0"/>
              <w:marTop w:val="0"/>
              <w:marBottom w:val="0"/>
              <w:divBdr>
                <w:top w:val="none" w:sz="0" w:space="0" w:color="auto"/>
                <w:left w:val="none" w:sz="0" w:space="0" w:color="auto"/>
                <w:bottom w:val="none" w:sz="0" w:space="0" w:color="auto"/>
                <w:right w:val="none" w:sz="0" w:space="0" w:color="auto"/>
              </w:divBdr>
              <w:divsChild>
                <w:div w:id="1821384383">
                  <w:marLeft w:val="0"/>
                  <w:marRight w:val="0"/>
                  <w:marTop w:val="0"/>
                  <w:marBottom w:val="0"/>
                  <w:divBdr>
                    <w:top w:val="none" w:sz="0" w:space="0" w:color="auto"/>
                    <w:left w:val="none" w:sz="0" w:space="0" w:color="auto"/>
                    <w:bottom w:val="none" w:sz="0" w:space="0" w:color="auto"/>
                    <w:right w:val="none" w:sz="0" w:space="0" w:color="auto"/>
                  </w:divBdr>
                  <w:divsChild>
                    <w:div w:id="2132280943">
                      <w:marLeft w:val="0"/>
                      <w:marRight w:val="0"/>
                      <w:marTop w:val="0"/>
                      <w:marBottom w:val="0"/>
                      <w:divBdr>
                        <w:top w:val="none" w:sz="0" w:space="0" w:color="auto"/>
                        <w:left w:val="none" w:sz="0" w:space="0" w:color="auto"/>
                        <w:bottom w:val="none" w:sz="0" w:space="0" w:color="auto"/>
                        <w:right w:val="none" w:sz="0" w:space="0" w:color="auto"/>
                      </w:divBdr>
                      <w:divsChild>
                        <w:div w:id="941493332">
                          <w:marLeft w:val="0"/>
                          <w:marRight w:val="0"/>
                          <w:marTop w:val="0"/>
                          <w:marBottom w:val="0"/>
                          <w:divBdr>
                            <w:top w:val="none" w:sz="0" w:space="0" w:color="auto"/>
                            <w:left w:val="none" w:sz="0" w:space="0" w:color="auto"/>
                            <w:bottom w:val="none" w:sz="0" w:space="0" w:color="auto"/>
                            <w:right w:val="none" w:sz="0" w:space="0" w:color="auto"/>
                          </w:divBdr>
                          <w:divsChild>
                            <w:div w:id="2091274734">
                              <w:marLeft w:val="0"/>
                              <w:marRight w:val="0"/>
                              <w:marTop w:val="0"/>
                              <w:marBottom w:val="0"/>
                              <w:divBdr>
                                <w:top w:val="none" w:sz="0" w:space="0" w:color="auto"/>
                                <w:left w:val="none" w:sz="0" w:space="0" w:color="auto"/>
                                <w:bottom w:val="none" w:sz="0" w:space="0" w:color="auto"/>
                                <w:right w:val="none" w:sz="0" w:space="0" w:color="auto"/>
                              </w:divBdr>
                              <w:divsChild>
                                <w:div w:id="1177813005">
                                  <w:marLeft w:val="0"/>
                                  <w:marRight w:val="0"/>
                                  <w:marTop w:val="0"/>
                                  <w:marBottom w:val="0"/>
                                  <w:divBdr>
                                    <w:top w:val="none" w:sz="0" w:space="0" w:color="auto"/>
                                    <w:left w:val="none" w:sz="0" w:space="0" w:color="auto"/>
                                    <w:bottom w:val="none" w:sz="0" w:space="0" w:color="auto"/>
                                    <w:right w:val="none" w:sz="0" w:space="0" w:color="auto"/>
                                  </w:divBdr>
                                  <w:divsChild>
                                    <w:div w:id="761490171">
                                      <w:marLeft w:val="0"/>
                                      <w:marRight w:val="0"/>
                                      <w:marTop w:val="0"/>
                                      <w:marBottom w:val="0"/>
                                      <w:divBdr>
                                        <w:top w:val="none" w:sz="0" w:space="0" w:color="auto"/>
                                        <w:left w:val="none" w:sz="0" w:space="0" w:color="auto"/>
                                        <w:bottom w:val="none" w:sz="0" w:space="0" w:color="auto"/>
                                        <w:right w:val="none" w:sz="0" w:space="0" w:color="auto"/>
                                      </w:divBdr>
                                      <w:divsChild>
                                        <w:div w:id="1970044157">
                                          <w:marLeft w:val="0"/>
                                          <w:marRight w:val="0"/>
                                          <w:marTop w:val="0"/>
                                          <w:marBottom w:val="0"/>
                                          <w:divBdr>
                                            <w:top w:val="none" w:sz="0" w:space="0" w:color="auto"/>
                                            <w:left w:val="none" w:sz="0" w:space="0" w:color="auto"/>
                                            <w:bottom w:val="none" w:sz="0" w:space="0" w:color="auto"/>
                                            <w:right w:val="none" w:sz="0" w:space="0" w:color="auto"/>
                                          </w:divBdr>
                                          <w:divsChild>
                                            <w:div w:id="9775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420890">
      <w:bodyDiv w:val="1"/>
      <w:marLeft w:val="60"/>
      <w:marRight w:val="60"/>
      <w:marTop w:val="60"/>
      <w:marBottom w:val="15"/>
      <w:divBdr>
        <w:top w:val="none" w:sz="0" w:space="0" w:color="auto"/>
        <w:left w:val="none" w:sz="0" w:space="0" w:color="auto"/>
        <w:bottom w:val="none" w:sz="0" w:space="0" w:color="auto"/>
        <w:right w:val="none" w:sz="0" w:space="0" w:color="auto"/>
      </w:divBdr>
      <w:divsChild>
        <w:div w:id="767196770">
          <w:marLeft w:val="0"/>
          <w:marRight w:val="0"/>
          <w:marTop w:val="0"/>
          <w:marBottom w:val="0"/>
          <w:divBdr>
            <w:top w:val="none" w:sz="0" w:space="0" w:color="auto"/>
            <w:left w:val="none" w:sz="0" w:space="0" w:color="auto"/>
            <w:bottom w:val="none" w:sz="0" w:space="0" w:color="auto"/>
            <w:right w:val="none" w:sz="0" w:space="0" w:color="auto"/>
          </w:divBdr>
        </w:div>
      </w:divsChild>
    </w:div>
    <w:div w:id="1044141325">
      <w:bodyDiv w:val="1"/>
      <w:marLeft w:val="0"/>
      <w:marRight w:val="0"/>
      <w:marTop w:val="0"/>
      <w:marBottom w:val="0"/>
      <w:divBdr>
        <w:top w:val="none" w:sz="0" w:space="0" w:color="auto"/>
        <w:left w:val="none" w:sz="0" w:space="0" w:color="auto"/>
        <w:bottom w:val="none" w:sz="0" w:space="0" w:color="auto"/>
        <w:right w:val="none" w:sz="0" w:space="0" w:color="auto"/>
      </w:divBdr>
    </w:div>
    <w:div w:id="1127045276">
      <w:bodyDiv w:val="1"/>
      <w:marLeft w:val="0"/>
      <w:marRight w:val="0"/>
      <w:marTop w:val="0"/>
      <w:marBottom w:val="0"/>
      <w:divBdr>
        <w:top w:val="none" w:sz="0" w:space="0" w:color="auto"/>
        <w:left w:val="none" w:sz="0" w:space="0" w:color="auto"/>
        <w:bottom w:val="none" w:sz="0" w:space="0" w:color="auto"/>
        <w:right w:val="none" w:sz="0" w:space="0" w:color="auto"/>
      </w:divBdr>
    </w:div>
    <w:div w:id="1241476741">
      <w:bodyDiv w:val="1"/>
      <w:marLeft w:val="0"/>
      <w:marRight w:val="0"/>
      <w:marTop w:val="0"/>
      <w:marBottom w:val="0"/>
      <w:divBdr>
        <w:top w:val="none" w:sz="0" w:space="0" w:color="auto"/>
        <w:left w:val="none" w:sz="0" w:space="0" w:color="auto"/>
        <w:bottom w:val="none" w:sz="0" w:space="0" w:color="auto"/>
        <w:right w:val="none" w:sz="0" w:space="0" w:color="auto"/>
      </w:divBdr>
    </w:div>
    <w:div w:id="1273366751">
      <w:bodyDiv w:val="1"/>
      <w:marLeft w:val="0"/>
      <w:marRight w:val="0"/>
      <w:marTop w:val="0"/>
      <w:marBottom w:val="0"/>
      <w:divBdr>
        <w:top w:val="none" w:sz="0" w:space="0" w:color="auto"/>
        <w:left w:val="none" w:sz="0" w:space="0" w:color="auto"/>
        <w:bottom w:val="none" w:sz="0" w:space="0" w:color="auto"/>
        <w:right w:val="none" w:sz="0" w:space="0" w:color="auto"/>
      </w:divBdr>
    </w:div>
    <w:div w:id="1311327802">
      <w:bodyDiv w:val="1"/>
      <w:marLeft w:val="0"/>
      <w:marRight w:val="0"/>
      <w:marTop w:val="0"/>
      <w:marBottom w:val="0"/>
      <w:divBdr>
        <w:top w:val="none" w:sz="0" w:space="0" w:color="auto"/>
        <w:left w:val="none" w:sz="0" w:space="0" w:color="auto"/>
        <w:bottom w:val="none" w:sz="0" w:space="0" w:color="auto"/>
        <w:right w:val="none" w:sz="0" w:space="0" w:color="auto"/>
      </w:divBdr>
    </w:div>
    <w:div w:id="1342314165">
      <w:bodyDiv w:val="1"/>
      <w:marLeft w:val="0"/>
      <w:marRight w:val="0"/>
      <w:marTop w:val="0"/>
      <w:marBottom w:val="0"/>
      <w:divBdr>
        <w:top w:val="none" w:sz="0" w:space="0" w:color="auto"/>
        <w:left w:val="none" w:sz="0" w:space="0" w:color="auto"/>
        <w:bottom w:val="none" w:sz="0" w:space="0" w:color="auto"/>
        <w:right w:val="none" w:sz="0" w:space="0" w:color="auto"/>
      </w:divBdr>
    </w:div>
    <w:div w:id="1369258263">
      <w:bodyDiv w:val="1"/>
      <w:marLeft w:val="0"/>
      <w:marRight w:val="0"/>
      <w:marTop w:val="0"/>
      <w:marBottom w:val="0"/>
      <w:divBdr>
        <w:top w:val="none" w:sz="0" w:space="0" w:color="auto"/>
        <w:left w:val="none" w:sz="0" w:space="0" w:color="auto"/>
        <w:bottom w:val="none" w:sz="0" w:space="0" w:color="auto"/>
        <w:right w:val="none" w:sz="0" w:space="0" w:color="auto"/>
      </w:divBdr>
      <w:divsChild>
        <w:div w:id="1225532350">
          <w:marLeft w:val="0"/>
          <w:marRight w:val="0"/>
          <w:marTop w:val="0"/>
          <w:marBottom w:val="0"/>
          <w:divBdr>
            <w:top w:val="none" w:sz="0" w:space="0" w:color="auto"/>
            <w:left w:val="none" w:sz="0" w:space="0" w:color="auto"/>
            <w:bottom w:val="none" w:sz="0" w:space="0" w:color="auto"/>
            <w:right w:val="none" w:sz="0" w:space="0" w:color="auto"/>
          </w:divBdr>
          <w:divsChild>
            <w:div w:id="850266164">
              <w:marLeft w:val="0"/>
              <w:marRight w:val="0"/>
              <w:marTop w:val="0"/>
              <w:marBottom w:val="0"/>
              <w:divBdr>
                <w:top w:val="none" w:sz="0" w:space="0" w:color="auto"/>
                <w:left w:val="none" w:sz="0" w:space="0" w:color="auto"/>
                <w:bottom w:val="none" w:sz="0" w:space="0" w:color="auto"/>
                <w:right w:val="none" w:sz="0" w:space="0" w:color="auto"/>
              </w:divBdr>
              <w:divsChild>
                <w:div w:id="78990703">
                  <w:marLeft w:val="0"/>
                  <w:marRight w:val="0"/>
                  <w:marTop w:val="0"/>
                  <w:marBottom w:val="0"/>
                  <w:divBdr>
                    <w:top w:val="none" w:sz="0" w:space="0" w:color="auto"/>
                    <w:left w:val="none" w:sz="0" w:space="0" w:color="auto"/>
                    <w:bottom w:val="none" w:sz="0" w:space="0" w:color="auto"/>
                    <w:right w:val="none" w:sz="0" w:space="0" w:color="auto"/>
                  </w:divBdr>
                  <w:divsChild>
                    <w:div w:id="1790053957">
                      <w:marLeft w:val="0"/>
                      <w:marRight w:val="0"/>
                      <w:marTop w:val="0"/>
                      <w:marBottom w:val="0"/>
                      <w:divBdr>
                        <w:top w:val="none" w:sz="0" w:space="0" w:color="auto"/>
                        <w:left w:val="none" w:sz="0" w:space="0" w:color="auto"/>
                        <w:bottom w:val="none" w:sz="0" w:space="0" w:color="auto"/>
                        <w:right w:val="none" w:sz="0" w:space="0" w:color="auto"/>
                      </w:divBdr>
                      <w:divsChild>
                        <w:div w:id="437604974">
                          <w:marLeft w:val="0"/>
                          <w:marRight w:val="0"/>
                          <w:marTop w:val="0"/>
                          <w:marBottom w:val="0"/>
                          <w:divBdr>
                            <w:top w:val="none" w:sz="0" w:space="0" w:color="auto"/>
                            <w:left w:val="none" w:sz="0" w:space="0" w:color="auto"/>
                            <w:bottom w:val="none" w:sz="0" w:space="0" w:color="auto"/>
                            <w:right w:val="none" w:sz="0" w:space="0" w:color="auto"/>
                          </w:divBdr>
                          <w:divsChild>
                            <w:div w:id="1665892255">
                              <w:marLeft w:val="0"/>
                              <w:marRight w:val="0"/>
                              <w:marTop w:val="0"/>
                              <w:marBottom w:val="0"/>
                              <w:divBdr>
                                <w:top w:val="none" w:sz="0" w:space="0" w:color="auto"/>
                                <w:left w:val="none" w:sz="0" w:space="0" w:color="auto"/>
                                <w:bottom w:val="none" w:sz="0" w:space="0" w:color="auto"/>
                                <w:right w:val="none" w:sz="0" w:space="0" w:color="auto"/>
                              </w:divBdr>
                              <w:divsChild>
                                <w:div w:id="155926855">
                                  <w:marLeft w:val="0"/>
                                  <w:marRight w:val="0"/>
                                  <w:marTop w:val="0"/>
                                  <w:marBottom w:val="0"/>
                                  <w:divBdr>
                                    <w:top w:val="none" w:sz="0" w:space="0" w:color="auto"/>
                                    <w:left w:val="none" w:sz="0" w:space="0" w:color="auto"/>
                                    <w:bottom w:val="none" w:sz="0" w:space="0" w:color="auto"/>
                                    <w:right w:val="none" w:sz="0" w:space="0" w:color="auto"/>
                                  </w:divBdr>
                                  <w:divsChild>
                                    <w:div w:id="1375736233">
                                      <w:marLeft w:val="0"/>
                                      <w:marRight w:val="0"/>
                                      <w:marTop w:val="0"/>
                                      <w:marBottom w:val="0"/>
                                      <w:divBdr>
                                        <w:top w:val="none" w:sz="0" w:space="0" w:color="auto"/>
                                        <w:left w:val="none" w:sz="0" w:space="0" w:color="auto"/>
                                        <w:bottom w:val="none" w:sz="0" w:space="0" w:color="auto"/>
                                        <w:right w:val="none" w:sz="0" w:space="0" w:color="auto"/>
                                      </w:divBdr>
                                      <w:divsChild>
                                        <w:div w:id="382407997">
                                          <w:marLeft w:val="0"/>
                                          <w:marRight w:val="0"/>
                                          <w:marTop w:val="0"/>
                                          <w:marBottom w:val="0"/>
                                          <w:divBdr>
                                            <w:top w:val="none" w:sz="0" w:space="0" w:color="auto"/>
                                            <w:left w:val="none" w:sz="0" w:space="0" w:color="auto"/>
                                            <w:bottom w:val="none" w:sz="0" w:space="0" w:color="auto"/>
                                            <w:right w:val="none" w:sz="0" w:space="0" w:color="auto"/>
                                          </w:divBdr>
                                          <w:divsChild>
                                            <w:div w:id="2129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946602">
      <w:bodyDiv w:val="1"/>
      <w:marLeft w:val="0"/>
      <w:marRight w:val="0"/>
      <w:marTop w:val="0"/>
      <w:marBottom w:val="0"/>
      <w:divBdr>
        <w:top w:val="none" w:sz="0" w:space="0" w:color="auto"/>
        <w:left w:val="none" w:sz="0" w:space="0" w:color="auto"/>
        <w:bottom w:val="none" w:sz="0" w:space="0" w:color="auto"/>
        <w:right w:val="none" w:sz="0" w:space="0" w:color="auto"/>
      </w:divBdr>
    </w:div>
    <w:div w:id="1396196831">
      <w:bodyDiv w:val="1"/>
      <w:marLeft w:val="0"/>
      <w:marRight w:val="0"/>
      <w:marTop w:val="0"/>
      <w:marBottom w:val="0"/>
      <w:divBdr>
        <w:top w:val="none" w:sz="0" w:space="0" w:color="auto"/>
        <w:left w:val="none" w:sz="0" w:space="0" w:color="auto"/>
        <w:bottom w:val="none" w:sz="0" w:space="0" w:color="auto"/>
        <w:right w:val="none" w:sz="0" w:space="0" w:color="auto"/>
      </w:divBdr>
    </w:div>
    <w:div w:id="1421022808">
      <w:bodyDiv w:val="1"/>
      <w:marLeft w:val="0"/>
      <w:marRight w:val="0"/>
      <w:marTop w:val="0"/>
      <w:marBottom w:val="0"/>
      <w:divBdr>
        <w:top w:val="none" w:sz="0" w:space="0" w:color="auto"/>
        <w:left w:val="none" w:sz="0" w:space="0" w:color="auto"/>
        <w:bottom w:val="none" w:sz="0" w:space="0" w:color="auto"/>
        <w:right w:val="none" w:sz="0" w:space="0" w:color="auto"/>
      </w:divBdr>
    </w:div>
    <w:div w:id="1445464523">
      <w:bodyDiv w:val="1"/>
      <w:marLeft w:val="0"/>
      <w:marRight w:val="0"/>
      <w:marTop w:val="0"/>
      <w:marBottom w:val="0"/>
      <w:divBdr>
        <w:top w:val="none" w:sz="0" w:space="0" w:color="auto"/>
        <w:left w:val="none" w:sz="0" w:space="0" w:color="auto"/>
        <w:bottom w:val="none" w:sz="0" w:space="0" w:color="auto"/>
        <w:right w:val="none" w:sz="0" w:space="0" w:color="auto"/>
      </w:divBdr>
    </w:div>
    <w:div w:id="1657371749">
      <w:bodyDiv w:val="1"/>
      <w:marLeft w:val="0"/>
      <w:marRight w:val="0"/>
      <w:marTop w:val="0"/>
      <w:marBottom w:val="0"/>
      <w:divBdr>
        <w:top w:val="none" w:sz="0" w:space="0" w:color="auto"/>
        <w:left w:val="none" w:sz="0" w:space="0" w:color="auto"/>
        <w:bottom w:val="none" w:sz="0" w:space="0" w:color="auto"/>
        <w:right w:val="none" w:sz="0" w:space="0" w:color="auto"/>
      </w:divBdr>
    </w:div>
    <w:div w:id="1661350695">
      <w:bodyDiv w:val="1"/>
      <w:marLeft w:val="0"/>
      <w:marRight w:val="0"/>
      <w:marTop w:val="0"/>
      <w:marBottom w:val="0"/>
      <w:divBdr>
        <w:top w:val="none" w:sz="0" w:space="0" w:color="auto"/>
        <w:left w:val="none" w:sz="0" w:space="0" w:color="auto"/>
        <w:bottom w:val="none" w:sz="0" w:space="0" w:color="auto"/>
        <w:right w:val="none" w:sz="0" w:space="0" w:color="auto"/>
      </w:divBdr>
      <w:divsChild>
        <w:div w:id="431241362">
          <w:marLeft w:val="0"/>
          <w:marRight w:val="0"/>
          <w:marTop w:val="0"/>
          <w:marBottom w:val="0"/>
          <w:divBdr>
            <w:top w:val="none" w:sz="0" w:space="0" w:color="auto"/>
            <w:left w:val="none" w:sz="0" w:space="0" w:color="auto"/>
            <w:bottom w:val="none" w:sz="0" w:space="0" w:color="auto"/>
            <w:right w:val="none" w:sz="0" w:space="0" w:color="auto"/>
          </w:divBdr>
          <w:divsChild>
            <w:div w:id="1137139209">
              <w:marLeft w:val="0"/>
              <w:marRight w:val="0"/>
              <w:marTop w:val="0"/>
              <w:marBottom w:val="0"/>
              <w:divBdr>
                <w:top w:val="none" w:sz="0" w:space="0" w:color="auto"/>
                <w:left w:val="none" w:sz="0" w:space="0" w:color="auto"/>
                <w:bottom w:val="none" w:sz="0" w:space="0" w:color="auto"/>
                <w:right w:val="none" w:sz="0" w:space="0" w:color="auto"/>
              </w:divBdr>
              <w:divsChild>
                <w:div w:id="2059472305">
                  <w:marLeft w:val="0"/>
                  <w:marRight w:val="0"/>
                  <w:marTop w:val="0"/>
                  <w:marBottom w:val="0"/>
                  <w:divBdr>
                    <w:top w:val="none" w:sz="0" w:space="0" w:color="auto"/>
                    <w:left w:val="none" w:sz="0" w:space="0" w:color="auto"/>
                    <w:bottom w:val="none" w:sz="0" w:space="0" w:color="auto"/>
                    <w:right w:val="none" w:sz="0" w:space="0" w:color="auto"/>
                  </w:divBdr>
                  <w:divsChild>
                    <w:div w:id="849175996">
                      <w:marLeft w:val="0"/>
                      <w:marRight w:val="0"/>
                      <w:marTop w:val="0"/>
                      <w:marBottom w:val="0"/>
                      <w:divBdr>
                        <w:top w:val="none" w:sz="0" w:space="0" w:color="auto"/>
                        <w:left w:val="none" w:sz="0" w:space="0" w:color="auto"/>
                        <w:bottom w:val="none" w:sz="0" w:space="0" w:color="auto"/>
                        <w:right w:val="none" w:sz="0" w:space="0" w:color="auto"/>
                      </w:divBdr>
                      <w:divsChild>
                        <w:div w:id="1786804030">
                          <w:marLeft w:val="0"/>
                          <w:marRight w:val="0"/>
                          <w:marTop w:val="0"/>
                          <w:marBottom w:val="0"/>
                          <w:divBdr>
                            <w:top w:val="none" w:sz="0" w:space="0" w:color="auto"/>
                            <w:left w:val="none" w:sz="0" w:space="0" w:color="auto"/>
                            <w:bottom w:val="none" w:sz="0" w:space="0" w:color="auto"/>
                            <w:right w:val="none" w:sz="0" w:space="0" w:color="auto"/>
                          </w:divBdr>
                          <w:divsChild>
                            <w:div w:id="447629416">
                              <w:marLeft w:val="0"/>
                              <w:marRight w:val="0"/>
                              <w:marTop w:val="0"/>
                              <w:marBottom w:val="0"/>
                              <w:divBdr>
                                <w:top w:val="none" w:sz="0" w:space="0" w:color="auto"/>
                                <w:left w:val="none" w:sz="0" w:space="0" w:color="auto"/>
                                <w:bottom w:val="none" w:sz="0" w:space="0" w:color="auto"/>
                                <w:right w:val="none" w:sz="0" w:space="0" w:color="auto"/>
                              </w:divBdr>
                              <w:divsChild>
                                <w:div w:id="135680400">
                                  <w:marLeft w:val="0"/>
                                  <w:marRight w:val="0"/>
                                  <w:marTop w:val="0"/>
                                  <w:marBottom w:val="0"/>
                                  <w:divBdr>
                                    <w:top w:val="none" w:sz="0" w:space="0" w:color="auto"/>
                                    <w:left w:val="none" w:sz="0" w:space="0" w:color="auto"/>
                                    <w:bottom w:val="none" w:sz="0" w:space="0" w:color="auto"/>
                                    <w:right w:val="none" w:sz="0" w:space="0" w:color="auto"/>
                                  </w:divBdr>
                                  <w:divsChild>
                                    <w:div w:id="1278173344">
                                      <w:marLeft w:val="0"/>
                                      <w:marRight w:val="0"/>
                                      <w:marTop w:val="0"/>
                                      <w:marBottom w:val="0"/>
                                      <w:divBdr>
                                        <w:top w:val="none" w:sz="0" w:space="0" w:color="auto"/>
                                        <w:left w:val="none" w:sz="0" w:space="0" w:color="auto"/>
                                        <w:bottom w:val="none" w:sz="0" w:space="0" w:color="auto"/>
                                        <w:right w:val="none" w:sz="0" w:space="0" w:color="auto"/>
                                      </w:divBdr>
                                      <w:divsChild>
                                        <w:div w:id="218782982">
                                          <w:marLeft w:val="0"/>
                                          <w:marRight w:val="0"/>
                                          <w:marTop w:val="0"/>
                                          <w:marBottom w:val="0"/>
                                          <w:divBdr>
                                            <w:top w:val="none" w:sz="0" w:space="0" w:color="auto"/>
                                            <w:left w:val="none" w:sz="0" w:space="0" w:color="auto"/>
                                            <w:bottom w:val="none" w:sz="0" w:space="0" w:color="auto"/>
                                            <w:right w:val="none" w:sz="0" w:space="0" w:color="auto"/>
                                          </w:divBdr>
                                          <w:divsChild>
                                            <w:div w:id="18094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001486">
      <w:bodyDiv w:val="1"/>
      <w:marLeft w:val="0"/>
      <w:marRight w:val="0"/>
      <w:marTop w:val="0"/>
      <w:marBottom w:val="0"/>
      <w:divBdr>
        <w:top w:val="none" w:sz="0" w:space="0" w:color="auto"/>
        <w:left w:val="none" w:sz="0" w:space="0" w:color="auto"/>
        <w:bottom w:val="none" w:sz="0" w:space="0" w:color="auto"/>
        <w:right w:val="none" w:sz="0" w:space="0" w:color="auto"/>
      </w:divBdr>
    </w:div>
    <w:div w:id="1684360538">
      <w:bodyDiv w:val="1"/>
      <w:marLeft w:val="0"/>
      <w:marRight w:val="0"/>
      <w:marTop w:val="0"/>
      <w:marBottom w:val="0"/>
      <w:divBdr>
        <w:top w:val="none" w:sz="0" w:space="0" w:color="auto"/>
        <w:left w:val="none" w:sz="0" w:space="0" w:color="auto"/>
        <w:bottom w:val="none" w:sz="0" w:space="0" w:color="auto"/>
        <w:right w:val="none" w:sz="0" w:space="0" w:color="auto"/>
      </w:divBdr>
    </w:div>
    <w:div w:id="1707412891">
      <w:bodyDiv w:val="1"/>
      <w:marLeft w:val="0"/>
      <w:marRight w:val="0"/>
      <w:marTop w:val="0"/>
      <w:marBottom w:val="0"/>
      <w:divBdr>
        <w:top w:val="none" w:sz="0" w:space="0" w:color="auto"/>
        <w:left w:val="none" w:sz="0" w:space="0" w:color="auto"/>
        <w:bottom w:val="none" w:sz="0" w:space="0" w:color="auto"/>
        <w:right w:val="none" w:sz="0" w:space="0" w:color="auto"/>
      </w:divBdr>
    </w:div>
    <w:div w:id="1713651600">
      <w:bodyDiv w:val="1"/>
      <w:marLeft w:val="0"/>
      <w:marRight w:val="0"/>
      <w:marTop w:val="0"/>
      <w:marBottom w:val="0"/>
      <w:divBdr>
        <w:top w:val="none" w:sz="0" w:space="0" w:color="auto"/>
        <w:left w:val="none" w:sz="0" w:space="0" w:color="auto"/>
        <w:bottom w:val="none" w:sz="0" w:space="0" w:color="auto"/>
        <w:right w:val="none" w:sz="0" w:space="0" w:color="auto"/>
      </w:divBdr>
    </w:div>
    <w:div w:id="1738435168">
      <w:bodyDiv w:val="1"/>
      <w:marLeft w:val="0"/>
      <w:marRight w:val="0"/>
      <w:marTop w:val="0"/>
      <w:marBottom w:val="0"/>
      <w:divBdr>
        <w:top w:val="none" w:sz="0" w:space="0" w:color="auto"/>
        <w:left w:val="none" w:sz="0" w:space="0" w:color="auto"/>
        <w:bottom w:val="none" w:sz="0" w:space="0" w:color="auto"/>
        <w:right w:val="none" w:sz="0" w:space="0" w:color="auto"/>
      </w:divBdr>
    </w:div>
    <w:div w:id="1878157286">
      <w:bodyDiv w:val="1"/>
      <w:marLeft w:val="0"/>
      <w:marRight w:val="0"/>
      <w:marTop w:val="0"/>
      <w:marBottom w:val="0"/>
      <w:divBdr>
        <w:top w:val="none" w:sz="0" w:space="0" w:color="auto"/>
        <w:left w:val="none" w:sz="0" w:space="0" w:color="auto"/>
        <w:bottom w:val="none" w:sz="0" w:space="0" w:color="auto"/>
        <w:right w:val="none" w:sz="0" w:space="0" w:color="auto"/>
      </w:divBdr>
    </w:div>
    <w:div w:id="1878859277">
      <w:bodyDiv w:val="1"/>
      <w:marLeft w:val="0"/>
      <w:marRight w:val="0"/>
      <w:marTop w:val="0"/>
      <w:marBottom w:val="0"/>
      <w:divBdr>
        <w:top w:val="none" w:sz="0" w:space="0" w:color="auto"/>
        <w:left w:val="none" w:sz="0" w:space="0" w:color="auto"/>
        <w:bottom w:val="none" w:sz="0" w:space="0" w:color="auto"/>
        <w:right w:val="none" w:sz="0" w:space="0" w:color="auto"/>
      </w:divBdr>
      <w:divsChild>
        <w:div w:id="2014604058">
          <w:marLeft w:val="0"/>
          <w:marRight w:val="0"/>
          <w:marTop w:val="0"/>
          <w:marBottom w:val="0"/>
          <w:divBdr>
            <w:top w:val="none" w:sz="0" w:space="0" w:color="auto"/>
            <w:left w:val="none" w:sz="0" w:space="0" w:color="auto"/>
            <w:bottom w:val="none" w:sz="0" w:space="0" w:color="auto"/>
            <w:right w:val="none" w:sz="0" w:space="0" w:color="auto"/>
          </w:divBdr>
          <w:divsChild>
            <w:div w:id="1672759634">
              <w:marLeft w:val="0"/>
              <w:marRight w:val="0"/>
              <w:marTop w:val="0"/>
              <w:marBottom w:val="0"/>
              <w:divBdr>
                <w:top w:val="none" w:sz="0" w:space="0" w:color="auto"/>
                <w:left w:val="none" w:sz="0" w:space="0" w:color="auto"/>
                <w:bottom w:val="none" w:sz="0" w:space="0" w:color="auto"/>
                <w:right w:val="none" w:sz="0" w:space="0" w:color="auto"/>
              </w:divBdr>
              <w:divsChild>
                <w:div w:id="1149785403">
                  <w:marLeft w:val="0"/>
                  <w:marRight w:val="0"/>
                  <w:marTop w:val="0"/>
                  <w:marBottom w:val="0"/>
                  <w:divBdr>
                    <w:top w:val="none" w:sz="0" w:space="0" w:color="auto"/>
                    <w:left w:val="none" w:sz="0" w:space="0" w:color="auto"/>
                    <w:bottom w:val="none" w:sz="0" w:space="0" w:color="auto"/>
                    <w:right w:val="none" w:sz="0" w:space="0" w:color="auto"/>
                  </w:divBdr>
                  <w:divsChild>
                    <w:div w:id="2073850676">
                      <w:marLeft w:val="0"/>
                      <w:marRight w:val="0"/>
                      <w:marTop w:val="0"/>
                      <w:marBottom w:val="0"/>
                      <w:divBdr>
                        <w:top w:val="none" w:sz="0" w:space="0" w:color="auto"/>
                        <w:left w:val="none" w:sz="0" w:space="0" w:color="auto"/>
                        <w:bottom w:val="none" w:sz="0" w:space="0" w:color="auto"/>
                        <w:right w:val="none" w:sz="0" w:space="0" w:color="auto"/>
                      </w:divBdr>
                      <w:divsChild>
                        <w:div w:id="692267935">
                          <w:marLeft w:val="0"/>
                          <w:marRight w:val="0"/>
                          <w:marTop w:val="0"/>
                          <w:marBottom w:val="0"/>
                          <w:divBdr>
                            <w:top w:val="none" w:sz="0" w:space="0" w:color="auto"/>
                            <w:left w:val="none" w:sz="0" w:space="0" w:color="auto"/>
                            <w:bottom w:val="none" w:sz="0" w:space="0" w:color="auto"/>
                            <w:right w:val="none" w:sz="0" w:space="0" w:color="auto"/>
                          </w:divBdr>
                          <w:divsChild>
                            <w:div w:id="210461280">
                              <w:marLeft w:val="0"/>
                              <w:marRight w:val="0"/>
                              <w:marTop w:val="0"/>
                              <w:marBottom w:val="0"/>
                              <w:divBdr>
                                <w:top w:val="none" w:sz="0" w:space="0" w:color="auto"/>
                                <w:left w:val="none" w:sz="0" w:space="0" w:color="auto"/>
                                <w:bottom w:val="none" w:sz="0" w:space="0" w:color="auto"/>
                                <w:right w:val="none" w:sz="0" w:space="0" w:color="auto"/>
                              </w:divBdr>
                              <w:divsChild>
                                <w:div w:id="1149976347">
                                  <w:marLeft w:val="0"/>
                                  <w:marRight w:val="0"/>
                                  <w:marTop w:val="0"/>
                                  <w:marBottom w:val="0"/>
                                  <w:divBdr>
                                    <w:top w:val="none" w:sz="0" w:space="0" w:color="auto"/>
                                    <w:left w:val="none" w:sz="0" w:space="0" w:color="auto"/>
                                    <w:bottom w:val="none" w:sz="0" w:space="0" w:color="auto"/>
                                    <w:right w:val="none" w:sz="0" w:space="0" w:color="auto"/>
                                  </w:divBdr>
                                  <w:divsChild>
                                    <w:div w:id="892890845">
                                      <w:marLeft w:val="0"/>
                                      <w:marRight w:val="0"/>
                                      <w:marTop w:val="0"/>
                                      <w:marBottom w:val="0"/>
                                      <w:divBdr>
                                        <w:top w:val="none" w:sz="0" w:space="0" w:color="auto"/>
                                        <w:left w:val="none" w:sz="0" w:space="0" w:color="auto"/>
                                        <w:bottom w:val="none" w:sz="0" w:space="0" w:color="auto"/>
                                        <w:right w:val="none" w:sz="0" w:space="0" w:color="auto"/>
                                      </w:divBdr>
                                      <w:divsChild>
                                        <w:div w:id="1194268251">
                                          <w:marLeft w:val="0"/>
                                          <w:marRight w:val="0"/>
                                          <w:marTop w:val="0"/>
                                          <w:marBottom w:val="0"/>
                                          <w:divBdr>
                                            <w:top w:val="none" w:sz="0" w:space="0" w:color="auto"/>
                                            <w:left w:val="none" w:sz="0" w:space="0" w:color="auto"/>
                                            <w:bottom w:val="none" w:sz="0" w:space="0" w:color="auto"/>
                                            <w:right w:val="none" w:sz="0" w:space="0" w:color="auto"/>
                                          </w:divBdr>
                                          <w:divsChild>
                                            <w:div w:id="17175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7968543">
      <w:bodyDiv w:val="1"/>
      <w:marLeft w:val="0"/>
      <w:marRight w:val="0"/>
      <w:marTop w:val="0"/>
      <w:marBottom w:val="0"/>
      <w:divBdr>
        <w:top w:val="none" w:sz="0" w:space="0" w:color="auto"/>
        <w:left w:val="none" w:sz="0" w:space="0" w:color="auto"/>
        <w:bottom w:val="none" w:sz="0" w:space="0" w:color="auto"/>
        <w:right w:val="none" w:sz="0" w:space="0" w:color="auto"/>
      </w:divBdr>
    </w:div>
    <w:div w:id="207973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package" Target="embeddings/Microsoft_Excel_Macro-Enabled_Worksheet3.xlsm"/><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scdg.org/wp-content/uploads/2014/08/A6-POCKET-BOOK-FINAL-PROOF-020514.pdf"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package" Target="embeddings/Microsoft_Excel_Worksheet2.xlsx"/><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5.emf"/><Relationship Id="rId27"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www.dignityincare.org.uk/About/The_10_Point_Dignity_Challe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62D26-1852-4038-8C9B-3BF6CD81F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22299</Words>
  <Characters>127105</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Specification</vt:lpstr>
    </vt:vector>
  </TitlesOfParts>
  <Company>Leicestershire Health</Company>
  <LinksUpToDate>false</LinksUpToDate>
  <CharactersWithSpaces>149106</CharactersWithSpaces>
  <SharedDoc>false</SharedDoc>
  <HLinks>
    <vt:vector size="126" baseType="variant">
      <vt:variant>
        <vt:i4>1310772</vt:i4>
      </vt:variant>
      <vt:variant>
        <vt:i4>122</vt:i4>
      </vt:variant>
      <vt:variant>
        <vt:i4>0</vt:i4>
      </vt:variant>
      <vt:variant>
        <vt:i4>5</vt:i4>
      </vt:variant>
      <vt:variant>
        <vt:lpwstr/>
      </vt:variant>
      <vt:variant>
        <vt:lpwstr>_Toc449710802</vt:lpwstr>
      </vt:variant>
      <vt:variant>
        <vt:i4>1310772</vt:i4>
      </vt:variant>
      <vt:variant>
        <vt:i4>116</vt:i4>
      </vt:variant>
      <vt:variant>
        <vt:i4>0</vt:i4>
      </vt:variant>
      <vt:variant>
        <vt:i4>5</vt:i4>
      </vt:variant>
      <vt:variant>
        <vt:lpwstr/>
      </vt:variant>
      <vt:variant>
        <vt:lpwstr>_Toc449710801</vt:lpwstr>
      </vt:variant>
      <vt:variant>
        <vt:i4>1310772</vt:i4>
      </vt:variant>
      <vt:variant>
        <vt:i4>110</vt:i4>
      </vt:variant>
      <vt:variant>
        <vt:i4>0</vt:i4>
      </vt:variant>
      <vt:variant>
        <vt:i4>5</vt:i4>
      </vt:variant>
      <vt:variant>
        <vt:lpwstr/>
      </vt:variant>
      <vt:variant>
        <vt:lpwstr>_Toc449710800</vt:lpwstr>
      </vt:variant>
      <vt:variant>
        <vt:i4>1900603</vt:i4>
      </vt:variant>
      <vt:variant>
        <vt:i4>104</vt:i4>
      </vt:variant>
      <vt:variant>
        <vt:i4>0</vt:i4>
      </vt:variant>
      <vt:variant>
        <vt:i4>5</vt:i4>
      </vt:variant>
      <vt:variant>
        <vt:lpwstr/>
      </vt:variant>
      <vt:variant>
        <vt:lpwstr>_Toc449710799</vt:lpwstr>
      </vt:variant>
      <vt:variant>
        <vt:i4>1900603</vt:i4>
      </vt:variant>
      <vt:variant>
        <vt:i4>98</vt:i4>
      </vt:variant>
      <vt:variant>
        <vt:i4>0</vt:i4>
      </vt:variant>
      <vt:variant>
        <vt:i4>5</vt:i4>
      </vt:variant>
      <vt:variant>
        <vt:lpwstr/>
      </vt:variant>
      <vt:variant>
        <vt:lpwstr>_Toc449710798</vt:lpwstr>
      </vt:variant>
      <vt:variant>
        <vt:i4>1900603</vt:i4>
      </vt:variant>
      <vt:variant>
        <vt:i4>92</vt:i4>
      </vt:variant>
      <vt:variant>
        <vt:i4>0</vt:i4>
      </vt:variant>
      <vt:variant>
        <vt:i4>5</vt:i4>
      </vt:variant>
      <vt:variant>
        <vt:lpwstr/>
      </vt:variant>
      <vt:variant>
        <vt:lpwstr>_Toc449710797</vt:lpwstr>
      </vt:variant>
      <vt:variant>
        <vt:i4>1900603</vt:i4>
      </vt:variant>
      <vt:variant>
        <vt:i4>86</vt:i4>
      </vt:variant>
      <vt:variant>
        <vt:i4>0</vt:i4>
      </vt:variant>
      <vt:variant>
        <vt:i4>5</vt:i4>
      </vt:variant>
      <vt:variant>
        <vt:lpwstr/>
      </vt:variant>
      <vt:variant>
        <vt:lpwstr>_Toc449710796</vt:lpwstr>
      </vt:variant>
      <vt:variant>
        <vt:i4>1900603</vt:i4>
      </vt:variant>
      <vt:variant>
        <vt:i4>80</vt:i4>
      </vt:variant>
      <vt:variant>
        <vt:i4>0</vt:i4>
      </vt:variant>
      <vt:variant>
        <vt:i4>5</vt:i4>
      </vt:variant>
      <vt:variant>
        <vt:lpwstr/>
      </vt:variant>
      <vt:variant>
        <vt:lpwstr>_Toc449710795</vt:lpwstr>
      </vt:variant>
      <vt:variant>
        <vt:i4>1900603</vt:i4>
      </vt:variant>
      <vt:variant>
        <vt:i4>74</vt:i4>
      </vt:variant>
      <vt:variant>
        <vt:i4>0</vt:i4>
      </vt:variant>
      <vt:variant>
        <vt:i4>5</vt:i4>
      </vt:variant>
      <vt:variant>
        <vt:lpwstr/>
      </vt:variant>
      <vt:variant>
        <vt:lpwstr>_Toc449710794</vt:lpwstr>
      </vt:variant>
      <vt:variant>
        <vt:i4>1900603</vt:i4>
      </vt:variant>
      <vt:variant>
        <vt:i4>68</vt:i4>
      </vt:variant>
      <vt:variant>
        <vt:i4>0</vt:i4>
      </vt:variant>
      <vt:variant>
        <vt:i4>5</vt:i4>
      </vt:variant>
      <vt:variant>
        <vt:lpwstr/>
      </vt:variant>
      <vt:variant>
        <vt:lpwstr>_Toc449710793</vt:lpwstr>
      </vt:variant>
      <vt:variant>
        <vt:i4>1900603</vt:i4>
      </vt:variant>
      <vt:variant>
        <vt:i4>62</vt:i4>
      </vt:variant>
      <vt:variant>
        <vt:i4>0</vt:i4>
      </vt:variant>
      <vt:variant>
        <vt:i4>5</vt:i4>
      </vt:variant>
      <vt:variant>
        <vt:lpwstr/>
      </vt:variant>
      <vt:variant>
        <vt:lpwstr>_Toc449710792</vt:lpwstr>
      </vt:variant>
      <vt:variant>
        <vt:i4>1900603</vt:i4>
      </vt:variant>
      <vt:variant>
        <vt:i4>56</vt:i4>
      </vt:variant>
      <vt:variant>
        <vt:i4>0</vt:i4>
      </vt:variant>
      <vt:variant>
        <vt:i4>5</vt:i4>
      </vt:variant>
      <vt:variant>
        <vt:lpwstr/>
      </vt:variant>
      <vt:variant>
        <vt:lpwstr>_Toc449710791</vt:lpwstr>
      </vt:variant>
      <vt:variant>
        <vt:i4>1900603</vt:i4>
      </vt:variant>
      <vt:variant>
        <vt:i4>50</vt:i4>
      </vt:variant>
      <vt:variant>
        <vt:i4>0</vt:i4>
      </vt:variant>
      <vt:variant>
        <vt:i4>5</vt:i4>
      </vt:variant>
      <vt:variant>
        <vt:lpwstr/>
      </vt:variant>
      <vt:variant>
        <vt:lpwstr>_Toc449710790</vt:lpwstr>
      </vt:variant>
      <vt:variant>
        <vt:i4>1835067</vt:i4>
      </vt:variant>
      <vt:variant>
        <vt:i4>44</vt:i4>
      </vt:variant>
      <vt:variant>
        <vt:i4>0</vt:i4>
      </vt:variant>
      <vt:variant>
        <vt:i4>5</vt:i4>
      </vt:variant>
      <vt:variant>
        <vt:lpwstr/>
      </vt:variant>
      <vt:variant>
        <vt:lpwstr>_Toc449710789</vt:lpwstr>
      </vt:variant>
      <vt:variant>
        <vt:i4>1835067</vt:i4>
      </vt:variant>
      <vt:variant>
        <vt:i4>38</vt:i4>
      </vt:variant>
      <vt:variant>
        <vt:i4>0</vt:i4>
      </vt:variant>
      <vt:variant>
        <vt:i4>5</vt:i4>
      </vt:variant>
      <vt:variant>
        <vt:lpwstr/>
      </vt:variant>
      <vt:variant>
        <vt:lpwstr>_Toc449710788</vt:lpwstr>
      </vt:variant>
      <vt:variant>
        <vt:i4>1835067</vt:i4>
      </vt:variant>
      <vt:variant>
        <vt:i4>32</vt:i4>
      </vt:variant>
      <vt:variant>
        <vt:i4>0</vt:i4>
      </vt:variant>
      <vt:variant>
        <vt:i4>5</vt:i4>
      </vt:variant>
      <vt:variant>
        <vt:lpwstr/>
      </vt:variant>
      <vt:variant>
        <vt:lpwstr>_Toc449710787</vt:lpwstr>
      </vt:variant>
      <vt:variant>
        <vt:i4>1835067</vt:i4>
      </vt:variant>
      <vt:variant>
        <vt:i4>26</vt:i4>
      </vt:variant>
      <vt:variant>
        <vt:i4>0</vt:i4>
      </vt:variant>
      <vt:variant>
        <vt:i4>5</vt:i4>
      </vt:variant>
      <vt:variant>
        <vt:lpwstr/>
      </vt:variant>
      <vt:variant>
        <vt:lpwstr>_Toc449710786</vt:lpwstr>
      </vt:variant>
      <vt:variant>
        <vt:i4>1835067</vt:i4>
      </vt:variant>
      <vt:variant>
        <vt:i4>20</vt:i4>
      </vt:variant>
      <vt:variant>
        <vt:i4>0</vt:i4>
      </vt:variant>
      <vt:variant>
        <vt:i4>5</vt:i4>
      </vt:variant>
      <vt:variant>
        <vt:lpwstr/>
      </vt:variant>
      <vt:variant>
        <vt:lpwstr>_Toc449710785</vt:lpwstr>
      </vt:variant>
      <vt:variant>
        <vt:i4>1835067</vt:i4>
      </vt:variant>
      <vt:variant>
        <vt:i4>14</vt:i4>
      </vt:variant>
      <vt:variant>
        <vt:i4>0</vt:i4>
      </vt:variant>
      <vt:variant>
        <vt:i4>5</vt:i4>
      </vt:variant>
      <vt:variant>
        <vt:lpwstr/>
      </vt:variant>
      <vt:variant>
        <vt:lpwstr>_Toc449710784</vt:lpwstr>
      </vt:variant>
      <vt:variant>
        <vt:i4>1835067</vt:i4>
      </vt:variant>
      <vt:variant>
        <vt:i4>8</vt:i4>
      </vt:variant>
      <vt:variant>
        <vt:i4>0</vt:i4>
      </vt:variant>
      <vt:variant>
        <vt:i4>5</vt:i4>
      </vt:variant>
      <vt:variant>
        <vt:lpwstr/>
      </vt:variant>
      <vt:variant>
        <vt:lpwstr>_Toc449710783</vt:lpwstr>
      </vt:variant>
      <vt:variant>
        <vt:i4>1835067</vt:i4>
      </vt:variant>
      <vt:variant>
        <vt:i4>2</vt:i4>
      </vt:variant>
      <vt:variant>
        <vt:i4>0</vt:i4>
      </vt:variant>
      <vt:variant>
        <vt:i4>5</vt:i4>
      </vt:variant>
      <vt:variant>
        <vt:lpwstr/>
      </vt:variant>
      <vt:variant>
        <vt:lpwstr>_Toc449710782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dc:title>
  <dc:creator>Sally Atkinson</dc:creator>
  <cp:lastModifiedBy>Andy Humpherson</cp:lastModifiedBy>
  <cp:revision>1</cp:revision>
  <cp:lastPrinted>2016-09-20T15:33:00Z</cp:lastPrinted>
  <dcterms:created xsi:type="dcterms:W3CDTF">2017-10-19T14:44:00Z</dcterms:created>
  <dcterms:modified xsi:type="dcterms:W3CDTF">2017-10-19T14:44:00Z</dcterms:modified>
</cp:coreProperties>
</file>