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F6" w:rsidRPr="00EB58CD" w:rsidRDefault="00F96150" w:rsidP="00302CF6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FOIA 5507</w:t>
      </w:r>
      <w:r w:rsidR="00302CF6" w:rsidRPr="00EB58CD">
        <w:rPr>
          <w:b/>
          <w:sz w:val="20"/>
          <w:szCs w:val="20"/>
        </w:rPr>
        <w:t xml:space="preserve"> Information</w:t>
      </w:r>
    </w:p>
    <w:p w:rsidR="00302CF6" w:rsidRPr="00EB58CD" w:rsidRDefault="00302CF6" w:rsidP="00302CF6">
      <w:pPr>
        <w:jc w:val="center"/>
        <w:rPr>
          <w:b/>
          <w:sz w:val="20"/>
          <w:szCs w:val="20"/>
        </w:rPr>
      </w:pPr>
      <w:r w:rsidRPr="00EB58CD">
        <w:rPr>
          <w:b/>
          <w:sz w:val="20"/>
          <w:szCs w:val="20"/>
        </w:rPr>
        <w:t>Short Breaks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258"/>
        <w:gridCol w:w="1196"/>
        <w:gridCol w:w="1336"/>
        <w:gridCol w:w="1197"/>
        <w:gridCol w:w="1336"/>
        <w:gridCol w:w="1193"/>
        <w:gridCol w:w="1336"/>
        <w:gridCol w:w="1150"/>
        <w:gridCol w:w="1336"/>
        <w:gridCol w:w="1220"/>
        <w:gridCol w:w="902"/>
      </w:tblGrid>
      <w:tr w:rsidR="00302CF6" w:rsidRPr="00EB58CD" w:rsidTr="00507D25">
        <w:tc>
          <w:tcPr>
            <w:tcW w:w="1271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FY 2010/11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Provision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FY 2010/11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Finance</w:t>
            </w:r>
          </w:p>
        </w:tc>
        <w:tc>
          <w:tcPr>
            <w:tcW w:w="1208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FY 2011/12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Provision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FY 2011/12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Finance</w:t>
            </w:r>
          </w:p>
        </w:tc>
        <w:tc>
          <w:tcPr>
            <w:tcW w:w="1208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FY 2012/13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Provision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FY 2012/13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Finance</w:t>
            </w:r>
          </w:p>
        </w:tc>
        <w:tc>
          <w:tcPr>
            <w:tcW w:w="116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FY 2013/14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Provision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b/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FY 2013/14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Finance</w:t>
            </w:r>
          </w:p>
        </w:tc>
        <w:tc>
          <w:tcPr>
            <w:tcW w:w="106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2014/15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Provision</w:t>
            </w:r>
          </w:p>
        </w:tc>
        <w:tc>
          <w:tcPr>
            <w:tcW w:w="90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2014/15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Finance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02CF6" w:rsidRPr="00EB58CD" w:rsidTr="00507D25">
        <w:tc>
          <w:tcPr>
            <w:tcW w:w="1271" w:type="dxa"/>
          </w:tcPr>
          <w:p w:rsidR="00302CF6" w:rsidRPr="00EB58CD" w:rsidRDefault="00302CF6" w:rsidP="00507D25">
            <w:pPr>
              <w:ind w:left="0" w:firstLine="0"/>
              <w:rPr>
                <w:b/>
                <w:sz w:val="20"/>
                <w:szCs w:val="20"/>
              </w:rPr>
            </w:pPr>
            <w:r w:rsidRPr="00EB58CD">
              <w:rPr>
                <w:b/>
                <w:sz w:val="20"/>
                <w:szCs w:val="20"/>
              </w:rPr>
              <w:t>1.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b/>
                <w:sz w:val="20"/>
                <w:szCs w:val="20"/>
              </w:rPr>
              <w:t xml:space="preserve"> </w:t>
            </w:r>
            <w:r w:rsidRPr="00EB58CD">
              <w:rPr>
                <w:sz w:val="20"/>
                <w:szCs w:val="20"/>
              </w:rPr>
              <w:t>Day time care in homes or elsewhere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Incl. school holidays</w:t>
            </w:r>
          </w:p>
        </w:tc>
        <w:tc>
          <w:tcPr>
            <w:tcW w:w="1207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 w:rsidR="00F96150"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 w:rsidR="00F96150"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 w:rsidR="00F96150"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 category is</w:t>
            </w:r>
            <w:r w:rsidR="00F96150">
              <w:rPr>
                <w:sz w:val="20"/>
                <w:szCs w:val="20"/>
              </w:rPr>
              <w:t xml:space="preserve">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 w:rsidR="00367ED2">
              <w:rPr>
                <w:sz w:val="20"/>
                <w:szCs w:val="20"/>
              </w:rPr>
              <w:t xml:space="preserve"> category is included in row</w:t>
            </w:r>
            <w:r w:rsidR="00F96150">
              <w:rPr>
                <w:sz w:val="20"/>
                <w:szCs w:val="20"/>
              </w:rPr>
              <w:t xml:space="preserve">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 w:rsidR="00F96150"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 w:rsidR="00F96150"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 w:rsidR="00F96150"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302CF6" w:rsidRPr="00EB58CD" w:rsidRDefault="008E2272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envisage similar provision and finance for the forthcoming financial year in all areas.</w:t>
            </w:r>
          </w:p>
        </w:tc>
        <w:tc>
          <w:tcPr>
            <w:tcW w:w="90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02CF6" w:rsidRPr="00EB58CD" w:rsidTr="00507D25">
        <w:tc>
          <w:tcPr>
            <w:tcW w:w="1271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b/>
                <w:sz w:val="20"/>
                <w:szCs w:val="20"/>
              </w:rPr>
              <w:t xml:space="preserve">2. </w:t>
            </w:r>
            <w:r w:rsidRPr="00EB58CD">
              <w:rPr>
                <w:sz w:val="20"/>
                <w:szCs w:val="20"/>
              </w:rPr>
              <w:t>Overnight in homes or elsewhere</w:t>
            </w:r>
          </w:p>
        </w:tc>
        <w:tc>
          <w:tcPr>
            <w:tcW w:w="1207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1431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302CF6" w:rsidRPr="00EB58CD" w:rsidRDefault="00302CF6" w:rsidP="00507D25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includes specialist out of area provision)</w:t>
            </w:r>
          </w:p>
          <w:p w:rsidR="00302CF6" w:rsidRPr="00EB58CD" w:rsidRDefault="00302CF6" w:rsidP="00507D25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£849,059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58CD">
              <w:rPr>
                <w:sz w:val="20"/>
                <w:szCs w:val="20"/>
              </w:rPr>
              <w:t>)</w:t>
            </w:r>
          </w:p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includes specialist out of area provision)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823,738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B58CD">
              <w:rPr>
                <w:sz w:val="20"/>
                <w:szCs w:val="20"/>
              </w:rPr>
              <w:t>(DP)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1197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937,495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875,035</w:t>
            </w:r>
          </w:p>
        </w:tc>
        <w:tc>
          <w:tcPr>
            <w:tcW w:w="106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02CF6" w:rsidRPr="00EB58CD" w:rsidTr="00507D25">
        <w:tc>
          <w:tcPr>
            <w:tcW w:w="1271" w:type="dxa"/>
          </w:tcPr>
          <w:p w:rsidR="00302CF6" w:rsidRPr="00EB58CD" w:rsidRDefault="00302CF6" w:rsidP="00507D25">
            <w:pPr>
              <w:ind w:left="0" w:firstLine="0"/>
              <w:rPr>
                <w:b/>
                <w:sz w:val="20"/>
                <w:szCs w:val="20"/>
              </w:rPr>
            </w:pPr>
            <w:r w:rsidRPr="00EB58CD">
              <w:rPr>
                <w:b/>
                <w:sz w:val="20"/>
                <w:szCs w:val="20"/>
              </w:rPr>
              <w:t>3.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Leisure activities outside the home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Incl. school holidays</w:t>
            </w:r>
          </w:p>
        </w:tc>
        <w:tc>
          <w:tcPr>
            <w:tcW w:w="1207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</w:t>
            </w:r>
            <w:r>
              <w:rPr>
                <w:sz w:val="20"/>
                <w:szCs w:val="20"/>
              </w:rPr>
              <w:t xml:space="preserve">his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</w:t>
            </w:r>
            <w:r>
              <w:rPr>
                <w:sz w:val="20"/>
                <w:szCs w:val="20"/>
              </w:rPr>
              <w:t xml:space="preserve">s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>
              <w:rPr>
                <w:sz w:val="20"/>
                <w:szCs w:val="20"/>
              </w:rPr>
              <w:t xml:space="preserve"> category is included in rows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The provision for this</w:t>
            </w:r>
            <w:r>
              <w:rPr>
                <w:sz w:val="20"/>
                <w:szCs w:val="20"/>
              </w:rPr>
              <w:t xml:space="preserve"> category is included in row </w:t>
            </w:r>
            <w:r w:rsidRPr="00EB58CD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302CF6" w:rsidRPr="008A1F41" w:rsidRDefault="00302CF6" w:rsidP="00507D25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96150" w:rsidRPr="00EB58CD" w:rsidTr="00507D25">
        <w:tc>
          <w:tcPr>
            <w:tcW w:w="1271" w:type="dxa"/>
          </w:tcPr>
          <w:p w:rsidR="00F96150" w:rsidRPr="00EB58CD" w:rsidRDefault="00F96150" w:rsidP="00507D25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96150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96150" w:rsidRPr="00EB58CD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F96150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96150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F96150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96150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96150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96150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F96150" w:rsidRPr="008A1F41" w:rsidRDefault="00F96150" w:rsidP="00507D25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96150" w:rsidRPr="00EB58CD" w:rsidRDefault="00F96150" w:rsidP="00507D2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02CF6" w:rsidRPr="00EB58CD" w:rsidTr="00507D25">
        <w:tc>
          <w:tcPr>
            <w:tcW w:w="1271" w:type="dxa"/>
          </w:tcPr>
          <w:p w:rsidR="00302CF6" w:rsidRPr="00EB58CD" w:rsidRDefault="00302CF6" w:rsidP="00507D25">
            <w:pPr>
              <w:ind w:left="0" w:firstLine="0"/>
              <w:rPr>
                <w:b/>
                <w:sz w:val="20"/>
                <w:szCs w:val="20"/>
              </w:rPr>
            </w:pPr>
            <w:r w:rsidRPr="00EB58CD">
              <w:rPr>
                <w:b/>
                <w:sz w:val="20"/>
                <w:szCs w:val="20"/>
              </w:rPr>
              <w:lastRenderedPageBreak/>
              <w:t>4.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>Services to assist carers, evenings weekends and school holidays</w:t>
            </w:r>
          </w:p>
        </w:tc>
        <w:tc>
          <w:tcPr>
            <w:tcW w:w="1207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360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 w:rsidRPr="00EB58CD">
              <w:rPr>
                <w:sz w:val="20"/>
                <w:szCs w:val="20"/>
              </w:rPr>
              <w:t xml:space="preserve">416,710 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508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360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545,830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 (short Breaks</w:t>
            </w:r>
          </w:p>
        </w:tc>
        <w:tc>
          <w:tcPr>
            <w:tcW w:w="1208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360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606,945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920,500 (short breaks service)</w:t>
            </w:r>
          </w:p>
        </w:tc>
        <w:tc>
          <w:tcPr>
            <w:tcW w:w="1162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360" w:type="dxa"/>
          </w:tcPr>
          <w:p w:rsidR="00302CF6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590,665</w:t>
            </w:r>
          </w:p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920,500 (short breaks service)</w:t>
            </w:r>
          </w:p>
        </w:tc>
        <w:tc>
          <w:tcPr>
            <w:tcW w:w="1062" w:type="dxa"/>
          </w:tcPr>
          <w:p w:rsidR="00302CF6" w:rsidRPr="008A1F41" w:rsidRDefault="00302CF6" w:rsidP="00507D25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02CF6" w:rsidRPr="00EB58CD" w:rsidRDefault="00302CF6" w:rsidP="00507D25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302CF6" w:rsidRDefault="00302CF6" w:rsidP="00302CF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4152B8">
        <w:rPr>
          <w:sz w:val="24"/>
          <w:szCs w:val="24"/>
        </w:rPr>
        <w:t xml:space="preserve">These breaks are recorded in sessions and not the </w:t>
      </w:r>
      <w:r>
        <w:rPr>
          <w:sz w:val="24"/>
          <w:szCs w:val="24"/>
        </w:rPr>
        <w:t xml:space="preserve">numbers of individual children; these </w:t>
      </w:r>
      <w:r w:rsidRPr="004152B8">
        <w:rPr>
          <w:sz w:val="24"/>
          <w:szCs w:val="24"/>
        </w:rPr>
        <w:t xml:space="preserve">are provided by our residential </w:t>
      </w:r>
      <w:r>
        <w:rPr>
          <w:sz w:val="24"/>
          <w:szCs w:val="24"/>
        </w:rPr>
        <w:t xml:space="preserve">specialist </w:t>
      </w:r>
      <w:r w:rsidRPr="004152B8">
        <w:rPr>
          <w:sz w:val="24"/>
          <w:szCs w:val="24"/>
        </w:rPr>
        <w:t xml:space="preserve">short breaks facilities </w:t>
      </w:r>
      <w:r>
        <w:rPr>
          <w:sz w:val="24"/>
          <w:szCs w:val="24"/>
        </w:rPr>
        <w:t xml:space="preserve">for complex needs children </w:t>
      </w:r>
      <w:r w:rsidRPr="004152B8">
        <w:rPr>
          <w:sz w:val="24"/>
          <w:szCs w:val="24"/>
        </w:rPr>
        <w:t>who also offer day care.</w:t>
      </w:r>
      <w:r>
        <w:rPr>
          <w:sz w:val="24"/>
          <w:szCs w:val="24"/>
        </w:rPr>
        <w:t xml:space="preserve">  All other figures are for the numbers of individual children/young people who receive breaks regardless of their duration.</w:t>
      </w:r>
    </w:p>
    <w:p w:rsidR="00302CF6" w:rsidRDefault="00302CF6" w:rsidP="00302CF6">
      <w:pPr>
        <w:rPr>
          <w:sz w:val="24"/>
          <w:szCs w:val="24"/>
        </w:rPr>
      </w:pPr>
      <w:r>
        <w:rPr>
          <w:sz w:val="24"/>
          <w:szCs w:val="24"/>
        </w:rPr>
        <w:t>Finance includes costs of Residential short break provision; out of area provision, Direct Payments, Payments for Homecare.</w:t>
      </w:r>
    </w:p>
    <w:p w:rsidR="00302CF6" w:rsidRDefault="00302CF6" w:rsidP="00302CF6">
      <w:pPr>
        <w:rPr>
          <w:sz w:val="24"/>
          <w:szCs w:val="24"/>
        </w:rPr>
      </w:pPr>
      <w:r>
        <w:rPr>
          <w:sz w:val="24"/>
          <w:szCs w:val="24"/>
        </w:rPr>
        <w:t>Separate figures shown for the short breaks service which includes direct provision, commissioned services (no figures for actual breaks), development of inclusive provision across all sectors and training to providers.</w:t>
      </w:r>
    </w:p>
    <w:p w:rsidR="00302CF6" w:rsidRPr="004152B8" w:rsidRDefault="00302CF6" w:rsidP="00302CF6">
      <w:pPr>
        <w:rPr>
          <w:sz w:val="24"/>
          <w:szCs w:val="24"/>
        </w:rPr>
      </w:pPr>
    </w:p>
    <w:p w:rsidR="000F2059" w:rsidRDefault="000F2059"/>
    <w:sectPr w:rsidR="000F2059" w:rsidSect="00550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F6"/>
    <w:rsid w:val="000F2059"/>
    <w:rsid w:val="00302CF6"/>
    <w:rsid w:val="00367ED2"/>
    <w:rsid w:val="006F4AE6"/>
    <w:rsid w:val="008E2272"/>
    <w:rsid w:val="00F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C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C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Holyoake</dc:creator>
  <cp:lastModifiedBy>Helen Bowler</cp:lastModifiedBy>
  <cp:revision>2</cp:revision>
  <dcterms:created xsi:type="dcterms:W3CDTF">2014-04-23T11:49:00Z</dcterms:created>
  <dcterms:modified xsi:type="dcterms:W3CDTF">2014-04-23T11:49:00Z</dcterms:modified>
</cp:coreProperties>
</file>