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9D" w:rsidRDefault="00667477" w:rsidP="00196285">
      <w:pPr>
        <w:spacing w:after="120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746166" cy="6549483"/>
            <wp:effectExtent l="38100" t="0" r="4572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E5C9D" w:rsidSect="003819CD">
      <w:footerReference w:type="even" r:id="rId12"/>
      <w:footerReference w:type="default" r:id="rId13"/>
      <w:type w:val="continuous"/>
      <w:pgSz w:w="16840" w:h="11907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77" w:rsidRDefault="00667477">
      <w:r>
        <w:separator/>
      </w:r>
    </w:p>
  </w:endnote>
  <w:endnote w:type="continuationSeparator" w:id="0">
    <w:p w:rsidR="00667477" w:rsidRDefault="0066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9D" w:rsidRDefault="007E5C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C9D" w:rsidRDefault="007E5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9D" w:rsidRDefault="007E5C9D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77" w:rsidRDefault="00667477">
      <w:r>
        <w:separator/>
      </w:r>
    </w:p>
  </w:footnote>
  <w:footnote w:type="continuationSeparator" w:id="0">
    <w:p w:rsidR="00667477" w:rsidRDefault="00667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77"/>
    <w:rsid w:val="00000D6A"/>
    <w:rsid w:val="00003945"/>
    <w:rsid w:val="0000661D"/>
    <w:rsid w:val="00011C7D"/>
    <w:rsid w:val="00012085"/>
    <w:rsid w:val="00016CCD"/>
    <w:rsid w:val="00021BC5"/>
    <w:rsid w:val="00022540"/>
    <w:rsid w:val="00022CAF"/>
    <w:rsid w:val="00023904"/>
    <w:rsid w:val="0002788D"/>
    <w:rsid w:val="00027F6D"/>
    <w:rsid w:val="00034E80"/>
    <w:rsid w:val="00044977"/>
    <w:rsid w:val="000464B9"/>
    <w:rsid w:val="00047004"/>
    <w:rsid w:val="00052BA2"/>
    <w:rsid w:val="000547FE"/>
    <w:rsid w:val="000579F2"/>
    <w:rsid w:val="0006513A"/>
    <w:rsid w:val="00065B0D"/>
    <w:rsid w:val="0007017B"/>
    <w:rsid w:val="00071637"/>
    <w:rsid w:val="00085819"/>
    <w:rsid w:val="00090462"/>
    <w:rsid w:val="00091625"/>
    <w:rsid w:val="00092171"/>
    <w:rsid w:val="000931B5"/>
    <w:rsid w:val="00093EBF"/>
    <w:rsid w:val="00094B10"/>
    <w:rsid w:val="0009506D"/>
    <w:rsid w:val="000A60B3"/>
    <w:rsid w:val="000A64B0"/>
    <w:rsid w:val="000A719B"/>
    <w:rsid w:val="000B1F6D"/>
    <w:rsid w:val="000B3138"/>
    <w:rsid w:val="000B4599"/>
    <w:rsid w:val="000B7E7A"/>
    <w:rsid w:val="000C0547"/>
    <w:rsid w:val="000C0D58"/>
    <w:rsid w:val="000C13FA"/>
    <w:rsid w:val="000C2363"/>
    <w:rsid w:val="000D307C"/>
    <w:rsid w:val="000D3E9C"/>
    <w:rsid w:val="000D5258"/>
    <w:rsid w:val="000D52BB"/>
    <w:rsid w:val="000D5969"/>
    <w:rsid w:val="000D78E5"/>
    <w:rsid w:val="000E2217"/>
    <w:rsid w:val="000E25FB"/>
    <w:rsid w:val="000E29C2"/>
    <w:rsid w:val="000E6F08"/>
    <w:rsid w:val="000F042C"/>
    <w:rsid w:val="000F120F"/>
    <w:rsid w:val="000F2DCD"/>
    <w:rsid w:val="000F3516"/>
    <w:rsid w:val="000F6F6C"/>
    <w:rsid w:val="000F7620"/>
    <w:rsid w:val="00104491"/>
    <w:rsid w:val="001059EC"/>
    <w:rsid w:val="00110B99"/>
    <w:rsid w:val="001132C2"/>
    <w:rsid w:val="0012083E"/>
    <w:rsid w:val="00125445"/>
    <w:rsid w:val="00127D1F"/>
    <w:rsid w:val="0013171E"/>
    <w:rsid w:val="00132526"/>
    <w:rsid w:val="00133692"/>
    <w:rsid w:val="001337FC"/>
    <w:rsid w:val="0013482A"/>
    <w:rsid w:val="0013578D"/>
    <w:rsid w:val="001406B0"/>
    <w:rsid w:val="0014088C"/>
    <w:rsid w:val="00151416"/>
    <w:rsid w:val="0015172C"/>
    <w:rsid w:val="00152BC6"/>
    <w:rsid w:val="00152FD0"/>
    <w:rsid w:val="00153C5E"/>
    <w:rsid w:val="0015453F"/>
    <w:rsid w:val="001556BA"/>
    <w:rsid w:val="00155EB3"/>
    <w:rsid w:val="001569C6"/>
    <w:rsid w:val="00156E12"/>
    <w:rsid w:val="00157B52"/>
    <w:rsid w:val="00157B74"/>
    <w:rsid w:val="00157DF9"/>
    <w:rsid w:val="00162127"/>
    <w:rsid w:val="00162959"/>
    <w:rsid w:val="00170069"/>
    <w:rsid w:val="001712A3"/>
    <w:rsid w:val="0017358B"/>
    <w:rsid w:val="00176427"/>
    <w:rsid w:val="001764A9"/>
    <w:rsid w:val="00177A3B"/>
    <w:rsid w:val="00177FF7"/>
    <w:rsid w:val="0018080F"/>
    <w:rsid w:val="001815B4"/>
    <w:rsid w:val="00184AC0"/>
    <w:rsid w:val="00184F0D"/>
    <w:rsid w:val="00185EBA"/>
    <w:rsid w:val="00191A97"/>
    <w:rsid w:val="001921B5"/>
    <w:rsid w:val="00195119"/>
    <w:rsid w:val="00196285"/>
    <w:rsid w:val="001969B7"/>
    <w:rsid w:val="001A0330"/>
    <w:rsid w:val="001A149B"/>
    <w:rsid w:val="001A195D"/>
    <w:rsid w:val="001A1C8E"/>
    <w:rsid w:val="001B173B"/>
    <w:rsid w:val="001B3E64"/>
    <w:rsid w:val="001B664D"/>
    <w:rsid w:val="001C0E42"/>
    <w:rsid w:val="001C17A3"/>
    <w:rsid w:val="001D0FE6"/>
    <w:rsid w:val="001D1453"/>
    <w:rsid w:val="001D26E5"/>
    <w:rsid w:val="001D42BE"/>
    <w:rsid w:val="001D5BDB"/>
    <w:rsid w:val="001D66E9"/>
    <w:rsid w:val="001D6762"/>
    <w:rsid w:val="001D76FE"/>
    <w:rsid w:val="001D7CE9"/>
    <w:rsid w:val="001E39BB"/>
    <w:rsid w:val="001E554F"/>
    <w:rsid w:val="001E6F73"/>
    <w:rsid w:val="00205908"/>
    <w:rsid w:val="002074F3"/>
    <w:rsid w:val="00210164"/>
    <w:rsid w:val="00210B29"/>
    <w:rsid w:val="00215E0A"/>
    <w:rsid w:val="00222C40"/>
    <w:rsid w:val="00223941"/>
    <w:rsid w:val="002277AB"/>
    <w:rsid w:val="00227D0A"/>
    <w:rsid w:val="0023003F"/>
    <w:rsid w:val="002304CD"/>
    <w:rsid w:val="00231433"/>
    <w:rsid w:val="002321D0"/>
    <w:rsid w:val="0023284D"/>
    <w:rsid w:val="00234076"/>
    <w:rsid w:val="00234C49"/>
    <w:rsid w:val="00241ACF"/>
    <w:rsid w:val="002451A4"/>
    <w:rsid w:val="00246D45"/>
    <w:rsid w:val="00247D75"/>
    <w:rsid w:val="00250978"/>
    <w:rsid w:val="00251D70"/>
    <w:rsid w:val="00253196"/>
    <w:rsid w:val="00254AA9"/>
    <w:rsid w:val="00255164"/>
    <w:rsid w:val="00261D56"/>
    <w:rsid w:val="0026234D"/>
    <w:rsid w:val="00263F7E"/>
    <w:rsid w:val="002644EB"/>
    <w:rsid w:val="00265EC8"/>
    <w:rsid w:val="00270207"/>
    <w:rsid w:val="00274583"/>
    <w:rsid w:val="00274C31"/>
    <w:rsid w:val="002802CE"/>
    <w:rsid w:val="0028102A"/>
    <w:rsid w:val="00282371"/>
    <w:rsid w:val="0028352B"/>
    <w:rsid w:val="00283733"/>
    <w:rsid w:val="00285BF9"/>
    <w:rsid w:val="00291E08"/>
    <w:rsid w:val="0029236D"/>
    <w:rsid w:val="00294317"/>
    <w:rsid w:val="0029530F"/>
    <w:rsid w:val="002A696B"/>
    <w:rsid w:val="002B1C2A"/>
    <w:rsid w:val="002B5A78"/>
    <w:rsid w:val="002B698A"/>
    <w:rsid w:val="002C10F2"/>
    <w:rsid w:val="002C2A9B"/>
    <w:rsid w:val="002C2E33"/>
    <w:rsid w:val="002C5CEC"/>
    <w:rsid w:val="002D2635"/>
    <w:rsid w:val="002E0134"/>
    <w:rsid w:val="002E12AA"/>
    <w:rsid w:val="002E1AAD"/>
    <w:rsid w:val="002E23AA"/>
    <w:rsid w:val="002E3356"/>
    <w:rsid w:val="002E3A50"/>
    <w:rsid w:val="002E3AFF"/>
    <w:rsid w:val="002E43CD"/>
    <w:rsid w:val="002E5D87"/>
    <w:rsid w:val="002F50EA"/>
    <w:rsid w:val="002F5DAB"/>
    <w:rsid w:val="003069F7"/>
    <w:rsid w:val="003073ED"/>
    <w:rsid w:val="003073FA"/>
    <w:rsid w:val="003074EF"/>
    <w:rsid w:val="00310DA7"/>
    <w:rsid w:val="003127FB"/>
    <w:rsid w:val="003248C0"/>
    <w:rsid w:val="003311DD"/>
    <w:rsid w:val="00333B56"/>
    <w:rsid w:val="00333EE8"/>
    <w:rsid w:val="00335C4E"/>
    <w:rsid w:val="003410AC"/>
    <w:rsid w:val="00341FE2"/>
    <w:rsid w:val="00345480"/>
    <w:rsid w:val="00346719"/>
    <w:rsid w:val="003518DE"/>
    <w:rsid w:val="00351961"/>
    <w:rsid w:val="00353E43"/>
    <w:rsid w:val="003636AF"/>
    <w:rsid w:val="0036471B"/>
    <w:rsid w:val="00364B17"/>
    <w:rsid w:val="00364CF2"/>
    <w:rsid w:val="00364F83"/>
    <w:rsid w:val="00371C46"/>
    <w:rsid w:val="00376333"/>
    <w:rsid w:val="003801EC"/>
    <w:rsid w:val="003819CD"/>
    <w:rsid w:val="00382619"/>
    <w:rsid w:val="00382E54"/>
    <w:rsid w:val="00385D1D"/>
    <w:rsid w:val="00390E2F"/>
    <w:rsid w:val="003949DB"/>
    <w:rsid w:val="0039719E"/>
    <w:rsid w:val="003A0660"/>
    <w:rsid w:val="003A1361"/>
    <w:rsid w:val="003A265A"/>
    <w:rsid w:val="003A2C12"/>
    <w:rsid w:val="003A3EAD"/>
    <w:rsid w:val="003A5494"/>
    <w:rsid w:val="003A5654"/>
    <w:rsid w:val="003A6D43"/>
    <w:rsid w:val="003A793F"/>
    <w:rsid w:val="003B729D"/>
    <w:rsid w:val="003C0D53"/>
    <w:rsid w:val="003C6229"/>
    <w:rsid w:val="003D0E40"/>
    <w:rsid w:val="003D3CBB"/>
    <w:rsid w:val="003D77C2"/>
    <w:rsid w:val="003D7BB0"/>
    <w:rsid w:val="003D7C9D"/>
    <w:rsid w:val="003D7ED8"/>
    <w:rsid w:val="003E65F1"/>
    <w:rsid w:val="003E7EED"/>
    <w:rsid w:val="003F0D76"/>
    <w:rsid w:val="003F2F4C"/>
    <w:rsid w:val="003F5B3E"/>
    <w:rsid w:val="003F677D"/>
    <w:rsid w:val="003F76B4"/>
    <w:rsid w:val="0040070A"/>
    <w:rsid w:val="00402D44"/>
    <w:rsid w:val="00405162"/>
    <w:rsid w:val="0040587A"/>
    <w:rsid w:val="00405F35"/>
    <w:rsid w:val="004078CC"/>
    <w:rsid w:val="00415C53"/>
    <w:rsid w:val="00421C55"/>
    <w:rsid w:val="00423DBD"/>
    <w:rsid w:val="00425A9A"/>
    <w:rsid w:val="00427485"/>
    <w:rsid w:val="004301D3"/>
    <w:rsid w:val="00432051"/>
    <w:rsid w:val="00432079"/>
    <w:rsid w:val="0043621D"/>
    <w:rsid w:val="0043669B"/>
    <w:rsid w:val="00436A1D"/>
    <w:rsid w:val="004459F9"/>
    <w:rsid w:val="004464CD"/>
    <w:rsid w:val="00451664"/>
    <w:rsid w:val="004520AB"/>
    <w:rsid w:val="0045316E"/>
    <w:rsid w:val="00453F19"/>
    <w:rsid w:val="004570B3"/>
    <w:rsid w:val="004637ED"/>
    <w:rsid w:val="00464DD7"/>
    <w:rsid w:val="00465D29"/>
    <w:rsid w:val="00467B57"/>
    <w:rsid w:val="004707DE"/>
    <w:rsid w:val="004716A9"/>
    <w:rsid w:val="004725B4"/>
    <w:rsid w:val="004726DD"/>
    <w:rsid w:val="00475E5F"/>
    <w:rsid w:val="00483EF8"/>
    <w:rsid w:val="004849F4"/>
    <w:rsid w:val="0049110A"/>
    <w:rsid w:val="00494587"/>
    <w:rsid w:val="00495BFB"/>
    <w:rsid w:val="0049670B"/>
    <w:rsid w:val="004A1337"/>
    <w:rsid w:val="004A4700"/>
    <w:rsid w:val="004A5EF9"/>
    <w:rsid w:val="004A5F9A"/>
    <w:rsid w:val="004A72BB"/>
    <w:rsid w:val="004B1A3C"/>
    <w:rsid w:val="004B35E1"/>
    <w:rsid w:val="004B622C"/>
    <w:rsid w:val="004B6ED5"/>
    <w:rsid w:val="004C3B00"/>
    <w:rsid w:val="004C7B3E"/>
    <w:rsid w:val="004D1045"/>
    <w:rsid w:val="004D1671"/>
    <w:rsid w:val="004D3622"/>
    <w:rsid w:val="004D48B3"/>
    <w:rsid w:val="004D5D8D"/>
    <w:rsid w:val="004D6053"/>
    <w:rsid w:val="004D6A17"/>
    <w:rsid w:val="004D73DF"/>
    <w:rsid w:val="004E05A7"/>
    <w:rsid w:val="004E177F"/>
    <w:rsid w:val="004E5A3A"/>
    <w:rsid w:val="004F05BF"/>
    <w:rsid w:val="004F0E80"/>
    <w:rsid w:val="004F0FAE"/>
    <w:rsid w:val="004F7330"/>
    <w:rsid w:val="005005CD"/>
    <w:rsid w:val="00504B0B"/>
    <w:rsid w:val="0050570D"/>
    <w:rsid w:val="00510491"/>
    <w:rsid w:val="00510943"/>
    <w:rsid w:val="00510E53"/>
    <w:rsid w:val="005142BC"/>
    <w:rsid w:val="00517AF5"/>
    <w:rsid w:val="0052162C"/>
    <w:rsid w:val="00521931"/>
    <w:rsid w:val="005224DA"/>
    <w:rsid w:val="00524590"/>
    <w:rsid w:val="00525635"/>
    <w:rsid w:val="0053779D"/>
    <w:rsid w:val="0054146F"/>
    <w:rsid w:val="00545A5E"/>
    <w:rsid w:val="00545DB0"/>
    <w:rsid w:val="00546BEF"/>
    <w:rsid w:val="0055600F"/>
    <w:rsid w:val="00557F20"/>
    <w:rsid w:val="005603E1"/>
    <w:rsid w:val="005604CB"/>
    <w:rsid w:val="0056052A"/>
    <w:rsid w:val="00561EFD"/>
    <w:rsid w:val="00563F4B"/>
    <w:rsid w:val="005650B3"/>
    <w:rsid w:val="0056651D"/>
    <w:rsid w:val="00571925"/>
    <w:rsid w:val="00575073"/>
    <w:rsid w:val="005777AC"/>
    <w:rsid w:val="00577F64"/>
    <w:rsid w:val="00580207"/>
    <w:rsid w:val="00581D98"/>
    <w:rsid w:val="00591E5E"/>
    <w:rsid w:val="005961EA"/>
    <w:rsid w:val="00597E71"/>
    <w:rsid w:val="005A4C35"/>
    <w:rsid w:val="005A76AB"/>
    <w:rsid w:val="005B13E2"/>
    <w:rsid w:val="005B47BE"/>
    <w:rsid w:val="005B67A5"/>
    <w:rsid w:val="005B7839"/>
    <w:rsid w:val="005C3108"/>
    <w:rsid w:val="005C48F1"/>
    <w:rsid w:val="005C4FDD"/>
    <w:rsid w:val="005C559E"/>
    <w:rsid w:val="005C64CA"/>
    <w:rsid w:val="005D1F69"/>
    <w:rsid w:val="005D2671"/>
    <w:rsid w:val="005D5407"/>
    <w:rsid w:val="005D62D0"/>
    <w:rsid w:val="005D630C"/>
    <w:rsid w:val="005D6902"/>
    <w:rsid w:val="005E2C63"/>
    <w:rsid w:val="005E4D70"/>
    <w:rsid w:val="005E68CB"/>
    <w:rsid w:val="005E72FB"/>
    <w:rsid w:val="005F0D9F"/>
    <w:rsid w:val="005F544A"/>
    <w:rsid w:val="005F5CEB"/>
    <w:rsid w:val="005F6248"/>
    <w:rsid w:val="00601191"/>
    <w:rsid w:val="006011AD"/>
    <w:rsid w:val="00601507"/>
    <w:rsid w:val="00603038"/>
    <w:rsid w:val="006076A1"/>
    <w:rsid w:val="00611D3D"/>
    <w:rsid w:val="00614006"/>
    <w:rsid w:val="006147C2"/>
    <w:rsid w:val="00617FB3"/>
    <w:rsid w:val="0062590B"/>
    <w:rsid w:val="00625FE7"/>
    <w:rsid w:val="006364E5"/>
    <w:rsid w:val="006440B3"/>
    <w:rsid w:val="00645089"/>
    <w:rsid w:val="00650A87"/>
    <w:rsid w:val="00653E90"/>
    <w:rsid w:val="00654449"/>
    <w:rsid w:val="006555B4"/>
    <w:rsid w:val="00656B05"/>
    <w:rsid w:val="0065752F"/>
    <w:rsid w:val="00663985"/>
    <w:rsid w:val="00667477"/>
    <w:rsid w:val="0066749A"/>
    <w:rsid w:val="00667612"/>
    <w:rsid w:val="00673EF9"/>
    <w:rsid w:val="006751D3"/>
    <w:rsid w:val="00675B9C"/>
    <w:rsid w:val="00676543"/>
    <w:rsid w:val="00677A0A"/>
    <w:rsid w:val="00681ADE"/>
    <w:rsid w:val="00683DF7"/>
    <w:rsid w:val="00686BC6"/>
    <w:rsid w:val="00690339"/>
    <w:rsid w:val="00690B0E"/>
    <w:rsid w:val="00695EB5"/>
    <w:rsid w:val="00695FC3"/>
    <w:rsid w:val="00696F94"/>
    <w:rsid w:val="006A056E"/>
    <w:rsid w:val="006A2D3E"/>
    <w:rsid w:val="006A3ACC"/>
    <w:rsid w:val="006A3BCA"/>
    <w:rsid w:val="006A48BC"/>
    <w:rsid w:val="006B00CE"/>
    <w:rsid w:val="006B01CD"/>
    <w:rsid w:val="006B2166"/>
    <w:rsid w:val="006B2297"/>
    <w:rsid w:val="006B5BB1"/>
    <w:rsid w:val="006B7112"/>
    <w:rsid w:val="006C05C4"/>
    <w:rsid w:val="006C14B8"/>
    <w:rsid w:val="006C155C"/>
    <w:rsid w:val="006C6910"/>
    <w:rsid w:val="006D0F80"/>
    <w:rsid w:val="006D312E"/>
    <w:rsid w:val="006E072A"/>
    <w:rsid w:val="006E3628"/>
    <w:rsid w:val="006E7E35"/>
    <w:rsid w:val="006F018B"/>
    <w:rsid w:val="006F62FF"/>
    <w:rsid w:val="006F644C"/>
    <w:rsid w:val="00701045"/>
    <w:rsid w:val="00703710"/>
    <w:rsid w:val="00704C2B"/>
    <w:rsid w:val="00712759"/>
    <w:rsid w:val="00712C5F"/>
    <w:rsid w:val="007176BA"/>
    <w:rsid w:val="00720ED6"/>
    <w:rsid w:val="007251A8"/>
    <w:rsid w:val="00727C3D"/>
    <w:rsid w:val="00731A3C"/>
    <w:rsid w:val="00734CA9"/>
    <w:rsid w:val="0073587E"/>
    <w:rsid w:val="00737E7E"/>
    <w:rsid w:val="007401E8"/>
    <w:rsid w:val="00741A7B"/>
    <w:rsid w:val="00743522"/>
    <w:rsid w:val="00743D46"/>
    <w:rsid w:val="00745573"/>
    <w:rsid w:val="00745A74"/>
    <w:rsid w:val="00747C89"/>
    <w:rsid w:val="00753A4C"/>
    <w:rsid w:val="0075407B"/>
    <w:rsid w:val="00754F6E"/>
    <w:rsid w:val="0075590B"/>
    <w:rsid w:val="0075677B"/>
    <w:rsid w:val="0076167A"/>
    <w:rsid w:val="00772A7F"/>
    <w:rsid w:val="00772C27"/>
    <w:rsid w:val="00776247"/>
    <w:rsid w:val="00776702"/>
    <w:rsid w:val="0078295E"/>
    <w:rsid w:val="0078364A"/>
    <w:rsid w:val="00786888"/>
    <w:rsid w:val="007875AD"/>
    <w:rsid w:val="00787E62"/>
    <w:rsid w:val="00793D12"/>
    <w:rsid w:val="00796960"/>
    <w:rsid w:val="00796A2D"/>
    <w:rsid w:val="007A2CF3"/>
    <w:rsid w:val="007A5349"/>
    <w:rsid w:val="007C008B"/>
    <w:rsid w:val="007C6C25"/>
    <w:rsid w:val="007C7275"/>
    <w:rsid w:val="007C7D11"/>
    <w:rsid w:val="007D182B"/>
    <w:rsid w:val="007D4CC7"/>
    <w:rsid w:val="007D6E75"/>
    <w:rsid w:val="007E23B6"/>
    <w:rsid w:val="007E5C9D"/>
    <w:rsid w:val="007F5CBE"/>
    <w:rsid w:val="00806C37"/>
    <w:rsid w:val="0080717D"/>
    <w:rsid w:val="008111DE"/>
    <w:rsid w:val="008122EA"/>
    <w:rsid w:val="00817B2A"/>
    <w:rsid w:val="0082011C"/>
    <w:rsid w:val="00821275"/>
    <w:rsid w:val="00822565"/>
    <w:rsid w:val="008229D3"/>
    <w:rsid w:val="00823144"/>
    <w:rsid w:val="00824BD8"/>
    <w:rsid w:val="00830F24"/>
    <w:rsid w:val="00831403"/>
    <w:rsid w:val="008323D8"/>
    <w:rsid w:val="00833451"/>
    <w:rsid w:val="0083350D"/>
    <w:rsid w:val="00834745"/>
    <w:rsid w:val="00834DF0"/>
    <w:rsid w:val="00834F27"/>
    <w:rsid w:val="0083535F"/>
    <w:rsid w:val="00837175"/>
    <w:rsid w:val="00841EBE"/>
    <w:rsid w:val="008456EA"/>
    <w:rsid w:val="00846307"/>
    <w:rsid w:val="0085026A"/>
    <w:rsid w:val="008516E6"/>
    <w:rsid w:val="0085304D"/>
    <w:rsid w:val="00853153"/>
    <w:rsid w:val="0085689E"/>
    <w:rsid w:val="0086128F"/>
    <w:rsid w:val="00862699"/>
    <w:rsid w:val="008634B1"/>
    <w:rsid w:val="0086530E"/>
    <w:rsid w:val="008728B9"/>
    <w:rsid w:val="00880A64"/>
    <w:rsid w:val="0088270A"/>
    <w:rsid w:val="00884368"/>
    <w:rsid w:val="0088585B"/>
    <w:rsid w:val="00887028"/>
    <w:rsid w:val="00887B1C"/>
    <w:rsid w:val="00890FCD"/>
    <w:rsid w:val="00891E75"/>
    <w:rsid w:val="008926AF"/>
    <w:rsid w:val="008933C0"/>
    <w:rsid w:val="008A086C"/>
    <w:rsid w:val="008A0FB0"/>
    <w:rsid w:val="008A31C5"/>
    <w:rsid w:val="008A73D1"/>
    <w:rsid w:val="008A7BC0"/>
    <w:rsid w:val="008B01E1"/>
    <w:rsid w:val="008B04CA"/>
    <w:rsid w:val="008B3A6C"/>
    <w:rsid w:val="008B42B2"/>
    <w:rsid w:val="008B42BE"/>
    <w:rsid w:val="008B5728"/>
    <w:rsid w:val="008C0414"/>
    <w:rsid w:val="008C20C6"/>
    <w:rsid w:val="008C4043"/>
    <w:rsid w:val="008C5454"/>
    <w:rsid w:val="008C7518"/>
    <w:rsid w:val="008D2427"/>
    <w:rsid w:val="008D4770"/>
    <w:rsid w:val="008D5138"/>
    <w:rsid w:val="008D6416"/>
    <w:rsid w:val="008E4626"/>
    <w:rsid w:val="008E4DC7"/>
    <w:rsid w:val="008F510D"/>
    <w:rsid w:val="009002DD"/>
    <w:rsid w:val="0090075A"/>
    <w:rsid w:val="0090223D"/>
    <w:rsid w:val="00903BCA"/>
    <w:rsid w:val="00904232"/>
    <w:rsid w:val="00904B7E"/>
    <w:rsid w:val="00905EF2"/>
    <w:rsid w:val="00906BF8"/>
    <w:rsid w:val="00907C73"/>
    <w:rsid w:val="009108AC"/>
    <w:rsid w:val="009127DA"/>
    <w:rsid w:val="00913A83"/>
    <w:rsid w:val="00914D42"/>
    <w:rsid w:val="0091740B"/>
    <w:rsid w:val="00917723"/>
    <w:rsid w:val="00920253"/>
    <w:rsid w:val="00926A57"/>
    <w:rsid w:val="00930616"/>
    <w:rsid w:val="00932701"/>
    <w:rsid w:val="009353E2"/>
    <w:rsid w:val="00937398"/>
    <w:rsid w:val="00942C00"/>
    <w:rsid w:val="00943F90"/>
    <w:rsid w:val="00947652"/>
    <w:rsid w:val="0095355F"/>
    <w:rsid w:val="00955CBF"/>
    <w:rsid w:val="009571BF"/>
    <w:rsid w:val="00966563"/>
    <w:rsid w:val="00967ABB"/>
    <w:rsid w:val="009702A9"/>
    <w:rsid w:val="00980E9B"/>
    <w:rsid w:val="00990726"/>
    <w:rsid w:val="00991AC1"/>
    <w:rsid w:val="00991F45"/>
    <w:rsid w:val="00992C0A"/>
    <w:rsid w:val="00992F67"/>
    <w:rsid w:val="00993ABA"/>
    <w:rsid w:val="009A48D7"/>
    <w:rsid w:val="009A4CC5"/>
    <w:rsid w:val="009B3392"/>
    <w:rsid w:val="009C0532"/>
    <w:rsid w:val="009C07B9"/>
    <w:rsid w:val="009C0EF8"/>
    <w:rsid w:val="009C5199"/>
    <w:rsid w:val="009C7D1B"/>
    <w:rsid w:val="009D0334"/>
    <w:rsid w:val="009D0D67"/>
    <w:rsid w:val="009D1950"/>
    <w:rsid w:val="009D6950"/>
    <w:rsid w:val="009E01A0"/>
    <w:rsid w:val="009E0CD0"/>
    <w:rsid w:val="009F291B"/>
    <w:rsid w:val="009F5099"/>
    <w:rsid w:val="009F6442"/>
    <w:rsid w:val="009F7BB9"/>
    <w:rsid w:val="00A00A99"/>
    <w:rsid w:val="00A014F6"/>
    <w:rsid w:val="00A0483B"/>
    <w:rsid w:val="00A05A81"/>
    <w:rsid w:val="00A10A1E"/>
    <w:rsid w:val="00A17DC2"/>
    <w:rsid w:val="00A20583"/>
    <w:rsid w:val="00A21BE0"/>
    <w:rsid w:val="00A230F3"/>
    <w:rsid w:val="00A2368C"/>
    <w:rsid w:val="00A26F15"/>
    <w:rsid w:val="00A33466"/>
    <w:rsid w:val="00A357C9"/>
    <w:rsid w:val="00A37480"/>
    <w:rsid w:val="00A41B35"/>
    <w:rsid w:val="00A458F0"/>
    <w:rsid w:val="00A45AF6"/>
    <w:rsid w:val="00A51E1A"/>
    <w:rsid w:val="00A52128"/>
    <w:rsid w:val="00A5552B"/>
    <w:rsid w:val="00A55E62"/>
    <w:rsid w:val="00A568C0"/>
    <w:rsid w:val="00A633C9"/>
    <w:rsid w:val="00A63A1E"/>
    <w:rsid w:val="00A64857"/>
    <w:rsid w:val="00A700A7"/>
    <w:rsid w:val="00A7150A"/>
    <w:rsid w:val="00A75920"/>
    <w:rsid w:val="00A75DAB"/>
    <w:rsid w:val="00A91535"/>
    <w:rsid w:val="00A91854"/>
    <w:rsid w:val="00A9229A"/>
    <w:rsid w:val="00A931DB"/>
    <w:rsid w:val="00A9494E"/>
    <w:rsid w:val="00A94F70"/>
    <w:rsid w:val="00A968D3"/>
    <w:rsid w:val="00A96A1A"/>
    <w:rsid w:val="00A96FCE"/>
    <w:rsid w:val="00A976C5"/>
    <w:rsid w:val="00AA206F"/>
    <w:rsid w:val="00AA6574"/>
    <w:rsid w:val="00AB0FF8"/>
    <w:rsid w:val="00AB1146"/>
    <w:rsid w:val="00AB27AD"/>
    <w:rsid w:val="00AB5E34"/>
    <w:rsid w:val="00AB641F"/>
    <w:rsid w:val="00AC0FAA"/>
    <w:rsid w:val="00AC3A09"/>
    <w:rsid w:val="00AC66E9"/>
    <w:rsid w:val="00AD0F23"/>
    <w:rsid w:val="00AD17A0"/>
    <w:rsid w:val="00AD1975"/>
    <w:rsid w:val="00AD1DB5"/>
    <w:rsid w:val="00AD627A"/>
    <w:rsid w:val="00AD712F"/>
    <w:rsid w:val="00AE2339"/>
    <w:rsid w:val="00AE6545"/>
    <w:rsid w:val="00AE6903"/>
    <w:rsid w:val="00AE708D"/>
    <w:rsid w:val="00AE74B3"/>
    <w:rsid w:val="00AE772F"/>
    <w:rsid w:val="00AF030F"/>
    <w:rsid w:val="00AF04E8"/>
    <w:rsid w:val="00AF115F"/>
    <w:rsid w:val="00AF3559"/>
    <w:rsid w:val="00AF4651"/>
    <w:rsid w:val="00AF776A"/>
    <w:rsid w:val="00B03E54"/>
    <w:rsid w:val="00B06CC9"/>
    <w:rsid w:val="00B07CFD"/>
    <w:rsid w:val="00B11098"/>
    <w:rsid w:val="00B154CC"/>
    <w:rsid w:val="00B230CD"/>
    <w:rsid w:val="00B25ADD"/>
    <w:rsid w:val="00B26DC9"/>
    <w:rsid w:val="00B318C2"/>
    <w:rsid w:val="00B3625B"/>
    <w:rsid w:val="00B406F5"/>
    <w:rsid w:val="00B40FD8"/>
    <w:rsid w:val="00B44BED"/>
    <w:rsid w:val="00B47D38"/>
    <w:rsid w:val="00B52F68"/>
    <w:rsid w:val="00B5400D"/>
    <w:rsid w:val="00B57358"/>
    <w:rsid w:val="00B610DB"/>
    <w:rsid w:val="00B611C6"/>
    <w:rsid w:val="00B6378E"/>
    <w:rsid w:val="00B66B66"/>
    <w:rsid w:val="00B67483"/>
    <w:rsid w:val="00B75423"/>
    <w:rsid w:val="00B75D97"/>
    <w:rsid w:val="00B81084"/>
    <w:rsid w:val="00B81CA7"/>
    <w:rsid w:val="00B82DD0"/>
    <w:rsid w:val="00B86DE5"/>
    <w:rsid w:val="00B944B3"/>
    <w:rsid w:val="00BA021F"/>
    <w:rsid w:val="00BA3C82"/>
    <w:rsid w:val="00BB14F5"/>
    <w:rsid w:val="00BB1876"/>
    <w:rsid w:val="00BB197D"/>
    <w:rsid w:val="00BB4EBD"/>
    <w:rsid w:val="00BC32C1"/>
    <w:rsid w:val="00BD1126"/>
    <w:rsid w:val="00BD149C"/>
    <w:rsid w:val="00BD7309"/>
    <w:rsid w:val="00BE2526"/>
    <w:rsid w:val="00BE36E3"/>
    <w:rsid w:val="00BE53F6"/>
    <w:rsid w:val="00BE6FC4"/>
    <w:rsid w:val="00BE7BF0"/>
    <w:rsid w:val="00BF08C1"/>
    <w:rsid w:val="00BF221A"/>
    <w:rsid w:val="00BF23FF"/>
    <w:rsid w:val="00BF2E6A"/>
    <w:rsid w:val="00C04E1D"/>
    <w:rsid w:val="00C0642C"/>
    <w:rsid w:val="00C07C27"/>
    <w:rsid w:val="00C215D8"/>
    <w:rsid w:val="00C26DE9"/>
    <w:rsid w:val="00C304DB"/>
    <w:rsid w:val="00C31171"/>
    <w:rsid w:val="00C3121B"/>
    <w:rsid w:val="00C315E5"/>
    <w:rsid w:val="00C34953"/>
    <w:rsid w:val="00C34F23"/>
    <w:rsid w:val="00C36975"/>
    <w:rsid w:val="00C402BC"/>
    <w:rsid w:val="00C408BD"/>
    <w:rsid w:val="00C41575"/>
    <w:rsid w:val="00C41BA7"/>
    <w:rsid w:val="00C44AA1"/>
    <w:rsid w:val="00C45647"/>
    <w:rsid w:val="00C46498"/>
    <w:rsid w:val="00C473B2"/>
    <w:rsid w:val="00C50900"/>
    <w:rsid w:val="00C50C5E"/>
    <w:rsid w:val="00C51438"/>
    <w:rsid w:val="00C51DDB"/>
    <w:rsid w:val="00C52A98"/>
    <w:rsid w:val="00C5333B"/>
    <w:rsid w:val="00C549A5"/>
    <w:rsid w:val="00C555F5"/>
    <w:rsid w:val="00C55656"/>
    <w:rsid w:val="00C56D34"/>
    <w:rsid w:val="00C57FC2"/>
    <w:rsid w:val="00C602F0"/>
    <w:rsid w:val="00C61652"/>
    <w:rsid w:val="00C61A67"/>
    <w:rsid w:val="00C63687"/>
    <w:rsid w:val="00C70F0F"/>
    <w:rsid w:val="00C71871"/>
    <w:rsid w:val="00C733AA"/>
    <w:rsid w:val="00C73ACF"/>
    <w:rsid w:val="00C7504C"/>
    <w:rsid w:val="00C7562D"/>
    <w:rsid w:val="00C76193"/>
    <w:rsid w:val="00C77DA0"/>
    <w:rsid w:val="00C81107"/>
    <w:rsid w:val="00C8397E"/>
    <w:rsid w:val="00C83BCC"/>
    <w:rsid w:val="00C871CB"/>
    <w:rsid w:val="00C90D07"/>
    <w:rsid w:val="00C9204D"/>
    <w:rsid w:val="00C92D83"/>
    <w:rsid w:val="00C9342A"/>
    <w:rsid w:val="00C93D04"/>
    <w:rsid w:val="00C96414"/>
    <w:rsid w:val="00CA2906"/>
    <w:rsid w:val="00CB0463"/>
    <w:rsid w:val="00CB090C"/>
    <w:rsid w:val="00CB0BB4"/>
    <w:rsid w:val="00CB3DB2"/>
    <w:rsid w:val="00CB5810"/>
    <w:rsid w:val="00CB5F87"/>
    <w:rsid w:val="00CC4661"/>
    <w:rsid w:val="00CC665F"/>
    <w:rsid w:val="00CC6CBA"/>
    <w:rsid w:val="00CC7625"/>
    <w:rsid w:val="00CD1C15"/>
    <w:rsid w:val="00CD3E51"/>
    <w:rsid w:val="00CD4604"/>
    <w:rsid w:val="00CE091C"/>
    <w:rsid w:val="00CE3B00"/>
    <w:rsid w:val="00CE4E15"/>
    <w:rsid w:val="00CE4FEE"/>
    <w:rsid w:val="00CE5C20"/>
    <w:rsid w:val="00CE6270"/>
    <w:rsid w:val="00CF7A55"/>
    <w:rsid w:val="00D0579E"/>
    <w:rsid w:val="00D06974"/>
    <w:rsid w:val="00D06EB0"/>
    <w:rsid w:val="00D126F6"/>
    <w:rsid w:val="00D12E40"/>
    <w:rsid w:val="00D1351E"/>
    <w:rsid w:val="00D136F1"/>
    <w:rsid w:val="00D15B16"/>
    <w:rsid w:val="00D16D8A"/>
    <w:rsid w:val="00D216F5"/>
    <w:rsid w:val="00D263C4"/>
    <w:rsid w:val="00D27900"/>
    <w:rsid w:val="00D324F7"/>
    <w:rsid w:val="00D34614"/>
    <w:rsid w:val="00D3582E"/>
    <w:rsid w:val="00D35E1C"/>
    <w:rsid w:val="00D41C8A"/>
    <w:rsid w:val="00D44EF4"/>
    <w:rsid w:val="00D530A1"/>
    <w:rsid w:val="00D54868"/>
    <w:rsid w:val="00D5495C"/>
    <w:rsid w:val="00D54DB0"/>
    <w:rsid w:val="00D55453"/>
    <w:rsid w:val="00D564F0"/>
    <w:rsid w:val="00D6316A"/>
    <w:rsid w:val="00D643BC"/>
    <w:rsid w:val="00D652E4"/>
    <w:rsid w:val="00D67E9C"/>
    <w:rsid w:val="00D72396"/>
    <w:rsid w:val="00D74AD1"/>
    <w:rsid w:val="00D75908"/>
    <w:rsid w:val="00D77CF3"/>
    <w:rsid w:val="00D8212A"/>
    <w:rsid w:val="00D82DD0"/>
    <w:rsid w:val="00D84F86"/>
    <w:rsid w:val="00D9429E"/>
    <w:rsid w:val="00D9472B"/>
    <w:rsid w:val="00D95909"/>
    <w:rsid w:val="00DA453D"/>
    <w:rsid w:val="00DB236E"/>
    <w:rsid w:val="00DB5E12"/>
    <w:rsid w:val="00DB6BA2"/>
    <w:rsid w:val="00DB6CD9"/>
    <w:rsid w:val="00DC0E5F"/>
    <w:rsid w:val="00DC2ECE"/>
    <w:rsid w:val="00DC5627"/>
    <w:rsid w:val="00DC75C8"/>
    <w:rsid w:val="00DD1F7F"/>
    <w:rsid w:val="00DD27D7"/>
    <w:rsid w:val="00DD34BF"/>
    <w:rsid w:val="00DD3AFA"/>
    <w:rsid w:val="00DD648C"/>
    <w:rsid w:val="00DD696F"/>
    <w:rsid w:val="00DE0E06"/>
    <w:rsid w:val="00DE3858"/>
    <w:rsid w:val="00DF01F2"/>
    <w:rsid w:val="00DF1351"/>
    <w:rsid w:val="00DF57C4"/>
    <w:rsid w:val="00DF5ACA"/>
    <w:rsid w:val="00DF6872"/>
    <w:rsid w:val="00DF6938"/>
    <w:rsid w:val="00E006BA"/>
    <w:rsid w:val="00E00C99"/>
    <w:rsid w:val="00E0181C"/>
    <w:rsid w:val="00E01A40"/>
    <w:rsid w:val="00E05451"/>
    <w:rsid w:val="00E16D9C"/>
    <w:rsid w:val="00E235F3"/>
    <w:rsid w:val="00E23D21"/>
    <w:rsid w:val="00E23E6A"/>
    <w:rsid w:val="00E25863"/>
    <w:rsid w:val="00E277B5"/>
    <w:rsid w:val="00E27B3B"/>
    <w:rsid w:val="00E31B65"/>
    <w:rsid w:val="00E323F5"/>
    <w:rsid w:val="00E33DE5"/>
    <w:rsid w:val="00E34391"/>
    <w:rsid w:val="00E3542D"/>
    <w:rsid w:val="00E42BC8"/>
    <w:rsid w:val="00E43ABE"/>
    <w:rsid w:val="00E443BA"/>
    <w:rsid w:val="00E51248"/>
    <w:rsid w:val="00E5162F"/>
    <w:rsid w:val="00E55766"/>
    <w:rsid w:val="00E6282C"/>
    <w:rsid w:val="00E63379"/>
    <w:rsid w:val="00E64367"/>
    <w:rsid w:val="00E67CC2"/>
    <w:rsid w:val="00E717B1"/>
    <w:rsid w:val="00E71F6B"/>
    <w:rsid w:val="00E7226F"/>
    <w:rsid w:val="00E806C2"/>
    <w:rsid w:val="00E811D1"/>
    <w:rsid w:val="00E84335"/>
    <w:rsid w:val="00E843B4"/>
    <w:rsid w:val="00E8489A"/>
    <w:rsid w:val="00E866BC"/>
    <w:rsid w:val="00E910E0"/>
    <w:rsid w:val="00E9469C"/>
    <w:rsid w:val="00EA2EE7"/>
    <w:rsid w:val="00EA6C42"/>
    <w:rsid w:val="00EA6F5F"/>
    <w:rsid w:val="00EB08EB"/>
    <w:rsid w:val="00EB1CF0"/>
    <w:rsid w:val="00EB2F56"/>
    <w:rsid w:val="00EB557F"/>
    <w:rsid w:val="00EB58E0"/>
    <w:rsid w:val="00EB6F9D"/>
    <w:rsid w:val="00EC24BF"/>
    <w:rsid w:val="00EC3735"/>
    <w:rsid w:val="00EC4209"/>
    <w:rsid w:val="00EC56DE"/>
    <w:rsid w:val="00EC7FA9"/>
    <w:rsid w:val="00ED2FDB"/>
    <w:rsid w:val="00ED3383"/>
    <w:rsid w:val="00ED3C09"/>
    <w:rsid w:val="00ED446C"/>
    <w:rsid w:val="00ED5A7E"/>
    <w:rsid w:val="00ED6542"/>
    <w:rsid w:val="00ED6B62"/>
    <w:rsid w:val="00EE3F5E"/>
    <w:rsid w:val="00EE484A"/>
    <w:rsid w:val="00EE5418"/>
    <w:rsid w:val="00EE5940"/>
    <w:rsid w:val="00EE78D4"/>
    <w:rsid w:val="00EF1F62"/>
    <w:rsid w:val="00EF28C6"/>
    <w:rsid w:val="00EF6053"/>
    <w:rsid w:val="00EF65AD"/>
    <w:rsid w:val="00F006A7"/>
    <w:rsid w:val="00F01013"/>
    <w:rsid w:val="00F01C6B"/>
    <w:rsid w:val="00F01F28"/>
    <w:rsid w:val="00F0209E"/>
    <w:rsid w:val="00F07CE8"/>
    <w:rsid w:val="00F14C2B"/>
    <w:rsid w:val="00F20057"/>
    <w:rsid w:val="00F229AE"/>
    <w:rsid w:val="00F22F28"/>
    <w:rsid w:val="00F24757"/>
    <w:rsid w:val="00F31738"/>
    <w:rsid w:val="00F36254"/>
    <w:rsid w:val="00F412DC"/>
    <w:rsid w:val="00F43649"/>
    <w:rsid w:val="00F460F2"/>
    <w:rsid w:val="00F46372"/>
    <w:rsid w:val="00F51A9A"/>
    <w:rsid w:val="00F52DD8"/>
    <w:rsid w:val="00F5322D"/>
    <w:rsid w:val="00F54429"/>
    <w:rsid w:val="00F5479A"/>
    <w:rsid w:val="00F54D81"/>
    <w:rsid w:val="00F57082"/>
    <w:rsid w:val="00F57396"/>
    <w:rsid w:val="00F60D8C"/>
    <w:rsid w:val="00F6480D"/>
    <w:rsid w:val="00F6788B"/>
    <w:rsid w:val="00F7107A"/>
    <w:rsid w:val="00F71E95"/>
    <w:rsid w:val="00F757FB"/>
    <w:rsid w:val="00F8338A"/>
    <w:rsid w:val="00F90825"/>
    <w:rsid w:val="00F93FA5"/>
    <w:rsid w:val="00F94464"/>
    <w:rsid w:val="00F94969"/>
    <w:rsid w:val="00FA03C6"/>
    <w:rsid w:val="00FA24D1"/>
    <w:rsid w:val="00FA6B32"/>
    <w:rsid w:val="00FB7DB7"/>
    <w:rsid w:val="00FC26D5"/>
    <w:rsid w:val="00FC2B27"/>
    <w:rsid w:val="00FC4322"/>
    <w:rsid w:val="00FC4F00"/>
    <w:rsid w:val="00FC5C0D"/>
    <w:rsid w:val="00FD3A8B"/>
    <w:rsid w:val="00FD5EBA"/>
    <w:rsid w:val="00FD6312"/>
    <w:rsid w:val="00FE0180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67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4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67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4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9AD3DF-CC29-4756-9D12-557D0B8638C1}" type="doc">
      <dgm:prSet loTypeId="urn:microsoft.com/office/officeart/2005/8/layout/orgChart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7283210-6924-4DD6-8FA7-DD30A37599E1}">
      <dgm:prSet phldrT="[Text]" custT="1"/>
      <dgm:spPr/>
      <dgm:t>
        <a:bodyPr/>
        <a:lstStyle/>
        <a:p>
          <a:r>
            <a:rPr lang="en-GB" sz="1400">
              <a:solidFill>
                <a:sysClr val="windowText" lastClr="000000"/>
              </a:solidFill>
            </a:rPr>
            <a:t>City Barrister &amp; Head of Standards</a:t>
          </a:r>
          <a:r>
            <a:rPr lang="en-GB" sz="1900"/>
            <a:t/>
          </a:r>
          <a:br>
            <a:rPr lang="en-GB" sz="1900"/>
          </a:br>
          <a:r>
            <a:rPr lang="en-GB" sz="1200"/>
            <a:t>Director</a:t>
          </a:r>
          <a:r>
            <a:rPr lang="en-GB" sz="1900"/>
            <a:t/>
          </a:r>
          <a:br>
            <a:rPr lang="en-GB" sz="1900"/>
          </a:br>
          <a:r>
            <a:rPr lang="en-GB" sz="1200">
              <a:solidFill>
                <a:sysClr val="windowText" lastClr="000000"/>
              </a:solidFill>
            </a:rPr>
            <a:t>1 FTE</a:t>
          </a:r>
        </a:p>
      </dgm:t>
    </dgm:pt>
    <dgm:pt modelId="{82C02516-EA88-4126-9538-B2ABA8207684}" type="parTrans" cxnId="{1B644B08-D093-4D7A-89F9-647A7F3DDA6D}">
      <dgm:prSet/>
      <dgm:spPr/>
      <dgm:t>
        <a:bodyPr/>
        <a:lstStyle/>
        <a:p>
          <a:endParaRPr lang="en-GB"/>
        </a:p>
      </dgm:t>
    </dgm:pt>
    <dgm:pt modelId="{54DCD4B8-18FF-47EC-85D5-3B5C3B758BD2}" type="sibTrans" cxnId="{1B644B08-D093-4D7A-89F9-647A7F3DDA6D}">
      <dgm:prSet/>
      <dgm:spPr/>
      <dgm:t>
        <a:bodyPr/>
        <a:lstStyle/>
        <a:p>
          <a:endParaRPr lang="en-GB"/>
        </a:p>
      </dgm:t>
    </dgm:pt>
    <dgm:pt modelId="{CE8A6383-0321-4276-B1A3-C1F43B1CCBD8}">
      <dgm:prSet phldrT="[Text]"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  <a:latin typeface="+mn-lt"/>
            </a:rPr>
            <a:t>Social Care &amp; Safeguarding</a:t>
          </a:r>
          <a:r>
            <a:rPr lang="en-GB" sz="1000">
              <a:latin typeface="+mn-lt"/>
            </a:rPr>
            <a:t/>
          </a:r>
          <a:br>
            <a:rPr lang="en-GB" sz="1000">
              <a:latin typeface="+mn-lt"/>
            </a:rPr>
          </a:br>
          <a:r>
            <a:rPr lang="en-GB" sz="1000">
              <a:latin typeface="+mn-lt"/>
            </a:rPr>
            <a:t>Principal Solicitor</a:t>
          </a:r>
          <a:br>
            <a:rPr lang="en-GB" sz="1000">
              <a:latin typeface="+mn-lt"/>
            </a:rPr>
          </a:br>
          <a:r>
            <a:rPr lang="en-GB" sz="1000">
              <a:solidFill>
                <a:sysClr val="windowText" lastClr="000000"/>
              </a:solidFill>
              <a:latin typeface="+mn-lt"/>
            </a:rPr>
            <a:t>1 FTE</a:t>
          </a:r>
          <a:r>
            <a:rPr lang="en-GB" sz="1000">
              <a:latin typeface="+mn-lt"/>
            </a:rPr>
            <a:t/>
          </a:r>
          <a:br>
            <a:rPr lang="en-GB" sz="1000">
              <a:latin typeface="+mn-lt"/>
            </a:rPr>
          </a:br>
          <a:r>
            <a:rPr lang="en-GB" sz="1000">
              <a:latin typeface="+mn-lt"/>
            </a:rPr>
            <a:t/>
          </a:r>
          <a:br>
            <a:rPr lang="en-GB" sz="1000">
              <a:latin typeface="+mn-lt"/>
            </a:rPr>
          </a:br>
          <a:r>
            <a:rPr lang="en-GB" sz="1000">
              <a:latin typeface="+mn-lt"/>
            </a:rPr>
            <a:t>Supervisory Solicitor</a:t>
          </a:r>
          <a:br>
            <a:rPr lang="en-GB" sz="1000">
              <a:latin typeface="+mn-lt"/>
            </a:rPr>
          </a:br>
          <a:r>
            <a:rPr lang="en-GB" sz="1000">
              <a:solidFill>
                <a:sysClr val="windowText" lastClr="000000"/>
              </a:solidFill>
              <a:latin typeface="+mn-lt"/>
            </a:rPr>
            <a:t>2 FTE</a:t>
          </a:r>
          <a:br>
            <a:rPr lang="en-GB" sz="1000">
              <a:solidFill>
                <a:sysClr val="windowText" lastClr="000000"/>
              </a:solidFill>
              <a:latin typeface="+mn-lt"/>
            </a:rPr>
          </a:br>
          <a:r>
            <a:rPr lang="en-GB" sz="1000">
              <a:latin typeface="+mn-lt"/>
            </a:rPr>
            <a:t/>
          </a:r>
          <a:br>
            <a:rPr lang="en-GB" sz="1000">
              <a:latin typeface="+mn-lt"/>
            </a:rPr>
          </a:br>
          <a:r>
            <a:rPr lang="en-GB" sz="1000">
              <a:latin typeface="+mn-lt"/>
            </a:rPr>
            <a:t>Solicitor/Barrister</a:t>
          </a:r>
          <a:br>
            <a:rPr lang="en-GB" sz="1000">
              <a:latin typeface="+mn-lt"/>
            </a:rPr>
          </a:br>
          <a:r>
            <a:rPr lang="en-GB" sz="1000">
              <a:solidFill>
                <a:sysClr val="windowText" lastClr="000000"/>
              </a:solidFill>
              <a:latin typeface="+mn-lt"/>
            </a:rPr>
            <a:t>5.11 FTE</a:t>
          </a:r>
          <a:r>
            <a:rPr lang="en-GB" sz="1000">
              <a:latin typeface="+mn-lt"/>
            </a:rPr>
            <a:t/>
          </a:r>
          <a:br>
            <a:rPr lang="en-GB" sz="1000">
              <a:latin typeface="+mn-lt"/>
            </a:rPr>
          </a:br>
          <a:r>
            <a:rPr lang="en-GB" sz="1000">
              <a:latin typeface="+mn-lt"/>
            </a:rPr>
            <a:t/>
          </a:r>
          <a:br>
            <a:rPr lang="en-GB" sz="1000">
              <a:latin typeface="+mn-lt"/>
            </a:rPr>
          </a:br>
          <a:r>
            <a:rPr lang="en-GB" sz="1000">
              <a:latin typeface="+mn-lt"/>
            </a:rPr>
            <a:t>Legal Officer</a:t>
          </a:r>
          <a:br>
            <a:rPr lang="en-GB" sz="1000">
              <a:latin typeface="+mn-lt"/>
            </a:rPr>
          </a:br>
          <a:r>
            <a:rPr lang="en-GB" sz="1000">
              <a:solidFill>
                <a:sysClr val="windowText" lastClr="000000"/>
              </a:solidFill>
              <a:latin typeface="+mn-lt"/>
            </a:rPr>
            <a:t>1.46 FTE</a:t>
          </a:r>
          <a:r>
            <a:rPr lang="en-GB" sz="1000">
              <a:latin typeface="+mn-lt"/>
            </a:rPr>
            <a:t/>
          </a:r>
          <a:br>
            <a:rPr lang="en-GB" sz="1000">
              <a:latin typeface="+mn-lt"/>
            </a:rPr>
          </a:br>
          <a:r>
            <a:rPr lang="en-GB" sz="1000">
              <a:latin typeface="+mn-lt"/>
            </a:rPr>
            <a:t/>
          </a:r>
          <a:br>
            <a:rPr lang="en-GB" sz="1000">
              <a:latin typeface="+mn-lt"/>
            </a:rPr>
          </a:br>
          <a:r>
            <a:rPr lang="en-GB" sz="1000">
              <a:latin typeface="+mn-lt"/>
            </a:rPr>
            <a:t>Trainee Solicitor</a:t>
          </a:r>
          <a:br>
            <a:rPr lang="en-GB" sz="1000">
              <a:latin typeface="+mn-lt"/>
            </a:rPr>
          </a:br>
          <a:r>
            <a:rPr lang="en-GB" sz="1000">
              <a:solidFill>
                <a:sysClr val="windowText" lastClr="000000"/>
              </a:solidFill>
              <a:latin typeface="+mn-lt"/>
            </a:rPr>
            <a:t>1 FTE</a:t>
          </a:r>
          <a:r>
            <a:rPr lang="en-GB" sz="1000">
              <a:latin typeface="+mn-lt"/>
            </a:rPr>
            <a:t/>
          </a:r>
          <a:br>
            <a:rPr lang="en-GB" sz="1000">
              <a:latin typeface="+mn-lt"/>
            </a:rPr>
          </a:br>
          <a:r>
            <a:rPr lang="en-GB" sz="1000">
              <a:latin typeface="+mn-lt"/>
            </a:rPr>
            <a:t/>
          </a:r>
          <a:br>
            <a:rPr lang="en-GB" sz="1000">
              <a:latin typeface="+mn-lt"/>
            </a:rPr>
          </a:br>
          <a:r>
            <a:rPr lang="en-GB" sz="1000">
              <a:latin typeface="+mn-lt"/>
            </a:rPr>
            <a:t>Paralegal</a:t>
          </a:r>
          <a:br>
            <a:rPr lang="en-GB" sz="1000">
              <a:latin typeface="+mn-lt"/>
            </a:rPr>
          </a:br>
          <a:r>
            <a:rPr lang="en-GB" sz="1000">
              <a:solidFill>
                <a:sysClr val="windowText" lastClr="000000"/>
              </a:solidFill>
              <a:latin typeface="+mn-lt"/>
            </a:rPr>
            <a:t>2.5 FTE</a:t>
          </a:r>
        </a:p>
      </dgm:t>
    </dgm:pt>
    <dgm:pt modelId="{5C463EB0-C93A-4E12-94DB-AF3D92DB711B}" type="parTrans" cxnId="{97016315-8FE9-4BFC-B8B3-8A94496F3366}">
      <dgm:prSet/>
      <dgm:spPr/>
      <dgm:t>
        <a:bodyPr/>
        <a:lstStyle/>
        <a:p>
          <a:endParaRPr lang="en-GB"/>
        </a:p>
      </dgm:t>
    </dgm:pt>
    <dgm:pt modelId="{26BD9B01-DD7B-4536-B62B-5676460F4806}" type="sibTrans" cxnId="{97016315-8FE9-4BFC-B8B3-8A94496F3366}">
      <dgm:prSet/>
      <dgm:spPr/>
      <dgm:t>
        <a:bodyPr/>
        <a:lstStyle/>
        <a:p>
          <a:endParaRPr lang="en-GB"/>
        </a:p>
      </dgm:t>
    </dgm:pt>
    <dgm:pt modelId="{C3CBA272-6CA8-45A0-AD34-0AEB1ECC0A1B}">
      <dgm:prSet phldrT="[Text]"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</a:rPr>
            <a:t>Commercial, Contracts &amp; Capital</a:t>
          </a:r>
          <a:br>
            <a:rPr lang="en-GB" sz="1200">
              <a:solidFill>
                <a:sysClr val="windowText" lastClr="000000"/>
              </a:solidFill>
            </a:rPr>
          </a:br>
          <a:r>
            <a:rPr lang="en-GB" sz="1000"/>
            <a:t>Principal Solicitor</a:t>
          </a:r>
          <a:br>
            <a:rPr lang="en-GB" sz="1000"/>
          </a:br>
          <a:r>
            <a:rPr lang="en-GB" sz="1000">
              <a:solidFill>
                <a:sysClr val="windowText" lastClr="000000"/>
              </a:solidFill>
            </a:rPr>
            <a:t>1 FTE</a:t>
          </a:r>
          <a:r>
            <a:rPr lang="en-GB" sz="1000"/>
            <a:t/>
          </a:r>
          <a:br>
            <a:rPr lang="en-GB" sz="1000"/>
          </a:br>
          <a:r>
            <a:rPr lang="en-GB" sz="1000"/>
            <a:t/>
          </a:r>
          <a:br>
            <a:rPr lang="en-GB" sz="1000"/>
          </a:br>
          <a:r>
            <a:rPr lang="en-GB" sz="1000"/>
            <a:t>Solicitor</a:t>
          </a:r>
          <a:br>
            <a:rPr lang="en-GB" sz="1000"/>
          </a:br>
          <a:r>
            <a:rPr lang="en-GB" sz="1000">
              <a:solidFill>
                <a:sysClr val="windowText" lastClr="000000"/>
              </a:solidFill>
            </a:rPr>
            <a:t>5.25 FTE</a:t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/>
            <a:t/>
          </a:r>
          <a:br>
            <a:rPr lang="en-GB" sz="1000"/>
          </a:br>
          <a:r>
            <a:rPr lang="en-GB" sz="1000"/>
            <a:t>Legal Officer</a:t>
          </a:r>
          <a:br>
            <a:rPr lang="en-GB" sz="1000"/>
          </a:br>
          <a:r>
            <a:rPr lang="en-GB" sz="1000">
              <a:solidFill>
                <a:sysClr val="windowText" lastClr="000000"/>
              </a:solidFill>
            </a:rPr>
            <a:t>1 FTE</a:t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/>
            <a:t/>
          </a:r>
          <a:br>
            <a:rPr lang="en-GB" sz="1000"/>
          </a:br>
          <a:r>
            <a:rPr lang="en-GB" sz="1000"/>
            <a:t>Paralegal</a:t>
          </a:r>
          <a:br>
            <a:rPr lang="en-GB" sz="1000"/>
          </a:br>
          <a:r>
            <a:rPr lang="en-GB" sz="1000">
              <a:solidFill>
                <a:sysClr val="windowText" lastClr="000000"/>
              </a:solidFill>
            </a:rPr>
            <a:t>1 FTE</a:t>
          </a:r>
        </a:p>
      </dgm:t>
    </dgm:pt>
    <dgm:pt modelId="{81CE568C-0A7C-4ECA-A6FC-3253DA7B58F6}" type="parTrans" cxnId="{E630B460-D096-477C-B46D-84F4E71C028A}">
      <dgm:prSet/>
      <dgm:spPr/>
      <dgm:t>
        <a:bodyPr/>
        <a:lstStyle/>
        <a:p>
          <a:endParaRPr lang="en-GB"/>
        </a:p>
      </dgm:t>
    </dgm:pt>
    <dgm:pt modelId="{7C1F222A-7D2D-4A64-BCDB-0A8C1E077DEE}" type="sibTrans" cxnId="{E630B460-D096-477C-B46D-84F4E71C028A}">
      <dgm:prSet/>
      <dgm:spPr/>
      <dgm:t>
        <a:bodyPr/>
        <a:lstStyle/>
        <a:p>
          <a:endParaRPr lang="en-GB"/>
        </a:p>
      </dgm:t>
    </dgm:pt>
    <dgm:pt modelId="{581801C5-F203-425D-8313-C8CFD72F397E}">
      <dgm:prSet phldrT="[Text]"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</a:rPr>
            <a:t>Employment, Education &amp; Litigation</a:t>
          </a:r>
          <a:r>
            <a:rPr lang="en-GB" sz="1000">
              <a:solidFill>
                <a:sysClr val="windowText" lastClr="000000"/>
              </a:solidFill>
            </a:rPr>
            <a:t/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/>
            <a:t>Principal Solicitor</a:t>
          </a:r>
          <a:br>
            <a:rPr lang="en-GB" sz="1000"/>
          </a:br>
          <a:r>
            <a:rPr lang="en-GB" sz="1000">
              <a:solidFill>
                <a:sysClr val="windowText" lastClr="000000"/>
              </a:solidFill>
            </a:rPr>
            <a:t>1 FTE</a:t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/>
            <a:t/>
          </a:r>
          <a:br>
            <a:rPr lang="en-GB" sz="1000"/>
          </a:br>
          <a:r>
            <a:rPr lang="en-GB" sz="1000"/>
            <a:t>Supervisory Solicitor</a:t>
          </a:r>
          <a:br>
            <a:rPr lang="en-GB" sz="1000"/>
          </a:br>
          <a:r>
            <a:rPr lang="en-GB" sz="1000">
              <a:solidFill>
                <a:sysClr val="windowText" lastClr="000000"/>
              </a:solidFill>
            </a:rPr>
            <a:t>1 FTE</a:t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/>
            <a:t/>
          </a:r>
          <a:br>
            <a:rPr lang="en-GB" sz="1000"/>
          </a:br>
          <a:r>
            <a:rPr lang="en-GB" sz="1000"/>
            <a:t>Supervisory Legal Executive</a:t>
          </a:r>
          <a:br>
            <a:rPr lang="en-GB" sz="1000"/>
          </a:br>
          <a:r>
            <a:rPr lang="en-GB" sz="1000">
              <a:solidFill>
                <a:sysClr val="windowText" lastClr="000000"/>
              </a:solidFill>
            </a:rPr>
            <a:t>1 FTE</a:t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/>
            <a:t/>
          </a:r>
          <a:br>
            <a:rPr lang="en-GB" sz="1000"/>
          </a:br>
          <a:r>
            <a:rPr lang="en-GB" sz="1000"/>
            <a:t>Solicitor</a:t>
          </a:r>
          <a:br>
            <a:rPr lang="en-GB" sz="1000"/>
          </a:br>
          <a:r>
            <a:rPr lang="en-GB" sz="1000">
              <a:solidFill>
                <a:sysClr val="windowText" lastClr="000000"/>
              </a:solidFill>
            </a:rPr>
            <a:t>5 FTE</a:t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/>
            <a:t/>
          </a:r>
          <a:br>
            <a:rPr lang="en-GB" sz="1000"/>
          </a:br>
          <a:r>
            <a:rPr lang="en-GB" sz="1000"/>
            <a:t>Legal Executive</a:t>
          </a:r>
          <a:br>
            <a:rPr lang="en-GB" sz="1000"/>
          </a:br>
          <a:r>
            <a:rPr lang="en-GB" sz="1000">
              <a:solidFill>
                <a:sysClr val="windowText" lastClr="000000"/>
              </a:solidFill>
            </a:rPr>
            <a:t>1 FTE</a:t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/>
            <a:t/>
          </a:r>
          <a:br>
            <a:rPr lang="en-GB" sz="1000"/>
          </a:br>
          <a:r>
            <a:rPr lang="en-GB" sz="1000"/>
            <a:t>Legal Officer</a:t>
          </a:r>
          <a:br>
            <a:rPr lang="en-GB" sz="1000"/>
          </a:br>
          <a:r>
            <a:rPr lang="en-GB" sz="1000">
              <a:solidFill>
                <a:sysClr val="windowText" lastClr="000000"/>
              </a:solidFill>
            </a:rPr>
            <a:t>4.5 FTE</a:t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>
              <a:solidFill>
                <a:sysClr val="windowText" lastClr="000000"/>
              </a:solidFill>
            </a:rPr>
            <a:t/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>
              <a:solidFill>
                <a:schemeClr val="bg1"/>
              </a:solidFill>
            </a:rPr>
            <a:t>Trainee Solicitor</a:t>
          </a:r>
          <a:r>
            <a:rPr lang="en-GB" sz="1000">
              <a:solidFill>
                <a:sysClr val="windowText" lastClr="000000"/>
              </a:solidFill>
            </a:rPr>
            <a:t/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>
              <a:solidFill>
                <a:sysClr val="windowText" lastClr="000000"/>
              </a:solidFill>
            </a:rPr>
            <a:t>1 FTE</a:t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/>
            <a:t/>
          </a:r>
          <a:br>
            <a:rPr lang="en-GB" sz="1000"/>
          </a:br>
          <a:r>
            <a:rPr lang="en-GB" sz="1000"/>
            <a:t>Paralegal</a:t>
          </a:r>
          <a:br>
            <a:rPr lang="en-GB" sz="1000"/>
          </a:br>
          <a:r>
            <a:rPr lang="en-GB" sz="1000" b="0">
              <a:solidFill>
                <a:sysClr val="windowText" lastClr="000000"/>
              </a:solidFill>
            </a:rPr>
            <a:t>2 FTE</a:t>
          </a:r>
          <a:br>
            <a:rPr lang="en-GB" sz="1000" b="0">
              <a:solidFill>
                <a:sysClr val="windowText" lastClr="000000"/>
              </a:solidFill>
            </a:rPr>
          </a:br>
          <a:endParaRPr lang="en-GB" sz="1000" b="0">
            <a:solidFill>
              <a:sysClr val="windowText" lastClr="000000"/>
            </a:solidFill>
          </a:endParaRPr>
        </a:p>
      </dgm:t>
    </dgm:pt>
    <dgm:pt modelId="{49FCDBC1-3E04-4DA0-992F-25ED08D43335}" type="parTrans" cxnId="{5643BA06-F825-4D9D-B470-DFB53E22606C}">
      <dgm:prSet/>
      <dgm:spPr/>
      <dgm:t>
        <a:bodyPr/>
        <a:lstStyle/>
        <a:p>
          <a:endParaRPr lang="en-GB"/>
        </a:p>
      </dgm:t>
    </dgm:pt>
    <dgm:pt modelId="{6810DA80-4CBB-456A-BA02-4DC2B2838596}" type="sibTrans" cxnId="{5643BA06-F825-4D9D-B470-DFB53E22606C}">
      <dgm:prSet/>
      <dgm:spPr/>
      <dgm:t>
        <a:bodyPr/>
        <a:lstStyle/>
        <a:p>
          <a:endParaRPr lang="en-GB"/>
        </a:p>
      </dgm:t>
    </dgm:pt>
    <dgm:pt modelId="{66C733DC-587E-4E27-882F-9627C503EACC}">
      <dgm:prSet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</a:rPr>
            <a:t>Regulatory &amp; Property</a:t>
          </a:r>
          <a:r>
            <a:rPr lang="en-GB" sz="1000">
              <a:solidFill>
                <a:sysClr val="windowText" lastClr="000000"/>
              </a:solidFill>
            </a:rPr>
            <a:t/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/>
            <a:t>Principal Solicitor</a:t>
          </a:r>
          <a:br>
            <a:rPr lang="en-GB" sz="1000"/>
          </a:br>
          <a:r>
            <a:rPr lang="en-GB" sz="1000">
              <a:solidFill>
                <a:sysClr val="windowText" lastClr="000000"/>
              </a:solidFill>
            </a:rPr>
            <a:t>1 FTE</a:t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/>
            <a:t/>
          </a:r>
          <a:br>
            <a:rPr lang="en-GB" sz="1000"/>
          </a:br>
          <a:r>
            <a:rPr lang="en-GB" sz="1000"/>
            <a:t>Supervisory Legal Executive</a:t>
          </a:r>
          <a:br>
            <a:rPr lang="en-GB" sz="1000"/>
          </a:br>
          <a:r>
            <a:rPr lang="en-GB" sz="1000">
              <a:solidFill>
                <a:sysClr val="windowText" lastClr="000000"/>
              </a:solidFill>
            </a:rPr>
            <a:t>1 FTE</a:t>
          </a:r>
          <a:r>
            <a:rPr lang="en-GB" sz="1000"/>
            <a:t/>
          </a:r>
          <a:br>
            <a:rPr lang="en-GB" sz="1000"/>
          </a:br>
          <a:r>
            <a:rPr lang="en-GB" sz="1000"/>
            <a:t/>
          </a:r>
          <a:br>
            <a:rPr lang="en-GB" sz="1000"/>
          </a:br>
          <a:r>
            <a:rPr lang="en-GB" sz="1000"/>
            <a:t>Solicitor</a:t>
          </a:r>
          <a:br>
            <a:rPr lang="en-GB" sz="1000"/>
          </a:br>
          <a:r>
            <a:rPr lang="en-GB" sz="1000">
              <a:solidFill>
                <a:sysClr val="windowText" lastClr="000000"/>
              </a:solidFill>
            </a:rPr>
            <a:t>3.61 FTE</a:t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/>
            <a:t/>
          </a:r>
          <a:br>
            <a:rPr lang="en-GB" sz="1000"/>
          </a:br>
          <a:r>
            <a:rPr lang="en-GB" sz="1000"/>
            <a:t>Legal Executive</a:t>
          </a:r>
          <a:br>
            <a:rPr lang="en-GB" sz="1000"/>
          </a:br>
          <a:r>
            <a:rPr lang="en-GB" sz="1000">
              <a:solidFill>
                <a:sysClr val="windowText" lastClr="000000"/>
              </a:solidFill>
            </a:rPr>
            <a:t>2.5 FTE</a:t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>
              <a:solidFill>
                <a:sysClr val="windowText" lastClr="000000"/>
              </a:solidFill>
            </a:rPr>
            <a:t/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>
              <a:solidFill>
                <a:schemeClr val="bg1"/>
              </a:solidFill>
            </a:rPr>
            <a:t>Legal Officer</a:t>
          </a:r>
          <a:r>
            <a:rPr lang="en-GB" sz="1000">
              <a:solidFill>
                <a:sysClr val="windowText" lastClr="000000"/>
              </a:solidFill>
            </a:rPr>
            <a:t/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>
              <a:solidFill>
                <a:sysClr val="windowText" lastClr="000000"/>
              </a:solidFill>
            </a:rPr>
            <a:t>1 FTE</a:t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/>
            <a:t/>
          </a:r>
          <a:br>
            <a:rPr lang="en-GB" sz="1000"/>
          </a:br>
          <a:r>
            <a:rPr lang="en-GB" sz="1000"/>
            <a:t>Trainee Solicitor</a:t>
          </a:r>
          <a:br>
            <a:rPr lang="en-GB" sz="1000"/>
          </a:br>
          <a:r>
            <a:rPr lang="en-GB" sz="1000">
              <a:solidFill>
                <a:sysClr val="windowText" lastClr="000000"/>
              </a:solidFill>
            </a:rPr>
            <a:t>1 FTE</a:t>
          </a:r>
          <a:r>
            <a:rPr lang="en-GB" sz="1000"/>
            <a:t/>
          </a:r>
          <a:br>
            <a:rPr lang="en-GB" sz="1000"/>
          </a:br>
          <a:r>
            <a:rPr lang="en-GB" sz="1000"/>
            <a:t/>
          </a:r>
          <a:br>
            <a:rPr lang="en-GB" sz="1000"/>
          </a:br>
          <a:r>
            <a:rPr lang="en-GB" sz="1000"/>
            <a:t>Paralegal</a:t>
          </a:r>
          <a:br>
            <a:rPr lang="en-GB" sz="1000"/>
          </a:br>
          <a:r>
            <a:rPr lang="en-GB" sz="1000">
              <a:solidFill>
                <a:sysClr val="windowText" lastClr="000000"/>
              </a:solidFill>
            </a:rPr>
            <a:t>1 FTE</a:t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>
              <a:solidFill>
                <a:sysClr val="windowText" lastClr="000000"/>
              </a:solidFill>
            </a:rPr>
            <a:t/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>
              <a:solidFill>
                <a:schemeClr val="bg1"/>
              </a:solidFill>
            </a:rPr>
            <a:t>Admin &amp; Business Support Officer</a:t>
          </a:r>
          <a:r>
            <a:rPr lang="en-GB" sz="1000">
              <a:solidFill>
                <a:sysClr val="windowText" lastClr="000000"/>
              </a:solidFill>
            </a:rPr>
            <a:t/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>
              <a:solidFill>
                <a:sysClr val="windowText" lastClr="000000"/>
              </a:solidFill>
            </a:rPr>
            <a:t>2 FTE </a:t>
          </a:r>
        </a:p>
      </dgm:t>
    </dgm:pt>
    <dgm:pt modelId="{F857AC75-E11C-4FF1-8370-AB3473980114}" type="parTrans" cxnId="{47030EF0-6D16-489A-9CA4-2525922444C0}">
      <dgm:prSet/>
      <dgm:spPr/>
      <dgm:t>
        <a:bodyPr/>
        <a:lstStyle/>
        <a:p>
          <a:endParaRPr lang="en-GB"/>
        </a:p>
      </dgm:t>
    </dgm:pt>
    <dgm:pt modelId="{22732078-822E-40B0-A16C-3A3ED926489D}" type="sibTrans" cxnId="{47030EF0-6D16-489A-9CA4-2525922444C0}">
      <dgm:prSet/>
      <dgm:spPr/>
      <dgm:t>
        <a:bodyPr/>
        <a:lstStyle/>
        <a:p>
          <a:endParaRPr lang="en-GB"/>
        </a:p>
      </dgm:t>
    </dgm:pt>
    <dgm:pt modelId="{47B94FA5-9999-492F-923F-D4E6ADB96AC0}">
      <dgm:prSet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</a:rPr>
            <a:t>Practice Support</a:t>
          </a:r>
          <a:r>
            <a:rPr lang="en-GB" sz="1000">
              <a:solidFill>
                <a:sysClr val="windowText" lastClr="000000"/>
              </a:solidFill>
            </a:rPr>
            <a:t/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/>
            <a:t>Practice Manager</a:t>
          </a:r>
          <a:br>
            <a:rPr lang="en-GB" sz="1000"/>
          </a:br>
          <a:r>
            <a:rPr lang="en-GB" sz="1000">
              <a:solidFill>
                <a:sysClr val="windowText" lastClr="000000"/>
              </a:solidFill>
            </a:rPr>
            <a:t>1 FTE</a:t>
          </a:r>
          <a:br>
            <a:rPr lang="en-GB" sz="1000">
              <a:solidFill>
                <a:sysClr val="windowText" lastClr="000000"/>
              </a:solidFill>
            </a:rPr>
          </a:br>
          <a:r>
            <a:rPr lang="en-GB" sz="1000"/>
            <a:t/>
          </a:r>
          <a:br>
            <a:rPr lang="en-GB" sz="1000"/>
          </a:br>
          <a:r>
            <a:rPr lang="en-GB" sz="1000"/>
            <a:t>Admin &amp; Business Support Officer</a:t>
          </a:r>
          <a:br>
            <a:rPr lang="en-GB" sz="1000"/>
          </a:br>
          <a:r>
            <a:rPr lang="en-GB" sz="1000">
              <a:solidFill>
                <a:sysClr val="windowText" lastClr="000000"/>
              </a:solidFill>
            </a:rPr>
            <a:t>3 FTE</a:t>
          </a:r>
        </a:p>
      </dgm:t>
    </dgm:pt>
    <dgm:pt modelId="{62D01B2B-358D-4943-A9CC-3D2E14841227}" type="sibTrans" cxnId="{BF37DB49-619A-4FDA-9F1F-751295783018}">
      <dgm:prSet/>
      <dgm:spPr/>
      <dgm:t>
        <a:bodyPr/>
        <a:lstStyle/>
        <a:p>
          <a:endParaRPr lang="en-GB"/>
        </a:p>
      </dgm:t>
    </dgm:pt>
    <dgm:pt modelId="{BEF95B89-6D0A-4B0C-BF4D-3C7276981FA3}" type="parTrans" cxnId="{BF37DB49-619A-4FDA-9F1F-751295783018}">
      <dgm:prSet/>
      <dgm:spPr/>
      <dgm:t>
        <a:bodyPr/>
        <a:lstStyle/>
        <a:p>
          <a:endParaRPr lang="en-GB"/>
        </a:p>
      </dgm:t>
    </dgm:pt>
    <dgm:pt modelId="{14654FF2-2FD9-4CA7-9D48-9638CA4C004F}">
      <dgm:prSet custT="1"/>
      <dgm:spPr/>
      <dgm:t>
        <a:bodyPr/>
        <a:lstStyle/>
        <a:p>
          <a:r>
            <a:rPr lang="en-GB" sz="1000"/>
            <a:t>Executive Assistant</a:t>
          </a:r>
          <a:br>
            <a:rPr lang="en-GB" sz="1000"/>
          </a:br>
          <a:r>
            <a:rPr lang="en-GB" sz="1000">
              <a:solidFill>
                <a:sysClr val="windowText" lastClr="000000"/>
              </a:solidFill>
            </a:rPr>
            <a:t>0.81 FTE</a:t>
          </a:r>
        </a:p>
      </dgm:t>
    </dgm:pt>
    <dgm:pt modelId="{A5EAFC2B-F340-4BDC-82D0-14CC163C97A2}" type="parTrans" cxnId="{3FEDF3C9-7381-49FC-A9EB-93B2946DCD54}">
      <dgm:prSet/>
      <dgm:spPr/>
      <dgm:t>
        <a:bodyPr/>
        <a:lstStyle/>
        <a:p>
          <a:endParaRPr lang="en-GB"/>
        </a:p>
      </dgm:t>
    </dgm:pt>
    <dgm:pt modelId="{2263D450-DF57-4F78-AA53-F51DA67832C9}" type="sibTrans" cxnId="{3FEDF3C9-7381-49FC-A9EB-93B2946DCD54}">
      <dgm:prSet/>
      <dgm:spPr/>
      <dgm:t>
        <a:bodyPr/>
        <a:lstStyle/>
        <a:p>
          <a:endParaRPr lang="en-GB"/>
        </a:p>
      </dgm:t>
    </dgm:pt>
    <dgm:pt modelId="{204CADE7-08DC-4892-8282-B4AF97BC0F3E}" type="pres">
      <dgm:prSet presAssocID="{E69AD3DF-CC29-4756-9D12-557D0B8638C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F17CB8E8-5AFD-4460-9872-FDB2BC6080F9}" type="pres">
      <dgm:prSet presAssocID="{E7283210-6924-4DD6-8FA7-DD30A37599E1}" presName="hierRoot1" presStyleCnt="0">
        <dgm:presLayoutVars>
          <dgm:hierBranch/>
        </dgm:presLayoutVars>
      </dgm:prSet>
      <dgm:spPr/>
    </dgm:pt>
    <dgm:pt modelId="{E00F4586-C4B6-4A5B-AFF3-74FC5B720C31}" type="pres">
      <dgm:prSet presAssocID="{E7283210-6924-4DD6-8FA7-DD30A37599E1}" presName="rootComposite1" presStyleCnt="0"/>
      <dgm:spPr/>
    </dgm:pt>
    <dgm:pt modelId="{D6A9D700-E5C5-43E0-99F3-0D241E7AA038}" type="pres">
      <dgm:prSet presAssocID="{E7283210-6924-4DD6-8FA7-DD30A37599E1}" presName="rootText1" presStyleLbl="node0" presStyleIdx="0" presStyleCnt="2" custScaleX="113476" custScaleY="14130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76814AD-F609-409E-AAAA-38562C5D119A}" type="pres">
      <dgm:prSet presAssocID="{E7283210-6924-4DD6-8FA7-DD30A37599E1}" presName="rootConnector1" presStyleLbl="node1" presStyleIdx="0" presStyleCnt="0"/>
      <dgm:spPr/>
      <dgm:t>
        <a:bodyPr/>
        <a:lstStyle/>
        <a:p>
          <a:endParaRPr lang="en-GB"/>
        </a:p>
      </dgm:t>
    </dgm:pt>
    <dgm:pt modelId="{F5A6C026-54EC-4987-8BED-28BFEEF6DB86}" type="pres">
      <dgm:prSet presAssocID="{E7283210-6924-4DD6-8FA7-DD30A37599E1}" presName="hierChild2" presStyleCnt="0"/>
      <dgm:spPr/>
    </dgm:pt>
    <dgm:pt modelId="{5E3936DC-535E-4B65-B8F7-6528F3014377}" type="pres">
      <dgm:prSet presAssocID="{5C463EB0-C93A-4E12-94DB-AF3D92DB711B}" presName="Name35" presStyleLbl="parChTrans1D2" presStyleIdx="0" presStyleCnt="5"/>
      <dgm:spPr/>
      <dgm:t>
        <a:bodyPr/>
        <a:lstStyle/>
        <a:p>
          <a:endParaRPr lang="en-GB"/>
        </a:p>
      </dgm:t>
    </dgm:pt>
    <dgm:pt modelId="{BAE25F2A-7551-42FC-BE85-27699B58C56B}" type="pres">
      <dgm:prSet presAssocID="{CE8A6383-0321-4276-B1A3-C1F43B1CCBD8}" presName="hierRoot2" presStyleCnt="0">
        <dgm:presLayoutVars>
          <dgm:hierBranch/>
        </dgm:presLayoutVars>
      </dgm:prSet>
      <dgm:spPr/>
    </dgm:pt>
    <dgm:pt modelId="{95176C30-775C-4002-83E6-A91E9FE5511A}" type="pres">
      <dgm:prSet presAssocID="{CE8A6383-0321-4276-B1A3-C1F43B1CCBD8}" presName="rootComposite" presStyleCnt="0"/>
      <dgm:spPr/>
    </dgm:pt>
    <dgm:pt modelId="{95AC459F-E14A-4309-9B8B-8415695165C5}" type="pres">
      <dgm:prSet presAssocID="{CE8A6383-0321-4276-B1A3-C1F43B1CCBD8}" presName="rootText" presStyleLbl="node2" presStyleIdx="0" presStyleCnt="5" custScaleY="37777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5D4BA80-0F4D-4C00-97F8-E3CF9A0FF77A}" type="pres">
      <dgm:prSet presAssocID="{CE8A6383-0321-4276-B1A3-C1F43B1CCBD8}" presName="rootConnector" presStyleLbl="node2" presStyleIdx="0" presStyleCnt="5"/>
      <dgm:spPr/>
      <dgm:t>
        <a:bodyPr/>
        <a:lstStyle/>
        <a:p>
          <a:endParaRPr lang="en-GB"/>
        </a:p>
      </dgm:t>
    </dgm:pt>
    <dgm:pt modelId="{584493BA-1E76-4801-8750-9C3028077BA8}" type="pres">
      <dgm:prSet presAssocID="{CE8A6383-0321-4276-B1A3-C1F43B1CCBD8}" presName="hierChild4" presStyleCnt="0"/>
      <dgm:spPr/>
    </dgm:pt>
    <dgm:pt modelId="{D03B5921-B422-4396-A3A4-1B3152A7EFB2}" type="pres">
      <dgm:prSet presAssocID="{CE8A6383-0321-4276-B1A3-C1F43B1CCBD8}" presName="hierChild5" presStyleCnt="0"/>
      <dgm:spPr/>
    </dgm:pt>
    <dgm:pt modelId="{AA093572-2B94-4580-AF65-FE9E835F6456}" type="pres">
      <dgm:prSet presAssocID="{81CE568C-0A7C-4ECA-A6FC-3253DA7B58F6}" presName="Name35" presStyleLbl="parChTrans1D2" presStyleIdx="1" presStyleCnt="5"/>
      <dgm:spPr/>
      <dgm:t>
        <a:bodyPr/>
        <a:lstStyle/>
        <a:p>
          <a:endParaRPr lang="en-GB"/>
        </a:p>
      </dgm:t>
    </dgm:pt>
    <dgm:pt modelId="{D71421A9-32F4-4BBA-8220-64A856D45DC3}" type="pres">
      <dgm:prSet presAssocID="{C3CBA272-6CA8-45A0-AD34-0AEB1ECC0A1B}" presName="hierRoot2" presStyleCnt="0">
        <dgm:presLayoutVars>
          <dgm:hierBranch/>
        </dgm:presLayoutVars>
      </dgm:prSet>
      <dgm:spPr/>
    </dgm:pt>
    <dgm:pt modelId="{C284D370-FB25-4F1A-874E-16670A4BA491}" type="pres">
      <dgm:prSet presAssocID="{C3CBA272-6CA8-45A0-AD34-0AEB1ECC0A1B}" presName="rootComposite" presStyleCnt="0"/>
      <dgm:spPr/>
    </dgm:pt>
    <dgm:pt modelId="{2AA17D7F-2565-4904-B161-F31D0E3892AA}" type="pres">
      <dgm:prSet presAssocID="{C3CBA272-6CA8-45A0-AD34-0AEB1ECC0A1B}" presName="rootText" presStyleLbl="node2" presStyleIdx="1" presStyleCnt="5" custScaleY="27828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12E3D24-8B4E-4BD7-B14A-81C0BE0EA45B}" type="pres">
      <dgm:prSet presAssocID="{C3CBA272-6CA8-45A0-AD34-0AEB1ECC0A1B}" presName="rootConnector" presStyleLbl="node2" presStyleIdx="1" presStyleCnt="5"/>
      <dgm:spPr/>
      <dgm:t>
        <a:bodyPr/>
        <a:lstStyle/>
        <a:p>
          <a:endParaRPr lang="en-GB"/>
        </a:p>
      </dgm:t>
    </dgm:pt>
    <dgm:pt modelId="{0683C754-B0C5-4988-9D41-8EF48B874EEF}" type="pres">
      <dgm:prSet presAssocID="{C3CBA272-6CA8-45A0-AD34-0AEB1ECC0A1B}" presName="hierChild4" presStyleCnt="0"/>
      <dgm:spPr/>
    </dgm:pt>
    <dgm:pt modelId="{C3C45DAA-6A29-4502-883D-FC716360ADD1}" type="pres">
      <dgm:prSet presAssocID="{C3CBA272-6CA8-45A0-AD34-0AEB1ECC0A1B}" presName="hierChild5" presStyleCnt="0"/>
      <dgm:spPr/>
    </dgm:pt>
    <dgm:pt modelId="{C0B6C459-DAE6-4251-8886-56BD6C9D6EBC}" type="pres">
      <dgm:prSet presAssocID="{49FCDBC1-3E04-4DA0-992F-25ED08D43335}" presName="Name35" presStyleLbl="parChTrans1D2" presStyleIdx="2" presStyleCnt="5"/>
      <dgm:spPr/>
      <dgm:t>
        <a:bodyPr/>
        <a:lstStyle/>
        <a:p>
          <a:endParaRPr lang="en-GB"/>
        </a:p>
      </dgm:t>
    </dgm:pt>
    <dgm:pt modelId="{A0B19546-1E45-4917-B008-424EE22B42D5}" type="pres">
      <dgm:prSet presAssocID="{581801C5-F203-425D-8313-C8CFD72F397E}" presName="hierRoot2" presStyleCnt="0">
        <dgm:presLayoutVars>
          <dgm:hierBranch/>
        </dgm:presLayoutVars>
      </dgm:prSet>
      <dgm:spPr/>
    </dgm:pt>
    <dgm:pt modelId="{9D82137E-CD5A-4682-969F-16F78EC3B1A6}" type="pres">
      <dgm:prSet presAssocID="{581801C5-F203-425D-8313-C8CFD72F397E}" presName="rootComposite" presStyleCnt="0"/>
      <dgm:spPr/>
    </dgm:pt>
    <dgm:pt modelId="{3E5351EB-4E93-46DF-9C0D-A4D46F99ED72}" type="pres">
      <dgm:prSet presAssocID="{581801C5-F203-425D-8313-C8CFD72F397E}" presName="rootText" presStyleLbl="node2" presStyleIdx="2" presStyleCnt="5" custScaleY="50699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7E212A8-0516-49F2-8724-2B92B4BE5A79}" type="pres">
      <dgm:prSet presAssocID="{581801C5-F203-425D-8313-C8CFD72F397E}" presName="rootConnector" presStyleLbl="node2" presStyleIdx="2" presStyleCnt="5"/>
      <dgm:spPr/>
      <dgm:t>
        <a:bodyPr/>
        <a:lstStyle/>
        <a:p>
          <a:endParaRPr lang="en-GB"/>
        </a:p>
      </dgm:t>
    </dgm:pt>
    <dgm:pt modelId="{62D056CD-B10D-424E-AF15-0280C911EE91}" type="pres">
      <dgm:prSet presAssocID="{581801C5-F203-425D-8313-C8CFD72F397E}" presName="hierChild4" presStyleCnt="0"/>
      <dgm:spPr/>
    </dgm:pt>
    <dgm:pt modelId="{55175249-5700-4D02-A680-BF66FC4A8A38}" type="pres">
      <dgm:prSet presAssocID="{581801C5-F203-425D-8313-C8CFD72F397E}" presName="hierChild5" presStyleCnt="0"/>
      <dgm:spPr/>
    </dgm:pt>
    <dgm:pt modelId="{46CF254D-E54B-4CE8-B547-DFBF36D3FA8C}" type="pres">
      <dgm:prSet presAssocID="{F857AC75-E11C-4FF1-8370-AB3473980114}" presName="Name35" presStyleLbl="parChTrans1D2" presStyleIdx="3" presStyleCnt="5"/>
      <dgm:spPr/>
      <dgm:t>
        <a:bodyPr/>
        <a:lstStyle/>
        <a:p>
          <a:endParaRPr lang="en-GB"/>
        </a:p>
      </dgm:t>
    </dgm:pt>
    <dgm:pt modelId="{1CDD9C0F-19AF-448D-9903-35358CF5C9FA}" type="pres">
      <dgm:prSet presAssocID="{66C733DC-587E-4E27-882F-9627C503EACC}" presName="hierRoot2" presStyleCnt="0">
        <dgm:presLayoutVars>
          <dgm:hierBranch/>
        </dgm:presLayoutVars>
      </dgm:prSet>
      <dgm:spPr/>
    </dgm:pt>
    <dgm:pt modelId="{5DCACBDD-1495-420F-9A41-825C0425C2A0}" type="pres">
      <dgm:prSet presAssocID="{66C733DC-587E-4E27-882F-9627C503EACC}" presName="rootComposite" presStyleCnt="0"/>
      <dgm:spPr/>
    </dgm:pt>
    <dgm:pt modelId="{9B61BE80-6E5A-4BB9-841A-85AF6DD003D4}" type="pres">
      <dgm:prSet presAssocID="{66C733DC-587E-4E27-882F-9627C503EACC}" presName="rootText" presStyleLbl="node2" presStyleIdx="3" presStyleCnt="5" custScaleY="480458" custLinFactNeighborY="-104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DC73432-FC53-4F0A-A659-8DA7FF6E50F9}" type="pres">
      <dgm:prSet presAssocID="{66C733DC-587E-4E27-882F-9627C503EACC}" presName="rootConnector" presStyleLbl="node2" presStyleIdx="3" presStyleCnt="5"/>
      <dgm:spPr/>
      <dgm:t>
        <a:bodyPr/>
        <a:lstStyle/>
        <a:p>
          <a:endParaRPr lang="en-GB"/>
        </a:p>
      </dgm:t>
    </dgm:pt>
    <dgm:pt modelId="{5CC75A37-3B6F-4E1B-B81F-D2B29C99FD2B}" type="pres">
      <dgm:prSet presAssocID="{66C733DC-587E-4E27-882F-9627C503EACC}" presName="hierChild4" presStyleCnt="0"/>
      <dgm:spPr/>
    </dgm:pt>
    <dgm:pt modelId="{47A689D9-58E9-4B98-8BB7-B2FA247B28EA}" type="pres">
      <dgm:prSet presAssocID="{66C733DC-587E-4E27-882F-9627C503EACC}" presName="hierChild5" presStyleCnt="0"/>
      <dgm:spPr/>
    </dgm:pt>
    <dgm:pt modelId="{3BED15C6-0980-4DF9-9977-84BA0745FF69}" type="pres">
      <dgm:prSet presAssocID="{BEF95B89-6D0A-4B0C-BF4D-3C7276981FA3}" presName="Name35" presStyleLbl="parChTrans1D2" presStyleIdx="4" presStyleCnt="5"/>
      <dgm:spPr/>
      <dgm:t>
        <a:bodyPr/>
        <a:lstStyle/>
        <a:p>
          <a:endParaRPr lang="en-GB"/>
        </a:p>
      </dgm:t>
    </dgm:pt>
    <dgm:pt modelId="{FDFF04B0-54A9-4EEA-A2D8-9C5CFD343CD0}" type="pres">
      <dgm:prSet presAssocID="{47B94FA5-9999-492F-923F-D4E6ADB96AC0}" presName="hierRoot2" presStyleCnt="0">
        <dgm:presLayoutVars>
          <dgm:hierBranch/>
        </dgm:presLayoutVars>
      </dgm:prSet>
      <dgm:spPr/>
    </dgm:pt>
    <dgm:pt modelId="{0376E988-006C-4A41-A0A7-7FF9BE76010E}" type="pres">
      <dgm:prSet presAssocID="{47B94FA5-9999-492F-923F-D4E6ADB96AC0}" presName="rootComposite" presStyleCnt="0"/>
      <dgm:spPr/>
    </dgm:pt>
    <dgm:pt modelId="{E6C6F63D-C7DA-4F6D-A58F-AD66F8FC04C1}" type="pres">
      <dgm:prSet presAssocID="{47B94FA5-9999-492F-923F-D4E6ADB96AC0}" presName="rootText" presStyleLbl="node2" presStyleIdx="4" presStyleCnt="5" custScaleY="18832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A1C014B-EA67-436B-A059-31E8BF762BE9}" type="pres">
      <dgm:prSet presAssocID="{47B94FA5-9999-492F-923F-D4E6ADB96AC0}" presName="rootConnector" presStyleLbl="node2" presStyleIdx="4" presStyleCnt="5"/>
      <dgm:spPr/>
      <dgm:t>
        <a:bodyPr/>
        <a:lstStyle/>
        <a:p>
          <a:endParaRPr lang="en-GB"/>
        </a:p>
      </dgm:t>
    </dgm:pt>
    <dgm:pt modelId="{406723E1-DB09-4909-86D4-CA91B126B149}" type="pres">
      <dgm:prSet presAssocID="{47B94FA5-9999-492F-923F-D4E6ADB96AC0}" presName="hierChild4" presStyleCnt="0"/>
      <dgm:spPr/>
    </dgm:pt>
    <dgm:pt modelId="{EE45AE76-33B8-4255-B43E-BAFA6A2CC5FB}" type="pres">
      <dgm:prSet presAssocID="{47B94FA5-9999-492F-923F-D4E6ADB96AC0}" presName="hierChild5" presStyleCnt="0"/>
      <dgm:spPr/>
    </dgm:pt>
    <dgm:pt modelId="{FBB3C96C-B626-47A6-9070-E907FB2E4676}" type="pres">
      <dgm:prSet presAssocID="{E7283210-6924-4DD6-8FA7-DD30A37599E1}" presName="hierChild3" presStyleCnt="0"/>
      <dgm:spPr/>
    </dgm:pt>
    <dgm:pt modelId="{A59F36A9-0330-475F-B3D0-BEFC0451C28E}" type="pres">
      <dgm:prSet presAssocID="{14654FF2-2FD9-4CA7-9D48-9638CA4C004F}" presName="hierRoot1" presStyleCnt="0">
        <dgm:presLayoutVars>
          <dgm:hierBranch val="init"/>
        </dgm:presLayoutVars>
      </dgm:prSet>
      <dgm:spPr/>
    </dgm:pt>
    <dgm:pt modelId="{43BECE2D-5C28-4836-BA27-170C3AC37FD8}" type="pres">
      <dgm:prSet presAssocID="{14654FF2-2FD9-4CA7-9D48-9638CA4C004F}" presName="rootComposite1" presStyleCnt="0"/>
      <dgm:spPr/>
    </dgm:pt>
    <dgm:pt modelId="{685F8C7F-920D-420F-A49A-FBF98697F4D8}" type="pres">
      <dgm:prSet presAssocID="{14654FF2-2FD9-4CA7-9D48-9638CA4C004F}" presName="rootText1" presStyleLbl="node0" presStyleIdx="1" presStyleCnt="2" custScaleX="90517" custScaleY="66423" custLinFactNeighborX="-15855" custLinFactNeighborY="730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D699BAA-AC05-4016-AD0E-273CE91F9C96}" type="pres">
      <dgm:prSet presAssocID="{14654FF2-2FD9-4CA7-9D48-9638CA4C004F}" presName="rootConnector1" presStyleLbl="node1" presStyleIdx="0" presStyleCnt="0"/>
      <dgm:spPr/>
      <dgm:t>
        <a:bodyPr/>
        <a:lstStyle/>
        <a:p>
          <a:endParaRPr lang="en-GB"/>
        </a:p>
      </dgm:t>
    </dgm:pt>
    <dgm:pt modelId="{3AF24396-4D1C-4033-9B1A-C331FEE46F8B}" type="pres">
      <dgm:prSet presAssocID="{14654FF2-2FD9-4CA7-9D48-9638CA4C004F}" presName="hierChild2" presStyleCnt="0"/>
      <dgm:spPr/>
    </dgm:pt>
    <dgm:pt modelId="{BCE18588-B539-4E49-8616-AA00EE19021E}" type="pres">
      <dgm:prSet presAssocID="{14654FF2-2FD9-4CA7-9D48-9638CA4C004F}" presName="hierChild3" presStyleCnt="0"/>
      <dgm:spPr/>
    </dgm:pt>
  </dgm:ptLst>
  <dgm:cxnLst>
    <dgm:cxn modelId="{0C626F65-878B-4201-A564-14DCC7299B2F}" type="presOf" srcId="{581801C5-F203-425D-8313-C8CFD72F397E}" destId="{47E212A8-0516-49F2-8724-2B92B4BE5A79}" srcOrd="1" destOrd="0" presId="urn:microsoft.com/office/officeart/2005/8/layout/orgChart1"/>
    <dgm:cxn modelId="{649F0F5D-334A-4B33-8D92-EB0AB414B875}" type="presOf" srcId="{49FCDBC1-3E04-4DA0-992F-25ED08D43335}" destId="{C0B6C459-DAE6-4251-8886-56BD6C9D6EBC}" srcOrd="0" destOrd="0" presId="urn:microsoft.com/office/officeart/2005/8/layout/orgChart1"/>
    <dgm:cxn modelId="{1B644B08-D093-4D7A-89F9-647A7F3DDA6D}" srcId="{E69AD3DF-CC29-4756-9D12-557D0B8638C1}" destId="{E7283210-6924-4DD6-8FA7-DD30A37599E1}" srcOrd="0" destOrd="0" parTransId="{82C02516-EA88-4126-9538-B2ABA8207684}" sibTransId="{54DCD4B8-18FF-47EC-85D5-3B5C3B758BD2}"/>
    <dgm:cxn modelId="{59609460-292F-4CA6-81ED-ED5B2ED1D2C5}" type="presOf" srcId="{81CE568C-0A7C-4ECA-A6FC-3253DA7B58F6}" destId="{AA093572-2B94-4580-AF65-FE9E835F6456}" srcOrd="0" destOrd="0" presId="urn:microsoft.com/office/officeart/2005/8/layout/orgChart1"/>
    <dgm:cxn modelId="{053EBA76-8248-4613-8329-CFAB36560E08}" type="presOf" srcId="{E7283210-6924-4DD6-8FA7-DD30A37599E1}" destId="{476814AD-F609-409E-AAAA-38562C5D119A}" srcOrd="1" destOrd="0" presId="urn:microsoft.com/office/officeart/2005/8/layout/orgChart1"/>
    <dgm:cxn modelId="{154D08E3-EEF2-4326-995A-C4167B14A503}" type="presOf" srcId="{C3CBA272-6CA8-45A0-AD34-0AEB1ECC0A1B}" destId="{E12E3D24-8B4E-4BD7-B14A-81C0BE0EA45B}" srcOrd="1" destOrd="0" presId="urn:microsoft.com/office/officeart/2005/8/layout/orgChart1"/>
    <dgm:cxn modelId="{3FEDF3C9-7381-49FC-A9EB-93B2946DCD54}" srcId="{E69AD3DF-CC29-4756-9D12-557D0B8638C1}" destId="{14654FF2-2FD9-4CA7-9D48-9638CA4C004F}" srcOrd="1" destOrd="0" parTransId="{A5EAFC2B-F340-4BDC-82D0-14CC163C97A2}" sibTransId="{2263D450-DF57-4F78-AA53-F51DA67832C9}"/>
    <dgm:cxn modelId="{EB84EE12-3659-4315-B39A-22194AC462AD}" type="presOf" srcId="{66C733DC-587E-4E27-882F-9627C503EACC}" destId="{9B61BE80-6E5A-4BB9-841A-85AF6DD003D4}" srcOrd="0" destOrd="0" presId="urn:microsoft.com/office/officeart/2005/8/layout/orgChart1"/>
    <dgm:cxn modelId="{47030EF0-6D16-489A-9CA4-2525922444C0}" srcId="{E7283210-6924-4DD6-8FA7-DD30A37599E1}" destId="{66C733DC-587E-4E27-882F-9627C503EACC}" srcOrd="3" destOrd="0" parTransId="{F857AC75-E11C-4FF1-8370-AB3473980114}" sibTransId="{22732078-822E-40B0-A16C-3A3ED926489D}"/>
    <dgm:cxn modelId="{E630B460-D096-477C-B46D-84F4E71C028A}" srcId="{E7283210-6924-4DD6-8FA7-DD30A37599E1}" destId="{C3CBA272-6CA8-45A0-AD34-0AEB1ECC0A1B}" srcOrd="1" destOrd="0" parTransId="{81CE568C-0A7C-4ECA-A6FC-3253DA7B58F6}" sibTransId="{7C1F222A-7D2D-4A64-BCDB-0A8C1E077DEE}"/>
    <dgm:cxn modelId="{EC89CEDC-EFA6-4E0F-8394-78314951DCD1}" type="presOf" srcId="{F857AC75-E11C-4FF1-8370-AB3473980114}" destId="{46CF254D-E54B-4CE8-B547-DFBF36D3FA8C}" srcOrd="0" destOrd="0" presId="urn:microsoft.com/office/officeart/2005/8/layout/orgChart1"/>
    <dgm:cxn modelId="{CCC044B2-4666-4C65-B2C5-9C7E7F9BCA2A}" type="presOf" srcId="{47B94FA5-9999-492F-923F-D4E6ADB96AC0}" destId="{E6C6F63D-C7DA-4F6D-A58F-AD66F8FC04C1}" srcOrd="0" destOrd="0" presId="urn:microsoft.com/office/officeart/2005/8/layout/orgChart1"/>
    <dgm:cxn modelId="{110EBBFF-5825-43EA-90E3-9D33332B6C1F}" type="presOf" srcId="{47B94FA5-9999-492F-923F-D4E6ADB96AC0}" destId="{4A1C014B-EA67-436B-A059-31E8BF762BE9}" srcOrd="1" destOrd="0" presId="urn:microsoft.com/office/officeart/2005/8/layout/orgChart1"/>
    <dgm:cxn modelId="{97016315-8FE9-4BFC-B8B3-8A94496F3366}" srcId="{E7283210-6924-4DD6-8FA7-DD30A37599E1}" destId="{CE8A6383-0321-4276-B1A3-C1F43B1CCBD8}" srcOrd="0" destOrd="0" parTransId="{5C463EB0-C93A-4E12-94DB-AF3D92DB711B}" sibTransId="{26BD9B01-DD7B-4536-B62B-5676460F4806}"/>
    <dgm:cxn modelId="{98A6D48C-3A82-4D0E-B542-AB11DEE9F4CE}" type="presOf" srcId="{5C463EB0-C93A-4E12-94DB-AF3D92DB711B}" destId="{5E3936DC-535E-4B65-B8F7-6528F3014377}" srcOrd="0" destOrd="0" presId="urn:microsoft.com/office/officeart/2005/8/layout/orgChart1"/>
    <dgm:cxn modelId="{EF7C4F7F-99FE-4D4E-A3CB-C2DA5AFE7098}" type="presOf" srcId="{14654FF2-2FD9-4CA7-9D48-9638CA4C004F}" destId="{DD699BAA-AC05-4016-AD0E-273CE91F9C96}" srcOrd="1" destOrd="0" presId="urn:microsoft.com/office/officeart/2005/8/layout/orgChart1"/>
    <dgm:cxn modelId="{F0312DA8-6E77-4CCB-A251-BA66E9792AEB}" type="presOf" srcId="{CE8A6383-0321-4276-B1A3-C1F43B1CCBD8}" destId="{95AC459F-E14A-4309-9B8B-8415695165C5}" srcOrd="0" destOrd="0" presId="urn:microsoft.com/office/officeart/2005/8/layout/orgChart1"/>
    <dgm:cxn modelId="{FBF3992B-7D86-405F-A921-7133E7B8D525}" type="presOf" srcId="{C3CBA272-6CA8-45A0-AD34-0AEB1ECC0A1B}" destId="{2AA17D7F-2565-4904-B161-F31D0E3892AA}" srcOrd="0" destOrd="0" presId="urn:microsoft.com/office/officeart/2005/8/layout/orgChart1"/>
    <dgm:cxn modelId="{ECD7632D-B575-46C3-8FD8-1939EF4E91F8}" type="presOf" srcId="{BEF95B89-6D0A-4B0C-BF4D-3C7276981FA3}" destId="{3BED15C6-0980-4DF9-9977-84BA0745FF69}" srcOrd="0" destOrd="0" presId="urn:microsoft.com/office/officeart/2005/8/layout/orgChart1"/>
    <dgm:cxn modelId="{57DF68C6-F000-4A2B-8C1A-FAD0AA0E36FD}" type="presOf" srcId="{66C733DC-587E-4E27-882F-9627C503EACC}" destId="{8DC73432-FC53-4F0A-A659-8DA7FF6E50F9}" srcOrd="1" destOrd="0" presId="urn:microsoft.com/office/officeart/2005/8/layout/orgChart1"/>
    <dgm:cxn modelId="{AF1A316C-4DB8-4261-804A-060DEE2D6212}" type="presOf" srcId="{E7283210-6924-4DD6-8FA7-DD30A37599E1}" destId="{D6A9D700-E5C5-43E0-99F3-0D241E7AA038}" srcOrd="0" destOrd="0" presId="urn:microsoft.com/office/officeart/2005/8/layout/orgChart1"/>
    <dgm:cxn modelId="{65EEDC8A-7BBB-4274-8BE3-D807A2B0F870}" type="presOf" srcId="{581801C5-F203-425D-8313-C8CFD72F397E}" destId="{3E5351EB-4E93-46DF-9C0D-A4D46F99ED72}" srcOrd="0" destOrd="0" presId="urn:microsoft.com/office/officeart/2005/8/layout/orgChart1"/>
    <dgm:cxn modelId="{507CE91B-0881-448C-98BB-09DE91ACD0E3}" type="presOf" srcId="{E69AD3DF-CC29-4756-9D12-557D0B8638C1}" destId="{204CADE7-08DC-4892-8282-B4AF97BC0F3E}" srcOrd="0" destOrd="0" presId="urn:microsoft.com/office/officeart/2005/8/layout/orgChart1"/>
    <dgm:cxn modelId="{89FD6C15-5752-472F-9551-D2D41FDCE34F}" type="presOf" srcId="{14654FF2-2FD9-4CA7-9D48-9638CA4C004F}" destId="{685F8C7F-920D-420F-A49A-FBF98697F4D8}" srcOrd="0" destOrd="0" presId="urn:microsoft.com/office/officeart/2005/8/layout/orgChart1"/>
    <dgm:cxn modelId="{84703DF0-0684-45A1-B255-12100496B045}" type="presOf" srcId="{CE8A6383-0321-4276-B1A3-C1F43B1CCBD8}" destId="{E5D4BA80-0F4D-4C00-97F8-E3CF9A0FF77A}" srcOrd="1" destOrd="0" presId="urn:microsoft.com/office/officeart/2005/8/layout/orgChart1"/>
    <dgm:cxn modelId="{BF37DB49-619A-4FDA-9F1F-751295783018}" srcId="{E7283210-6924-4DD6-8FA7-DD30A37599E1}" destId="{47B94FA5-9999-492F-923F-D4E6ADB96AC0}" srcOrd="4" destOrd="0" parTransId="{BEF95B89-6D0A-4B0C-BF4D-3C7276981FA3}" sibTransId="{62D01B2B-358D-4943-A9CC-3D2E14841227}"/>
    <dgm:cxn modelId="{5643BA06-F825-4D9D-B470-DFB53E22606C}" srcId="{E7283210-6924-4DD6-8FA7-DD30A37599E1}" destId="{581801C5-F203-425D-8313-C8CFD72F397E}" srcOrd="2" destOrd="0" parTransId="{49FCDBC1-3E04-4DA0-992F-25ED08D43335}" sibTransId="{6810DA80-4CBB-456A-BA02-4DC2B2838596}"/>
    <dgm:cxn modelId="{CD2D995B-7895-4505-BECE-A4C1B56D7DBE}" type="presParOf" srcId="{204CADE7-08DC-4892-8282-B4AF97BC0F3E}" destId="{F17CB8E8-5AFD-4460-9872-FDB2BC6080F9}" srcOrd="0" destOrd="0" presId="urn:microsoft.com/office/officeart/2005/8/layout/orgChart1"/>
    <dgm:cxn modelId="{F7787EB8-ED2C-45F1-9823-6C2151552090}" type="presParOf" srcId="{F17CB8E8-5AFD-4460-9872-FDB2BC6080F9}" destId="{E00F4586-C4B6-4A5B-AFF3-74FC5B720C31}" srcOrd="0" destOrd="0" presId="urn:microsoft.com/office/officeart/2005/8/layout/orgChart1"/>
    <dgm:cxn modelId="{B50024B7-5828-4695-B346-82314D35B36A}" type="presParOf" srcId="{E00F4586-C4B6-4A5B-AFF3-74FC5B720C31}" destId="{D6A9D700-E5C5-43E0-99F3-0D241E7AA038}" srcOrd="0" destOrd="0" presId="urn:microsoft.com/office/officeart/2005/8/layout/orgChart1"/>
    <dgm:cxn modelId="{42F6706B-C973-4D63-8584-F78135C2529D}" type="presParOf" srcId="{E00F4586-C4B6-4A5B-AFF3-74FC5B720C31}" destId="{476814AD-F609-409E-AAAA-38562C5D119A}" srcOrd="1" destOrd="0" presId="urn:microsoft.com/office/officeart/2005/8/layout/orgChart1"/>
    <dgm:cxn modelId="{A4CBE2F3-266C-4858-8D87-CDA5E24C9140}" type="presParOf" srcId="{F17CB8E8-5AFD-4460-9872-FDB2BC6080F9}" destId="{F5A6C026-54EC-4987-8BED-28BFEEF6DB86}" srcOrd="1" destOrd="0" presId="urn:microsoft.com/office/officeart/2005/8/layout/orgChart1"/>
    <dgm:cxn modelId="{B939C86C-E687-43E8-AC3D-16A890AE3328}" type="presParOf" srcId="{F5A6C026-54EC-4987-8BED-28BFEEF6DB86}" destId="{5E3936DC-535E-4B65-B8F7-6528F3014377}" srcOrd="0" destOrd="0" presId="urn:microsoft.com/office/officeart/2005/8/layout/orgChart1"/>
    <dgm:cxn modelId="{496442B7-B8E0-4007-A48E-C43605E0BB14}" type="presParOf" srcId="{F5A6C026-54EC-4987-8BED-28BFEEF6DB86}" destId="{BAE25F2A-7551-42FC-BE85-27699B58C56B}" srcOrd="1" destOrd="0" presId="urn:microsoft.com/office/officeart/2005/8/layout/orgChart1"/>
    <dgm:cxn modelId="{2CBA8694-4F25-4C57-84B1-7A82DEEC804C}" type="presParOf" srcId="{BAE25F2A-7551-42FC-BE85-27699B58C56B}" destId="{95176C30-775C-4002-83E6-A91E9FE5511A}" srcOrd="0" destOrd="0" presId="urn:microsoft.com/office/officeart/2005/8/layout/orgChart1"/>
    <dgm:cxn modelId="{294BB78C-D700-4E5C-9B9D-A1D05D4AE52F}" type="presParOf" srcId="{95176C30-775C-4002-83E6-A91E9FE5511A}" destId="{95AC459F-E14A-4309-9B8B-8415695165C5}" srcOrd="0" destOrd="0" presId="urn:microsoft.com/office/officeart/2005/8/layout/orgChart1"/>
    <dgm:cxn modelId="{B897151F-873C-46B0-B5C4-49FC46EB88A1}" type="presParOf" srcId="{95176C30-775C-4002-83E6-A91E9FE5511A}" destId="{E5D4BA80-0F4D-4C00-97F8-E3CF9A0FF77A}" srcOrd="1" destOrd="0" presId="urn:microsoft.com/office/officeart/2005/8/layout/orgChart1"/>
    <dgm:cxn modelId="{AC3DA2A2-0C7C-4AC1-AEB8-E325A40EC6CD}" type="presParOf" srcId="{BAE25F2A-7551-42FC-BE85-27699B58C56B}" destId="{584493BA-1E76-4801-8750-9C3028077BA8}" srcOrd="1" destOrd="0" presId="urn:microsoft.com/office/officeart/2005/8/layout/orgChart1"/>
    <dgm:cxn modelId="{2C152269-9BCE-4EBF-8651-D94F6F5FB90D}" type="presParOf" srcId="{BAE25F2A-7551-42FC-BE85-27699B58C56B}" destId="{D03B5921-B422-4396-A3A4-1B3152A7EFB2}" srcOrd="2" destOrd="0" presId="urn:microsoft.com/office/officeart/2005/8/layout/orgChart1"/>
    <dgm:cxn modelId="{5EB3F1CB-2512-43B1-8B8D-D688BB9AA84C}" type="presParOf" srcId="{F5A6C026-54EC-4987-8BED-28BFEEF6DB86}" destId="{AA093572-2B94-4580-AF65-FE9E835F6456}" srcOrd="2" destOrd="0" presId="urn:microsoft.com/office/officeart/2005/8/layout/orgChart1"/>
    <dgm:cxn modelId="{5388AEDD-F58D-48A1-8030-B5C288BEDC4F}" type="presParOf" srcId="{F5A6C026-54EC-4987-8BED-28BFEEF6DB86}" destId="{D71421A9-32F4-4BBA-8220-64A856D45DC3}" srcOrd="3" destOrd="0" presId="urn:microsoft.com/office/officeart/2005/8/layout/orgChart1"/>
    <dgm:cxn modelId="{41D79FC9-98B7-48F1-8F82-5D0DB2BC352F}" type="presParOf" srcId="{D71421A9-32F4-4BBA-8220-64A856D45DC3}" destId="{C284D370-FB25-4F1A-874E-16670A4BA491}" srcOrd="0" destOrd="0" presId="urn:microsoft.com/office/officeart/2005/8/layout/orgChart1"/>
    <dgm:cxn modelId="{8736F66D-8C4B-4407-AD22-B03CE0D84DFC}" type="presParOf" srcId="{C284D370-FB25-4F1A-874E-16670A4BA491}" destId="{2AA17D7F-2565-4904-B161-F31D0E3892AA}" srcOrd="0" destOrd="0" presId="urn:microsoft.com/office/officeart/2005/8/layout/orgChart1"/>
    <dgm:cxn modelId="{23F48FD6-EFD5-45D1-B5B3-4919D59065B2}" type="presParOf" srcId="{C284D370-FB25-4F1A-874E-16670A4BA491}" destId="{E12E3D24-8B4E-4BD7-B14A-81C0BE0EA45B}" srcOrd="1" destOrd="0" presId="urn:microsoft.com/office/officeart/2005/8/layout/orgChart1"/>
    <dgm:cxn modelId="{D6ED4463-46FD-4F5D-86E1-E653548CE3CC}" type="presParOf" srcId="{D71421A9-32F4-4BBA-8220-64A856D45DC3}" destId="{0683C754-B0C5-4988-9D41-8EF48B874EEF}" srcOrd="1" destOrd="0" presId="urn:microsoft.com/office/officeart/2005/8/layout/orgChart1"/>
    <dgm:cxn modelId="{DDF7724B-9A29-4189-9347-677BA2B3DF04}" type="presParOf" srcId="{D71421A9-32F4-4BBA-8220-64A856D45DC3}" destId="{C3C45DAA-6A29-4502-883D-FC716360ADD1}" srcOrd="2" destOrd="0" presId="urn:microsoft.com/office/officeart/2005/8/layout/orgChart1"/>
    <dgm:cxn modelId="{C45A18C6-C41D-44A8-B118-70D8BD65A23B}" type="presParOf" srcId="{F5A6C026-54EC-4987-8BED-28BFEEF6DB86}" destId="{C0B6C459-DAE6-4251-8886-56BD6C9D6EBC}" srcOrd="4" destOrd="0" presId="urn:microsoft.com/office/officeart/2005/8/layout/orgChart1"/>
    <dgm:cxn modelId="{B9A559DB-89D3-4DBA-B080-764418B04A25}" type="presParOf" srcId="{F5A6C026-54EC-4987-8BED-28BFEEF6DB86}" destId="{A0B19546-1E45-4917-B008-424EE22B42D5}" srcOrd="5" destOrd="0" presId="urn:microsoft.com/office/officeart/2005/8/layout/orgChart1"/>
    <dgm:cxn modelId="{268EB885-5BED-4C54-9BDF-634C2B71B1C7}" type="presParOf" srcId="{A0B19546-1E45-4917-B008-424EE22B42D5}" destId="{9D82137E-CD5A-4682-969F-16F78EC3B1A6}" srcOrd="0" destOrd="0" presId="urn:microsoft.com/office/officeart/2005/8/layout/orgChart1"/>
    <dgm:cxn modelId="{6E8BCC59-DB75-4275-8F33-257886C91150}" type="presParOf" srcId="{9D82137E-CD5A-4682-969F-16F78EC3B1A6}" destId="{3E5351EB-4E93-46DF-9C0D-A4D46F99ED72}" srcOrd="0" destOrd="0" presId="urn:microsoft.com/office/officeart/2005/8/layout/orgChart1"/>
    <dgm:cxn modelId="{10181A6E-1B3D-43B7-A29D-28C1CEF7A3F8}" type="presParOf" srcId="{9D82137E-CD5A-4682-969F-16F78EC3B1A6}" destId="{47E212A8-0516-49F2-8724-2B92B4BE5A79}" srcOrd="1" destOrd="0" presId="urn:microsoft.com/office/officeart/2005/8/layout/orgChart1"/>
    <dgm:cxn modelId="{65EFCEFC-2B92-4D12-8AEA-F340CD258563}" type="presParOf" srcId="{A0B19546-1E45-4917-B008-424EE22B42D5}" destId="{62D056CD-B10D-424E-AF15-0280C911EE91}" srcOrd="1" destOrd="0" presId="urn:microsoft.com/office/officeart/2005/8/layout/orgChart1"/>
    <dgm:cxn modelId="{6EF5DD17-F2CA-4976-8F89-03E64C2082F8}" type="presParOf" srcId="{A0B19546-1E45-4917-B008-424EE22B42D5}" destId="{55175249-5700-4D02-A680-BF66FC4A8A38}" srcOrd="2" destOrd="0" presId="urn:microsoft.com/office/officeart/2005/8/layout/orgChart1"/>
    <dgm:cxn modelId="{4A3D67E3-CEB3-4676-BE50-97720E7BFD87}" type="presParOf" srcId="{F5A6C026-54EC-4987-8BED-28BFEEF6DB86}" destId="{46CF254D-E54B-4CE8-B547-DFBF36D3FA8C}" srcOrd="6" destOrd="0" presId="urn:microsoft.com/office/officeart/2005/8/layout/orgChart1"/>
    <dgm:cxn modelId="{5696F24B-45C9-4A66-8B7A-6296D7DE97C6}" type="presParOf" srcId="{F5A6C026-54EC-4987-8BED-28BFEEF6DB86}" destId="{1CDD9C0F-19AF-448D-9903-35358CF5C9FA}" srcOrd="7" destOrd="0" presId="urn:microsoft.com/office/officeart/2005/8/layout/orgChart1"/>
    <dgm:cxn modelId="{84D98961-CF52-425C-BBAB-21B9A18B3EB6}" type="presParOf" srcId="{1CDD9C0F-19AF-448D-9903-35358CF5C9FA}" destId="{5DCACBDD-1495-420F-9A41-825C0425C2A0}" srcOrd="0" destOrd="0" presId="urn:microsoft.com/office/officeart/2005/8/layout/orgChart1"/>
    <dgm:cxn modelId="{4D2D986F-0D10-4546-BC73-EB8E0865CA8F}" type="presParOf" srcId="{5DCACBDD-1495-420F-9A41-825C0425C2A0}" destId="{9B61BE80-6E5A-4BB9-841A-85AF6DD003D4}" srcOrd="0" destOrd="0" presId="urn:microsoft.com/office/officeart/2005/8/layout/orgChart1"/>
    <dgm:cxn modelId="{F53E6B91-6CC1-413D-B565-90B88FBCCB60}" type="presParOf" srcId="{5DCACBDD-1495-420F-9A41-825C0425C2A0}" destId="{8DC73432-FC53-4F0A-A659-8DA7FF6E50F9}" srcOrd="1" destOrd="0" presId="urn:microsoft.com/office/officeart/2005/8/layout/orgChart1"/>
    <dgm:cxn modelId="{5EB64B68-B10A-4818-A79A-DD1C192B99F9}" type="presParOf" srcId="{1CDD9C0F-19AF-448D-9903-35358CF5C9FA}" destId="{5CC75A37-3B6F-4E1B-B81F-D2B29C99FD2B}" srcOrd="1" destOrd="0" presId="urn:microsoft.com/office/officeart/2005/8/layout/orgChart1"/>
    <dgm:cxn modelId="{4367E840-0EA8-4C95-BEEF-79EDB8600540}" type="presParOf" srcId="{1CDD9C0F-19AF-448D-9903-35358CF5C9FA}" destId="{47A689D9-58E9-4B98-8BB7-B2FA247B28EA}" srcOrd="2" destOrd="0" presId="urn:microsoft.com/office/officeart/2005/8/layout/orgChart1"/>
    <dgm:cxn modelId="{43B629E3-6A53-472E-854F-95BD369CB3E3}" type="presParOf" srcId="{F5A6C026-54EC-4987-8BED-28BFEEF6DB86}" destId="{3BED15C6-0980-4DF9-9977-84BA0745FF69}" srcOrd="8" destOrd="0" presId="urn:microsoft.com/office/officeart/2005/8/layout/orgChart1"/>
    <dgm:cxn modelId="{5234D9F7-B57E-46EC-8249-0C35708ADE5D}" type="presParOf" srcId="{F5A6C026-54EC-4987-8BED-28BFEEF6DB86}" destId="{FDFF04B0-54A9-4EEA-A2D8-9C5CFD343CD0}" srcOrd="9" destOrd="0" presId="urn:microsoft.com/office/officeart/2005/8/layout/orgChart1"/>
    <dgm:cxn modelId="{407C66AB-EBDB-41F6-A733-6DAA4BDC1CE2}" type="presParOf" srcId="{FDFF04B0-54A9-4EEA-A2D8-9C5CFD343CD0}" destId="{0376E988-006C-4A41-A0A7-7FF9BE76010E}" srcOrd="0" destOrd="0" presId="urn:microsoft.com/office/officeart/2005/8/layout/orgChart1"/>
    <dgm:cxn modelId="{4209B8EA-AF79-4318-913A-47080E5D2AF3}" type="presParOf" srcId="{0376E988-006C-4A41-A0A7-7FF9BE76010E}" destId="{E6C6F63D-C7DA-4F6D-A58F-AD66F8FC04C1}" srcOrd="0" destOrd="0" presId="urn:microsoft.com/office/officeart/2005/8/layout/orgChart1"/>
    <dgm:cxn modelId="{47ED347D-C173-4CDF-A920-E06FF1867D6B}" type="presParOf" srcId="{0376E988-006C-4A41-A0A7-7FF9BE76010E}" destId="{4A1C014B-EA67-436B-A059-31E8BF762BE9}" srcOrd="1" destOrd="0" presId="urn:microsoft.com/office/officeart/2005/8/layout/orgChart1"/>
    <dgm:cxn modelId="{4B1E5603-DB74-4689-8562-6CB83D1F0D6F}" type="presParOf" srcId="{FDFF04B0-54A9-4EEA-A2D8-9C5CFD343CD0}" destId="{406723E1-DB09-4909-86D4-CA91B126B149}" srcOrd="1" destOrd="0" presId="urn:microsoft.com/office/officeart/2005/8/layout/orgChart1"/>
    <dgm:cxn modelId="{B144974A-851F-4A86-AF60-58C0ABC2FF0D}" type="presParOf" srcId="{FDFF04B0-54A9-4EEA-A2D8-9C5CFD343CD0}" destId="{EE45AE76-33B8-4255-B43E-BAFA6A2CC5FB}" srcOrd="2" destOrd="0" presId="urn:microsoft.com/office/officeart/2005/8/layout/orgChart1"/>
    <dgm:cxn modelId="{E64A52A8-48BE-4DAE-8BFA-B57E7C28DC30}" type="presParOf" srcId="{F17CB8E8-5AFD-4460-9872-FDB2BC6080F9}" destId="{FBB3C96C-B626-47A6-9070-E907FB2E4676}" srcOrd="2" destOrd="0" presId="urn:microsoft.com/office/officeart/2005/8/layout/orgChart1"/>
    <dgm:cxn modelId="{99DE8CF2-4503-4925-89F3-1409B1394FEA}" type="presParOf" srcId="{204CADE7-08DC-4892-8282-B4AF97BC0F3E}" destId="{A59F36A9-0330-475F-B3D0-BEFC0451C28E}" srcOrd="1" destOrd="0" presId="urn:microsoft.com/office/officeart/2005/8/layout/orgChart1"/>
    <dgm:cxn modelId="{4D5EF86B-E24B-4710-A6A1-EB792541441A}" type="presParOf" srcId="{A59F36A9-0330-475F-B3D0-BEFC0451C28E}" destId="{43BECE2D-5C28-4836-BA27-170C3AC37FD8}" srcOrd="0" destOrd="0" presId="urn:microsoft.com/office/officeart/2005/8/layout/orgChart1"/>
    <dgm:cxn modelId="{F64EACAB-4CA0-4728-A0F4-C151B597A7C9}" type="presParOf" srcId="{43BECE2D-5C28-4836-BA27-170C3AC37FD8}" destId="{685F8C7F-920D-420F-A49A-FBF98697F4D8}" srcOrd="0" destOrd="0" presId="urn:microsoft.com/office/officeart/2005/8/layout/orgChart1"/>
    <dgm:cxn modelId="{BABE6CDB-45A7-447E-8D1A-FA70FD001C74}" type="presParOf" srcId="{43BECE2D-5C28-4836-BA27-170C3AC37FD8}" destId="{DD699BAA-AC05-4016-AD0E-273CE91F9C96}" srcOrd="1" destOrd="0" presId="urn:microsoft.com/office/officeart/2005/8/layout/orgChart1"/>
    <dgm:cxn modelId="{E686CDD4-29D1-43DF-AFF7-8A1C7E036166}" type="presParOf" srcId="{A59F36A9-0330-475F-B3D0-BEFC0451C28E}" destId="{3AF24396-4D1C-4033-9B1A-C331FEE46F8B}" srcOrd="1" destOrd="0" presId="urn:microsoft.com/office/officeart/2005/8/layout/orgChart1"/>
    <dgm:cxn modelId="{74FC0D65-4FF9-4A13-9D82-850F04B44F12}" type="presParOf" srcId="{A59F36A9-0330-475F-B3D0-BEFC0451C28E}" destId="{BCE18588-B539-4E49-8616-AA00EE19021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ED15C6-0980-4DF9-9977-84BA0745FF69}">
      <dsp:nvSpPr>
        <dsp:cNvPr id="0" name=""/>
        <dsp:cNvSpPr/>
      </dsp:nvSpPr>
      <dsp:spPr>
        <a:xfrm>
          <a:off x="4873082" y="1574092"/>
          <a:ext cx="4037960" cy="350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200"/>
              </a:lnTo>
              <a:lnTo>
                <a:pt x="4037960" y="175200"/>
              </a:lnTo>
              <a:lnTo>
                <a:pt x="4037960" y="350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CF254D-E54B-4CE8-B547-DFBF36D3FA8C}">
      <dsp:nvSpPr>
        <dsp:cNvPr id="0" name=""/>
        <dsp:cNvSpPr/>
      </dsp:nvSpPr>
      <dsp:spPr>
        <a:xfrm>
          <a:off x="4873082" y="1574092"/>
          <a:ext cx="2018980" cy="3416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465"/>
              </a:lnTo>
              <a:lnTo>
                <a:pt x="2018980" y="166465"/>
              </a:lnTo>
              <a:lnTo>
                <a:pt x="2018980" y="3416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B6C459-DAE6-4251-8886-56BD6C9D6EBC}">
      <dsp:nvSpPr>
        <dsp:cNvPr id="0" name=""/>
        <dsp:cNvSpPr/>
      </dsp:nvSpPr>
      <dsp:spPr>
        <a:xfrm>
          <a:off x="4827362" y="1574092"/>
          <a:ext cx="91440" cy="3504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0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093572-2B94-4580-AF65-FE9E835F6456}">
      <dsp:nvSpPr>
        <dsp:cNvPr id="0" name=""/>
        <dsp:cNvSpPr/>
      </dsp:nvSpPr>
      <dsp:spPr>
        <a:xfrm>
          <a:off x="2854102" y="1574092"/>
          <a:ext cx="2018980" cy="350401"/>
        </a:xfrm>
        <a:custGeom>
          <a:avLst/>
          <a:gdLst/>
          <a:ahLst/>
          <a:cxnLst/>
          <a:rect l="0" t="0" r="0" b="0"/>
          <a:pathLst>
            <a:path>
              <a:moveTo>
                <a:pt x="2018980" y="0"/>
              </a:moveTo>
              <a:lnTo>
                <a:pt x="2018980" y="175200"/>
              </a:lnTo>
              <a:lnTo>
                <a:pt x="0" y="175200"/>
              </a:lnTo>
              <a:lnTo>
                <a:pt x="0" y="350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3936DC-535E-4B65-B8F7-6528F3014377}">
      <dsp:nvSpPr>
        <dsp:cNvPr id="0" name=""/>
        <dsp:cNvSpPr/>
      </dsp:nvSpPr>
      <dsp:spPr>
        <a:xfrm>
          <a:off x="835122" y="1574092"/>
          <a:ext cx="4037960" cy="350401"/>
        </a:xfrm>
        <a:custGeom>
          <a:avLst/>
          <a:gdLst/>
          <a:ahLst/>
          <a:cxnLst/>
          <a:rect l="0" t="0" r="0" b="0"/>
          <a:pathLst>
            <a:path>
              <a:moveTo>
                <a:pt x="4037960" y="0"/>
              </a:moveTo>
              <a:lnTo>
                <a:pt x="4037960" y="175200"/>
              </a:lnTo>
              <a:lnTo>
                <a:pt x="0" y="175200"/>
              </a:lnTo>
              <a:lnTo>
                <a:pt x="0" y="350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A9D700-E5C5-43E0-99F3-0D241E7AA038}">
      <dsp:nvSpPr>
        <dsp:cNvPr id="0" name=""/>
        <dsp:cNvSpPr/>
      </dsp:nvSpPr>
      <dsp:spPr>
        <a:xfrm>
          <a:off x="3926364" y="395174"/>
          <a:ext cx="1893436" cy="11789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ysClr val="windowText" lastClr="000000"/>
              </a:solidFill>
            </a:rPr>
            <a:t>City Barrister &amp; Head of Standards</a:t>
          </a:r>
          <a:r>
            <a:rPr lang="en-GB" sz="1900" kern="1200"/>
            <a:t/>
          </a:r>
          <a:br>
            <a:rPr lang="en-GB" sz="1900" kern="1200"/>
          </a:br>
          <a:r>
            <a:rPr lang="en-GB" sz="1200" kern="1200"/>
            <a:t>Director</a:t>
          </a:r>
          <a:r>
            <a:rPr lang="en-GB" sz="1900" kern="1200"/>
            <a:t/>
          </a:r>
          <a:br>
            <a:rPr lang="en-GB" sz="1900" kern="1200"/>
          </a:br>
          <a:r>
            <a:rPr lang="en-GB" sz="1200" kern="1200">
              <a:solidFill>
                <a:sysClr val="windowText" lastClr="000000"/>
              </a:solidFill>
            </a:rPr>
            <a:t>1 FTE</a:t>
          </a:r>
        </a:p>
      </dsp:txBody>
      <dsp:txXfrm>
        <a:off x="3926364" y="395174"/>
        <a:ext cx="1893436" cy="1178917"/>
      </dsp:txXfrm>
    </dsp:sp>
    <dsp:sp modelId="{95AC459F-E14A-4309-9B8B-8415695165C5}">
      <dsp:nvSpPr>
        <dsp:cNvPr id="0" name=""/>
        <dsp:cNvSpPr/>
      </dsp:nvSpPr>
      <dsp:spPr>
        <a:xfrm>
          <a:off x="832" y="1924494"/>
          <a:ext cx="1668578" cy="31517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  <a:latin typeface="+mn-lt"/>
            </a:rPr>
            <a:t>Social Care &amp; Safeguarding</a:t>
          </a:r>
          <a:r>
            <a:rPr lang="en-GB" sz="1000" kern="1200">
              <a:latin typeface="+mn-lt"/>
            </a:rPr>
            <a:t/>
          </a:r>
          <a:br>
            <a:rPr lang="en-GB" sz="1000" kern="1200">
              <a:latin typeface="+mn-lt"/>
            </a:rPr>
          </a:br>
          <a:r>
            <a:rPr lang="en-GB" sz="1000" kern="1200">
              <a:latin typeface="+mn-lt"/>
            </a:rPr>
            <a:t>Principal Solicitor</a:t>
          </a:r>
          <a:br>
            <a:rPr lang="en-GB" sz="1000" kern="1200">
              <a:latin typeface="+mn-lt"/>
            </a:rPr>
          </a:br>
          <a:r>
            <a:rPr lang="en-GB" sz="1000" kern="1200">
              <a:solidFill>
                <a:sysClr val="windowText" lastClr="000000"/>
              </a:solidFill>
              <a:latin typeface="+mn-lt"/>
            </a:rPr>
            <a:t>1 FTE</a:t>
          </a:r>
          <a:r>
            <a:rPr lang="en-GB" sz="1000" kern="1200">
              <a:latin typeface="+mn-lt"/>
            </a:rPr>
            <a:t/>
          </a:r>
          <a:br>
            <a:rPr lang="en-GB" sz="1000" kern="1200">
              <a:latin typeface="+mn-lt"/>
            </a:rPr>
          </a:br>
          <a:r>
            <a:rPr lang="en-GB" sz="1000" kern="1200">
              <a:latin typeface="+mn-lt"/>
            </a:rPr>
            <a:t/>
          </a:r>
          <a:br>
            <a:rPr lang="en-GB" sz="1000" kern="1200">
              <a:latin typeface="+mn-lt"/>
            </a:rPr>
          </a:br>
          <a:r>
            <a:rPr lang="en-GB" sz="1000" kern="1200">
              <a:latin typeface="+mn-lt"/>
            </a:rPr>
            <a:t>Supervisory Solicitor</a:t>
          </a:r>
          <a:br>
            <a:rPr lang="en-GB" sz="1000" kern="1200">
              <a:latin typeface="+mn-lt"/>
            </a:rPr>
          </a:br>
          <a:r>
            <a:rPr lang="en-GB" sz="1000" kern="1200">
              <a:solidFill>
                <a:sysClr val="windowText" lastClr="000000"/>
              </a:solidFill>
              <a:latin typeface="+mn-lt"/>
            </a:rPr>
            <a:t>2 FTE</a:t>
          </a:r>
          <a:br>
            <a:rPr lang="en-GB" sz="1000" kern="1200">
              <a:solidFill>
                <a:sysClr val="windowText" lastClr="000000"/>
              </a:solidFill>
              <a:latin typeface="+mn-lt"/>
            </a:rPr>
          </a:br>
          <a:r>
            <a:rPr lang="en-GB" sz="1000" kern="1200">
              <a:latin typeface="+mn-lt"/>
            </a:rPr>
            <a:t/>
          </a:r>
          <a:br>
            <a:rPr lang="en-GB" sz="1000" kern="1200">
              <a:latin typeface="+mn-lt"/>
            </a:rPr>
          </a:br>
          <a:r>
            <a:rPr lang="en-GB" sz="1000" kern="1200">
              <a:latin typeface="+mn-lt"/>
            </a:rPr>
            <a:t>Solicitor/Barrister</a:t>
          </a:r>
          <a:br>
            <a:rPr lang="en-GB" sz="1000" kern="1200">
              <a:latin typeface="+mn-lt"/>
            </a:rPr>
          </a:br>
          <a:r>
            <a:rPr lang="en-GB" sz="1000" kern="1200">
              <a:solidFill>
                <a:sysClr val="windowText" lastClr="000000"/>
              </a:solidFill>
              <a:latin typeface="+mn-lt"/>
            </a:rPr>
            <a:t>5.11 FTE</a:t>
          </a:r>
          <a:r>
            <a:rPr lang="en-GB" sz="1000" kern="1200">
              <a:latin typeface="+mn-lt"/>
            </a:rPr>
            <a:t/>
          </a:r>
          <a:br>
            <a:rPr lang="en-GB" sz="1000" kern="1200">
              <a:latin typeface="+mn-lt"/>
            </a:rPr>
          </a:br>
          <a:r>
            <a:rPr lang="en-GB" sz="1000" kern="1200">
              <a:latin typeface="+mn-lt"/>
            </a:rPr>
            <a:t/>
          </a:r>
          <a:br>
            <a:rPr lang="en-GB" sz="1000" kern="1200">
              <a:latin typeface="+mn-lt"/>
            </a:rPr>
          </a:br>
          <a:r>
            <a:rPr lang="en-GB" sz="1000" kern="1200">
              <a:latin typeface="+mn-lt"/>
            </a:rPr>
            <a:t>Legal Officer</a:t>
          </a:r>
          <a:br>
            <a:rPr lang="en-GB" sz="1000" kern="1200">
              <a:latin typeface="+mn-lt"/>
            </a:rPr>
          </a:br>
          <a:r>
            <a:rPr lang="en-GB" sz="1000" kern="1200">
              <a:solidFill>
                <a:sysClr val="windowText" lastClr="000000"/>
              </a:solidFill>
              <a:latin typeface="+mn-lt"/>
            </a:rPr>
            <a:t>1.46 FTE</a:t>
          </a:r>
          <a:r>
            <a:rPr lang="en-GB" sz="1000" kern="1200">
              <a:latin typeface="+mn-lt"/>
            </a:rPr>
            <a:t/>
          </a:r>
          <a:br>
            <a:rPr lang="en-GB" sz="1000" kern="1200">
              <a:latin typeface="+mn-lt"/>
            </a:rPr>
          </a:br>
          <a:r>
            <a:rPr lang="en-GB" sz="1000" kern="1200">
              <a:latin typeface="+mn-lt"/>
            </a:rPr>
            <a:t/>
          </a:r>
          <a:br>
            <a:rPr lang="en-GB" sz="1000" kern="1200">
              <a:latin typeface="+mn-lt"/>
            </a:rPr>
          </a:br>
          <a:r>
            <a:rPr lang="en-GB" sz="1000" kern="1200">
              <a:latin typeface="+mn-lt"/>
            </a:rPr>
            <a:t>Trainee Solicitor</a:t>
          </a:r>
          <a:br>
            <a:rPr lang="en-GB" sz="1000" kern="1200">
              <a:latin typeface="+mn-lt"/>
            </a:rPr>
          </a:br>
          <a:r>
            <a:rPr lang="en-GB" sz="1000" kern="1200">
              <a:solidFill>
                <a:sysClr val="windowText" lastClr="000000"/>
              </a:solidFill>
              <a:latin typeface="+mn-lt"/>
            </a:rPr>
            <a:t>1 FTE</a:t>
          </a:r>
          <a:r>
            <a:rPr lang="en-GB" sz="1000" kern="1200">
              <a:latin typeface="+mn-lt"/>
            </a:rPr>
            <a:t/>
          </a:r>
          <a:br>
            <a:rPr lang="en-GB" sz="1000" kern="1200">
              <a:latin typeface="+mn-lt"/>
            </a:rPr>
          </a:br>
          <a:r>
            <a:rPr lang="en-GB" sz="1000" kern="1200">
              <a:latin typeface="+mn-lt"/>
            </a:rPr>
            <a:t/>
          </a:r>
          <a:br>
            <a:rPr lang="en-GB" sz="1000" kern="1200">
              <a:latin typeface="+mn-lt"/>
            </a:rPr>
          </a:br>
          <a:r>
            <a:rPr lang="en-GB" sz="1000" kern="1200">
              <a:latin typeface="+mn-lt"/>
            </a:rPr>
            <a:t>Paralegal</a:t>
          </a:r>
          <a:br>
            <a:rPr lang="en-GB" sz="1000" kern="1200">
              <a:latin typeface="+mn-lt"/>
            </a:rPr>
          </a:br>
          <a:r>
            <a:rPr lang="en-GB" sz="1000" kern="1200">
              <a:solidFill>
                <a:sysClr val="windowText" lastClr="000000"/>
              </a:solidFill>
              <a:latin typeface="+mn-lt"/>
            </a:rPr>
            <a:t>2.5 FTE</a:t>
          </a:r>
        </a:p>
      </dsp:txBody>
      <dsp:txXfrm>
        <a:off x="832" y="1924494"/>
        <a:ext cx="1668578" cy="3151753"/>
      </dsp:txXfrm>
    </dsp:sp>
    <dsp:sp modelId="{2AA17D7F-2565-4904-B161-F31D0E3892AA}">
      <dsp:nvSpPr>
        <dsp:cNvPr id="0" name=""/>
        <dsp:cNvSpPr/>
      </dsp:nvSpPr>
      <dsp:spPr>
        <a:xfrm>
          <a:off x="2019813" y="1924494"/>
          <a:ext cx="1668578" cy="2321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</a:rPr>
            <a:t>Commercial, Contracts &amp; Capital</a:t>
          </a:r>
          <a:br>
            <a:rPr lang="en-GB" sz="1200" kern="1200">
              <a:solidFill>
                <a:sysClr val="windowText" lastClr="000000"/>
              </a:solidFill>
            </a:rPr>
          </a:br>
          <a:r>
            <a:rPr lang="en-GB" sz="1000" kern="1200"/>
            <a:t>Principal Solicitor</a:t>
          </a:r>
          <a:br>
            <a:rPr lang="en-GB" sz="1000" kern="1200"/>
          </a:br>
          <a:r>
            <a:rPr lang="en-GB" sz="1000" kern="1200">
              <a:solidFill>
                <a:sysClr val="windowText" lastClr="000000"/>
              </a:solidFill>
            </a:rPr>
            <a:t>1 FTE</a:t>
          </a:r>
          <a:r>
            <a:rPr lang="en-GB" sz="1000" kern="1200"/>
            <a:t/>
          </a:r>
          <a:br>
            <a:rPr lang="en-GB" sz="1000" kern="1200"/>
          </a:br>
          <a:r>
            <a:rPr lang="en-GB" sz="1000" kern="1200"/>
            <a:t/>
          </a:r>
          <a:br>
            <a:rPr lang="en-GB" sz="1000" kern="1200"/>
          </a:br>
          <a:r>
            <a:rPr lang="en-GB" sz="1000" kern="1200"/>
            <a:t>Solicitor</a:t>
          </a:r>
          <a:br>
            <a:rPr lang="en-GB" sz="1000" kern="1200"/>
          </a:br>
          <a:r>
            <a:rPr lang="en-GB" sz="1000" kern="1200">
              <a:solidFill>
                <a:sysClr val="windowText" lastClr="000000"/>
              </a:solidFill>
            </a:rPr>
            <a:t>5.25 FTE</a:t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/>
            <a:t/>
          </a:r>
          <a:br>
            <a:rPr lang="en-GB" sz="1000" kern="1200"/>
          </a:br>
          <a:r>
            <a:rPr lang="en-GB" sz="1000" kern="1200"/>
            <a:t>Legal Officer</a:t>
          </a:r>
          <a:br>
            <a:rPr lang="en-GB" sz="1000" kern="1200"/>
          </a:br>
          <a:r>
            <a:rPr lang="en-GB" sz="1000" kern="1200">
              <a:solidFill>
                <a:sysClr val="windowText" lastClr="000000"/>
              </a:solidFill>
            </a:rPr>
            <a:t>1 FTE</a:t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/>
            <a:t/>
          </a:r>
          <a:br>
            <a:rPr lang="en-GB" sz="1000" kern="1200"/>
          </a:br>
          <a:r>
            <a:rPr lang="en-GB" sz="1000" kern="1200"/>
            <a:t>Paralegal</a:t>
          </a:r>
          <a:br>
            <a:rPr lang="en-GB" sz="1000" kern="1200"/>
          </a:br>
          <a:r>
            <a:rPr lang="en-GB" sz="1000" kern="1200">
              <a:solidFill>
                <a:sysClr val="windowText" lastClr="000000"/>
              </a:solidFill>
            </a:rPr>
            <a:t>1 FTE</a:t>
          </a:r>
        </a:p>
      </dsp:txBody>
      <dsp:txXfrm>
        <a:off x="2019813" y="1924494"/>
        <a:ext cx="1668578" cy="2321677"/>
      </dsp:txXfrm>
    </dsp:sp>
    <dsp:sp modelId="{3E5351EB-4E93-46DF-9C0D-A4D46F99ED72}">
      <dsp:nvSpPr>
        <dsp:cNvPr id="0" name=""/>
        <dsp:cNvSpPr/>
      </dsp:nvSpPr>
      <dsp:spPr>
        <a:xfrm>
          <a:off x="4038793" y="1924494"/>
          <a:ext cx="1668578" cy="42298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</a:rPr>
            <a:t>Employment, Education &amp; Litigation</a:t>
          </a:r>
          <a:r>
            <a:rPr lang="en-GB" sz="1000" kern="1200">
              <a:solidFill>
                <a:sysClr val="windowText" lastClr="000000"/>
              </a:solidFill>
            </a:rPr>
            <a:t/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/>
            <a:t>Principal Solicitor</a:t>
          </a:r>
          <a:br>
            <a:rPr lang="en-GB" sz="1000" kern="1200"/>
          </a:br>
          <a:r>
            <a:rPr lang="en-GB" sz="1000" kern="1200">
              <a:solidFill>
                <a:sysClr val="windowText" lastClr="000000"/>
              </a:solidFill>
            </a:rPr>
            <a:t>1 FTE</a:t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/>
            <a:t/>
          </a:r>
          <a:br>
            <a:rPr lang="en-GB" sz="1000" kern="1200"/>
          </a:br>
          <a:r>
            <a:rPr lang="en-GB" sz="1000" kern="1200"/>
            <a:t>Supervisory Solicitor</a:t>
          </a:r>
          <a:br>
            <a:rPr lang="en-GB" sz="1000" kern="1200"/>
          </a:br>
          <a:r>
            <a:rPr lang="en-GB" sz="1000" kern="1200">
              <a:solidFill>
                <a:sysClr val="windowText" lastClr="000000"/>
              </a:solidFill>
            </a:rPr>
            <a:t>1 FTE</a:t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/>
            <a:t/>
          </a:r>
          <a:br>
            <a:rPr lang="en-GB" sz="1000" kern="1200"/>
          </a:br>
          <a:r>
            <a:rPr lang="en-GB" sz="1000" kern="1200"/>
            <a:t>Supervisory Legal Executive</a:t>
          </a:r>
          <a:br>
            <a:rPr lang="en-GB" sz="1000" kern="1200"/>
          </a:br>
          <a:r>
            <a:rPr lang="en-GB" sz="1000" kern="1200">
              <a:solidFill>
                <a:sysClr val="windowText" lastClr="000000"/>
              </a:solidFill>
            </a:rPr>
            <a:t>1 FTE</a:t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/>
            <a:t/>
          </a:r>
          <a:br>
            <a:rPr lang="en-GB" sz="1000" kern="1200"/>
          </a:br>
          <a:r>
            <a:rPr lang="en-GB" sz="1000" kern="1200"/>
            <a:t>Solicitor</a:t>
          </a:r>
          <a:br>
            <a:rPr lang="en-GB" sz="1000" kern="1200"/>
          </a:br>
          <a:r>
            <a:rPr lang="en-GB" sz="1000" kern="1200">
              <a:solidFill>
                <a:sysClr val="windowText" lastClr="000000"/>
              </a:solidFill>
            </a:rPr>
            <a:t>5 FTE</a:t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/>
            <a:t/>
          </a:r>
          <a:br>
            <a:rPr lang="en-GB" sz="1000" kern="1200"/>
          </a:br>
          <a:r>
            <a:rPr lang="en-GB" sz="1000" kern="1200"/>
            <a:t>Legal Executive</a:t>
          </a:r>
          <a:br>
            <a:rPr lang="en-GB" sz="1000" kern="1200"/>
          </a:br>
          <a:r>
            <a:rPr lang="en-GB" sz="1000" kern="1200">
              <a:solidFill>
                <a:sysClr val="windowText" lastClr="000000"/>
              </a:solidFill>
            </a:rPr>
            <a:t>1 FTE</a:t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/>
            <a:t/>
          </a:r>
          <a:br>
            <a:rPr lang="en-GB" sz="1000" kern="1200"/>
          </a:br>
          <a:r>
            <a:rPr lang="en-GB" sz="1000" kern="1200"/>
            <a:t>Legal Officer</a:t>
          </a:r>
          <a:br>
            <a:rPr lang="en-GB" sz="1000" kern="1200"/>
          </a:br>
          <a:r>
            <a:rPr lang="en-GB" sz="1000" kern="1200">
              <a:solidFill>
                <a:sysClr val="windowText" lastClr="000000"/>
              </a:solidFill>
            </a:rPr>
            <a:t>4.5 FTE</a:t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>
              <a:solidFill>
                <a:sysClr val="windowText" lastClr="000000"/>
              </a:solidFill>
            </a:rPr>
            <a:t/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>
              <a:solidFill>
                <a:schemeClr val="bg1"/>
              </a:solidFill>
            </a:rPr>
            <a:t>Trainee Solicitor</a:t>
          </a:r>
          <a:r>
            <a:rPr lang="en-GB" sz="1000" kern="1200">
              <a:solidFill>
                <a:sysClr val="windowText" lastClr="000000"/>
              </a:solidFill>
            </a:rPr>
            <a:t/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>
              <a:solidFill>
                <a:sysClr val="windowText" lastClr="000000"/>
              </a:solidFill>
            </a:rPr>
            <a:t>1 FTE</a:t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/>
            <a:t/>
          </a:r>
          <a:br>
            <a:rPr lang="en-GB" sz="1000" kern="1200"/>
          </a:br>
          <a:r>
            <a:rPr lang="en-GB" sz="1000" kern="1200"/>
            <a:t>Paralegal</a:t>
          </a:r>
          <a:br>
            <a:rPr lang="en-GB" sz="1000" kern="1200"/>
          </a:br>
          <a:r>
            <a:rPr lang="en-GB" sz="1000" b="0" kern="1200">
              <a:solidFill>
                <a:sysClr val="windowText" lastClr="000000"/>
              </a:solidFill>
            </a:rPr>
            <a:t>2 FTE</a:t>
          </a:r>
          <a:br>
            <a:rPr lang="en-GB" sz="1000" b="0" kern="1200">
              <a:solidFill>
                <a:sysClr val="windowText" lastClr="000000"/>
              </a:solidFill>
            </a:rPr>
          </a:br>
          <a:endParaRPr lang="en-GB" sz="1000" b="0" kern="1200">
            <a:solidFill>
              <a:sysClr val="windowText" lastClr="000000"/>
            </a:solidFill>
          </a:endParaRPr>
        </a:p>
      </dsp:txBody>
      <dsp:txXfrm>
        <a:off x="4038793" y="1924494"/>
        <a:ext cx="1668578" cy="4229813"/>
      </dsp:txXfrm>
    </dsp:sp>
    <dsp:sp modelId="{9B61BE80-6E5A-4BB9-841A-85AF6DD003D4}">
      <dsp:nvSpPr>
        <dsp:cNvPr id="0" name=""/>
        <dsp:cNvSpPr/>
      </dsp:nvSpPr>
      <dsp:spPr>
        <a:xfrm>
          <a:off x="6057773" y="1915759"/>
          <a:ext cx="1668578" cy="40084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</a:rPr>
            <a:t>Regulatory &amp; Property</a:t>
          </a:r>
          <a:r>
            <a:rPr lang="en-GB" sz="1000" kern="1200">
              <a:solidFill>
                <a:sysClr val="windowText" lastClr="000000"/>
              </a:solidFill>
            </a:rPr>
            <a:t/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/>
            <a:t>Principal Solicitor</a:t>
          </a:r>
          <a:br>
            <a:rPr lang="en-GB" sz="1000" kern="1200"/>
          </a:br>
          <a:r>
            <a:rPr lang="en-GB" sz="1000" kern="1200">
              <a:solidFill>
                <a:sysClr val="windowText" lastClr="000000"/>
              </a:solidFill>
            </a:rPr>
            <a:t>1 FTE</a:t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/>
            <a:t/>
          </a:r>
          <a:br>
            <a:rPr lang="en-GB" sz="1000" kern="1200"/>
          </a:br>
          <a:r>
            <a:rPr lang="en-GB" sz="1000" kern="1200"/>
            <a:t>Supervisory Legal Executive</a:t>
          </a:r>
          <a:br>
            <a:rPr lang="en-GB" sz="1000" kern="1200"/>
          </a:br>
          <a:r>
            <a:rPr lang="en-GB" sz="1000" kern="1200">
              <a:solidFill>
                <a:sysClr val="windowText" lastClr="000000"/>
              </a:solidFill>
            </a:rPr>
            <a:t>1 FTE</a:t>
          </a:r>
          <a:r>
            <a:rPr lang="en-GB" sz="1000" kern="1200"/>
            <a:t/>
          </a:r>
          <a:br>
            <a:rPr lang="en-GB" sz="1000" kern="1200"/>
          </a:br>
          <a:r>
            <a:rPr lang="en-GB" sz="1000" kern="1200"/>
            <a:t/>
          </a:r>
          <a:br>
            <a:rPr lang="en-GB" sz="1000" kern="1200"/>
          </a:br>
          <a:r>
            <a:rPr lang="en-GB" sz="1000" kern="1200"/>
            <a:t>Solicitor</a:t>
          </a:r>
          <a:br>
            <a:rPr lang="en-GB" sz="1000" kern="1200"/>
          </a:br>
          <a:r>
            <a:rPr lang="en-GB" sz="1000" kern="1200">
              <a:solidFill>
                <a:sysClr val="windowText" lastClr="000000"/>
              </a:solidFill>
            </a:rPr>
            <a:t>3.61 FTE</a:t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/>
            <a:t/>
          </a:r>
          <a:br>
            <a:rPr lang="en-GB" sz="1000" kern="1200"/>
          </a:br>
          <a:r>
            <a:rPr lang="en-GB" sz="1000" kern="1200"/>
            <a:t>Legal Executive</a:t>
          </a:r>
          <a:br>
            <a:rPr lang="en-GB" sz="1000" kern="1200"/>
          </a:br>
          <a:r>
            <a:rPr lang="en-GB" sz="1000" kern="1200">
              <a:solidFill>
                <a:sysClr val="windowText" lastClr="000000"/>
              </a:solidFill>
            </a:rPr>
            <a:t>2.5 FTE</a:t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>
              <a:solidFill>
                <a:sysClr val="windowText" lastClr="000000"/>
              </a:solidFill>
            </a:rPr>
            <a:t/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>
              <a:solidFill>
                <a:schemeClr val="bg1"/>
              </a:solidFill>
            </a:rPr>
            <a:t>Legal Officer</a:t>
          </a:r>
          <a:r>
            <a:rPr lang="en-GB" sz="1000" kern="1200">
              <a:solidFill>
                <a:sysClr val="windowText" lastClr="000000"/>
              </a:solidFill>
            </a:rPr>
            <a:t/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>
              <a:solidFill>
                <a:sysClr val="windowText" lastClr="000000"/>
              </a:solidFill>
            </a:rPr>
            <a:t>1 FTE</a:t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/>
            <a:t/>
          </a:r>
          <a:br>
            <a:rPr lang="en-GB" sz="1000" kern="1200"/>
          </a:br>
          <a:r>
            <a:rPr lang="en-GB" sz="1000" kern="1200"/>
            <a:t>Trainee Solicitor</a:t>
          </a:r>
          <a:br>
            <a:rPr lang="en-GB" sz="1000" kern="1200"/>
          </a:br>
          <a:r>
            <a:rPr lang="en-GB" sz="1000" kern="1200">
              <a:solidFill>
                <a:sysClr val="windowText" lastClr="000000"/>
              </a:solidFill>
            </a:rPr>
            <a:t>1 FTE</a:t>
          </a:r>
          <a:r>
            <a:rPr lang="en-GB" sz="1000" kern="1200"/>
            <a:t/>
          </a:r>
          <a:br>
            <a:rPr lang="en-GB" sz="1000" kern="1200"/>
          </a:br>
          <a:r>
            <a:rPr lang="en-GB" sz="1000" kern="1200"/>
            <a:t/>
          </a:r>
          <a:br>
            <a:rPr lang="en-GB" sz="1000" kern="1200"/>
          </a:br>
          <a:r>
            <a:rPr lang="en-GB" sz="1000" kern="1200"/>
            <a:t>Paralegal</a:t>
          </a:r>
          <a:br>
            <a:rPr lang="en-GB" sz="1000" kern="1200"/>
          </a:br>
          <a:r>
            <a:rPr lang="en-GB" sz="1000" kern="1200">
              <a:solidFill>
                <a:sysClr val="windowText" lastClr="000000"/>
              </a:solidFill>
            </a:rPr>
            <a:t>1 FTE</a:t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>
              <a:solidFill>
                <a:sysClr val="windowText" lastClr="000000"/>
              </a:solidFill>
            </a:rPr>
            <a:t/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>
              <a:solidFill>
                <a:schemeClr val="bg1"/>
              </a:solidFill>
            </a:rPr>
            <a:t>Admin &amp; Business Support Officer</a:t>
          </a:r>
          <a:r>
            <a:rPr lang="en-GB" sz="1000" kern="1200">
              <a:solidFill>
                <a:sysClr val="windowText" lastClr="000000"/>
              </a:solidFill>
            </a:rPr>
            <a:t/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>
              <a:solidFill>
                <a:sysClr val="windowText" lastClr="000000"/>
              </a:solidFill>
            </a:rPr>
            <a:t>2 FTE </a:t>
          </a:r>
        </a:p>
      </dsp:txBody>
      <dsp:txXfrm>
        <a:off x="6057773" y="1915759"/>
        <a:ext cx="1668578" cy="4008410"/>
      </dsp:txXfrm>
    </dsp:sp>
    <dsp:sp modelId="{E6C6F63D-C7DA-4F6D-A58F-AD66F8FC04C1}">
      <dsp:nvSpPr>
        <dsp:cNvPr id="0" name=""/>
        <dsp:cNvSpPr/>
      </dsp:nvSpPr>
      <dsp:spPr>
        <a:xfrm>
          <a:off x="8076754" y="1924494"/>
          <a:ext cx="1668578" cy="15711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</a:rPr>
            <a:t>Practice Support</a:t>
          </a:r>
          <a:r>
            <a:rPr lang="en-GB" sz="1000" kern="1200">
              <a:solidFill>
                <a:sysClr val="windowText" lastClr="000000"/>
              </a:solidFill>
            </a:rPr>
            <a:t/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/>
            <a:t>Practice Manager</a:t>
          </a:r>
          <a:br>
            <a:rPr lang="en-GB" sz="1000" kern="1200"/>
          </a:br>
          <a:r>
            <a:rPr lang="en-GB" sz="1000" kern="1200">
              <a:solidFill>
                <a:sysClr val="windowText" lastClr="000000"/>
              </a:solidFill>
            </a:rPr>
            <a:t>1 FTE</a:t>
          </a:r>
          <a:br>
            <a:rPr lang="en-GB" sz="1000" kern="1200">
              <a:solidFill>
                <a:sysClr val="windowText" lastClr="000000"/>
              </a:solidFill>
            </a:rPr>
          </a:br>
          <a:r>
            <a:rPr lang="en-GB" sz="1000" kern="1200"/>
            <a:t/>
          </a:r>
          <a:br>
            <a:rPr lang="en-GB" sz="1000" kern="1200"/>
          </a:br>
          <a:r>
            <a:rPr lang="en-GB" sz="1000" kern="1200"/>
            <a:t>Admin &amp; Business Support Officer</a:t>
          </a:r>
          <a:br>
            <a:rPr lang="en-GB" sz="1000" kern="1200"/>
          </a:br>
          <a:r>
            <a:rPr lang="en-GB" sz="1000" kern="1200">
              <a:solidFill>
                <a:sysClr val="windowText" lastClr="000000"/>
              </a:solidFill>
            </a:rPr>
            <a:t>3 FTE</a:t>
          </a:r>
        </a:p>
      </dsp:txBody>
      <dsp:txXfrm>
        <a:off x="8076754" y="1924494"/>
        <a:ext cx="1668578" cy="1571192"/>
      </dsp:txXfrm>
    </dsp:sp>
    <dsp:sp modelId="{685F8C7F-920D-420F-A49A-FBF98697F4D8}">
      <dsp:nvSpPr>
        <dsp:cNvPr id="0" name=""/>
        <dsp:cNvSpPr/>
      </dsp:nvSpPr>
      <dsp:spPr>
        <a:xfrm>
          <a:off x="5905649" y="1004481"/>
          <a:ext cx="1510347" cy="5541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Executive Assistant</a:t>
          </a:r>
          <a:br>
            <a:rPr lang="en-GB" sz="1000" kern="1200"/>
          </a:br>
          <a:r>
            <a:rPr lang="en-GB" sz="1000" kern="1200">
              <a:solidFill>
                <a:sysClr val="windowText" lastClr="000000"/>
              </a:solidFill>
            </a:rPr>
            <a:t>0.81 FTE</a:t>
          </a:r>
        </a:p>
      </dsp:txBody>
      <dsp:txXfrm>
        <a:off x="5905649" y="1004481"/>
        <a:ext cx="1510347" cy="554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Hearst</dc:creator>
  <cp:lastModifiedBy>Helen Bowler</cp:lastModifiedBy>
  <cp:revision>2</cp:revision>
  <cp:lastPrinted>2254-05-16T19:52:00Z</cp:lastPrinted>
  <dcterms:created xsi:type="dcterms:W3CDTF">2014-05-15T14:04:00Z</dcterms:created>
  <dcterms:modified xsi:type="dcterms:W3CDTF">2014-05-15T14:04:00Z</dcterms:modified>
</cp:coreProperties>
</file>