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34" w:rsidRDefault="002F4CFC">
      <w:pPr>
        <w:jc w:val="center"/>
        <w:rPr>
          <w:b/>
          <w:sz w:val="28"/>
          <w:szCs w:val="28"/>
        </w:rPr>
      </w:pPr>
      <w:r>
        <w:rPr>
          <w:b/>
          <w:sz w:val="28"/>
          <w:szCs w:val="28"/>
        </w:rPr>
        <w:t>Local Authority Food Procurement</w:t>
      </w:r>
    </w:p>
    <w:p w:rsidR="00746834" w:rsidRDefault="00746834"/>
    <w:p w:rsidR="00746834" w:rsidRDefault="002F4CFC">
      <w:pPr>
        <w:jc w:val="center"/>
      </w:pPr>
      <w:proofErr w:type="gramStart"/>
      <w:r>
        <w:t>Four Paws UK</w:t>
      </w:r>
      <w:proofErr w:type="gramEnd"/>
      <w:r>
        <w:t xml:space="preserve"> would like to learn more about the efforts that are being made in your area regarding food procurement. We would value your response and it will be of special interest to members of the public. The findings will be communicated as part of our ongoing work with our supporters in your constituency. We are also more than happy to provide advice and support if you wish to do more.</w:t>
      </w:r>
    </w:p>
    <w:p w:rsidR="00746834" w:rsidRDefault="002F4CFC">
      <w:pPr>
        <w:jc w:val="center"/>
      </w:pPr>
      <w:r>
        <w:br/>
        <w:t>For more information or if you have any questions, please contact: stephanie.noble@four-paws.org.uk</w:t>
      </w:r>
      <w:r>
        <w:br/>
      </w:r>
      <w:r>
        <w:br/>
        <w:t>Thank you.</w:t>
      </w:r>
    </w:p>
    <w:p w:rsidR="00746834" w:rsidRDefault="00746834"/>
    <w:p w:rsidR="00746834" w:rsidRDefault="00746834"/>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746834" w:rsidTr="00E74FBF">
        <w:tc>
          <w:tcPr>
            <w:tcW w:w="1905"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Email Address:</w:t>
            </w:r>
          </w:p>
        </w:tc>
        <w:tc>
          <w:tcPr>
            <w:tcW w:w="7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pPr>
          </w:p>
        </w:tc>
      </w:tr>
      <w:tr w:rsidR="00746834" w:rsidTr="00E74FBF">
        <w:tc>
          <w:tcPr>
            <w:tcW w:w="1905"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Name:</w:t>
            </w:r>
          </w:p>
        </w:tc>
        <w:tc>
          <w:tcPr>
            <w:tcW w:w="7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pPr>
          </w:p>
        </w:tc>
      </w:tr>
      <w:tr w:rsidR="00746834" w:rsidTr="00E74FBF">
        <w:tc>
          <w:tcPr>
            <w:tcW w:w="1905"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Local Authority:</w:t>
            </w:r>
          </w:p>
        </w:tc>
        <w:tc>
          <w:tcPr>
            <w:tcW w:w="7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5140C5">
            <w:pPr>
              <w:widowControl w:val="0"/>
              <w:pBdr>
                <w:top w:val="nil"/>
                <w:left w:val="nil"/>
                <w:bottom w:val="nil"/>
                <w:right w:val="nil"/>
                <w:between w:val="nil"/>
              </w:pBdr>
              <w:spacing w:line="240" w:lineRule="auto"/>
            </w:pPr>
            <w:r w:rsidRPr="00FE2E09">
              <w:rPr>
                <w:color w:val="0000FF"/>
              </w:rPr>
              <w:t>Leicester City Council</w:t>
            </w:r>
          </w:p>
        </w:tc>
      </w:tr>
    </w:tbl>
    <w:p w:rsidR="00746834" w:rsidRDefault="00746834"/>
    <w:p w:rsidR="005A2599" w:rsidRDefault="005A2599">
      <w:r>
        <w:br w:type="page"/>
      </w:r>
    </w:p>
    <w:p w:rsidR="00746834" w:rsidRDefault="00746834"/>
    <w:p w:rsidR="00746834" w:rsidRDefault="002F4CFC">
      <w:pPr>
        <w:rPr>
          <w:b/>
          <w:sz w:val="28"/>
          <w:szCs w:val="28"/>
        </w:rPr>
      </w:pPr>
      <w:r>
        <w:rPr>
          <w:b/>
          <w:sz w:val="28"/>
          <w:szCs w:val="28"/>
        </w:rPr>
        <w:t>Section 1:</w:t>
      </w:r>
    </w:p>
    <w:p w:rsidR="00746834" w:rsidRDefault="00746834"/>
    <w:p w:rsidR="00295231" w:rsidRDefault="002F4CFC">
      <w:r>
        <w:t>Does your local authority hav</w:t>
      </w:r>
      <w:r w:rsidR="00295231">
        <w:t>e its own official food policy?</w:t>
      </w:r>
    </w:p>
    <w:tbl>
      <w:tblPr>
        <w:tblStyle w:val="TableGrid"/>
        <w:tblW w:w="9681" w:type="dxa"/>
        <w:tblLook w:val="04A0" w:firstRow="1" w:lastRow="0" w:firstColumn="1" w:lastColumn="0" w:noHBand="0" w:noVBand="1"/>
      </w:tblPr>
      <w:tblGrid>
        <w:gridCol w:w="746"/>
        <w:gridCol w:w="8935"/>
      </w:tblGrid>
      <w:tr w:rsidR="00295231" w:rsidRPr="00295231" w:rsidTr="00295231">
        <w:trPr>
          <w:trHeight w:val="493"/>
        </w:trPr>
        <w:tc>
          <w:tcPr>
            <w:tcW w:w="746" w:type="dxa"/>
            <w:tcBorders>
              <w:right w:val="single" w:sz="4" w:space="0" w:color="auto"/>
            </w:tcBorders>
          </w:tcPr>
          <w:p w:rsidR="00295231" w:rsidRPr="00295231" w:rsidRDefault="005140C5" w:rsidP="00295231">
            <w:pPr>
              <w:jc w:val="center"/>
            </w:pPr>
            <w:r w:rsidRPr="005140C5">
              <w:rPr>
                <w:color w:val="0000FF"/>
              </w:rPr>
              <w:t>Yes</w:t>
            </w:r>
          </w:p>
        </w:tc>
        <w:tc>
          <w:tcPr>
            <w:tcW w:w="8935" w:type="dxa"/>
            <w:tcBorders>
              <w:top w:val="nil"/>
              <w:left w:val="single" w:sz="4" w:space="0" w:color="auto"/>
              <w:bottom w:val="nil"/>
              <w:right w:val="nil"/>
            </w:tcBorders>
          </w:tcPr>
          <w:p w:rsidR="00295231" w:rsidRPr="00295231" w:rsidRDefault="00295231" w:rsidP="00C228A7">
            <w:r w:rsidRPr="00295231">
              <w:t xml:space="preserve">Yes (If yes, please email a copy to </w:t>
            </w:r>
            <w:hyperlink r:id="rId8">
              <w:r w:rsidRPr="00295231">
                <w:rPr>
                  <w:color w:val="1155CC"/>
                  <w:u w:val="single"/>
                </w:rPr>
                <w:t>stephanie.noble@four-paws.org.uk</w:t>
              </w:r>
            </w:hyperlink>
            <w:r w:rsidRPr="00295231">
              <w:t>)</w:t>
            </w:r>
          </w:p>
        </w:tc>
      </w:tr>
      <w:tr w:rsidR="00295231" w:rsidRPr="00295231" w:rsidTr="00295231">
        <w:trPr>
          <w:trHeight w:val="555"/>
        </w:trPr>
        <w:tc>
          <w:tcPr>
            <w:tcW w:w="746" w:type="dxa"/>
            <w:tcBorders>
              <w:right w:val="single" w:sz="4" w:space="0" w:color="auto"/>
            </w:tcBorders>
          </w:tcPr>
          <w:p w:rsidR="00295231" w:rsidRPr="00295231" w:rsidRDefault="00295231" w:rsidP="00295231">
            <w:pPr>
              <w:jc w:val="center"/>
            </w:pPr>
          </w:p>
        </w:tc>
        <w:tc>
          <w:tcPr>
            <w:tcW w:w="8935" w:type="dxa"/>
            <w:tcBorders>
              <w:top w:val="nil"/>
              <w:left w:val="single" w:sz="4" w:space="0" w:color="auto"/>
              <w:bottom w:val="nil"/>
              <w:right w:val="nil"/>
            </w:tcBorders>
          </w:tcPr>
          <w:p w:rsidR="00295231" w:rsidRPr="00295231" w:rsidRDefault="00295231" w:rsidP="00C228A7">
            <w:r w:rsidRPr="00295231">
              <w:t>No (Go to Section 2)</w:t>
            </w:r>
          </w:p>
        </w:tc>
      </w:tr>
    </w:tbl>
    <w:p w:rsidR="00746834" w:rsidRDefault="00746834"/>
    <w:p w:rsidR="005140C5" w:rsidRPr="005140C5" w:rsidRDefault="005140C5">
      <w:pPr>
        <w:rPr>
          <w:color w:val="0000FF"/>
        </w:rPr>
      </w:pPr>
      <w:r w:rsidRPr="005140C5">
        <w:rPr>
          <w:color w:val="0000FF"/>
          <w:lang w:val="en-GB"/>
        </w:rPr>
        <w:t xml:space="preserve">Leicester’s current food plan and Food and drink charter is located here (this is being renewed and revised with consultation of partners across the city): </w:t>
      </w:r>
      <w:hyperlink r:id="rId9" w:history="1">
        <w:r w:rsidRPr="005140C5">
          <w:rPr>
            <w:rStyle w:val="Hyperlink"/>
            <w:color w:val="0000FF"/>
            <w:lang w:val="en-GB"/>
          </w:rPr>
          <w:t>https://www.leicester.gov.uk/your-council/policies-plans-and-strategies/environment-and-sustainability/leicesters-food-plan/</w:t>
        </w:r>
      </w:hyperlink>
    </w:p>
    <w:p w:rsidR="005140C5" w:rsidRDefault="005140C5"/>
    <w:p w:rsidR="00746834" w:rsidRDefault="002F4CFC">
      <w:r>
        <w:t>Does it meet or go beyond legal requirements?</w:t>
      </w:r>
    </w:p>
    <w:tbl>
      <w:tblPr>
        <w:tblStyle w:val="TableGrid"/>
        <w:tblW w:w="9712" w:type="dxa"/>
        <w:tblLook w:val="04A0" w:firstRow="1" w:lastRow="0" w:firstColumn="1" w:lastColumn="0" w:noHBand="0" w:noVBand="1"/>
      </w:tblPr>
      <w:tblGrid>
        <w:gridCol w:w="738"/>
        <w:gridCol w:w="8974"/>
      </w:tblGrid>
      <w:tr w:rsidR="00295231" w:rsidRPr="00295231" w:rsidTr="00295231">
        <w:trPr>
          <w:trHeight w:val="447"/>
        </w:trPr>
        <w:tc>
          <w:tcPr>
            <w:tcW w:w="738" w:type="dxa"/>
            <w:tcBorders>
              <w:right w:val="single" w:sz="4" w:space="0" w:color="auto"/>
            </w:tcBorders>
          </w:tcPr>
          <w:p w:rsidR="00295231" w:rsidRPr="00295231" w:rsidRDefault="005140C5" w:rsidP="00295231">
            <w:pPr>
              <w:jc w:val="center"/>
            </w:pPr>
            <w:r w:rsidRPr="005140C5">
              <w:rPr>
                <w:color w:val="0000FF"/>
              </w:rPr>
              <w:t>Yes</w:t>
            </w:r>
          </w:p>
        </w:tc>
        <w:tc>
          <w:tcPr>
            <w:tcW w:w="8974" w:type="dxa"/>
            <w:tcBorders>
              <w:top w:val="nil"/>
              <w:left w:val="single" w:sz="4" w:space="0" w:color="auto"/>
              <w:bottom w:val="nil"/>
              <w:right w:val="nil"/>
            </w:tcBorders>
          </w:tcPr>
          <w:p w:rsidR="00295231" w:rsidRPr="00295231" w:rsidRDefault="00295231" w:rsidP="00241FE0">
            <w:r w:rsidRPr="00295231">
              <w:t>Yes</w:t>
            </w:r>
          </w:p>
        </w:tc>
      </w:tr>
      <w:tr w:rsidR="00295231" w:rsidRPr="00295231" w:rsidTr="00295231">
        <w:trPr>
          <w:trHeight w:val="475"/>
        </w:trPr>
        <w:tc>
          <w:tcPr>
            <w:tcW w:w="738" w:type="dxa"/>
            <w:tcBorders>
              <w:right w:val="single" w:sz="4" w:space="0" w:color="auto"/>
            </w:tcBorders>
          </w:tcPr>
          <w:p w:rsidR="00295231" w:rsidRPr="00295231" w:rsidRDefault="00295231" w:rsidP="00295231">
            <w:pPr>
              <w:jc w:val="center"/>
            </w:pPr>
          </w:p>
        </w:tc>
        <w:tc>
          <w:tcPr>
            <w:tcW w:w="8974" w:type="dxa"/>
            <w:tcBorders>
              <w:top w:val="nil"/>
              <w:left w:val="single" w:sz="4" w:space="0" w:color="auto"/>
              <w:bottom w:val="nil"/>
              <w:right w:val="nil"/>
            </w:tcBorders>
          </w:tcPr>
          <w:p w:rsidR="00295231" w:rsidRPr="00295231" w:rsidRDefault="00295231" w:rsidP="00241FE0">
            <w:r w:rsidRPr="00295231">
              <w:t>No</w:t>
            </w:r>
          </w:p>
        </w:tc>
      </w:tr>
      <w:tr w:rsidR="00295231" w:rsidRPr="00295231" w:rsidTr="00295231">
        <w:trPr>
          <w:trHeight w:val="475"/>
        </w:trPr>
        <w:tc>
          <w:tcPr>
            <w:tcW w:w="738" w:type="dxa"/>
            <w:tcBorders>
              <w:right w:val="single" w:sz="4" w:space="0" w:color="auto"/>
            </w:tcBorders>
          </w:tcPr>
          <w:p w:rsidR="00295231" w:rsidRPr="00295231" w:rsidRDefault="00295231" w:rsidP="00295231">
            <w:pPr>
              <w:jc w:val="center"/>
            </w:pPr>
          </w:p>
        </w:tc>
        <w:tc>
          <w:tcPr>
            <w:tcW w:w="8974" w:type="dxa"/>
            <w:tcBorders>
              <w:top w:val="nil"/>
              <w:left w:val="single" w:sz="4" w:space="0" w:color="auto"/>
              <w:bottom w:val="nil"/>
              <w:right w:val="nil"/>
            </w:tcBorders>
          </w:tcPr>
          <w:p w:rsidR="005140C5" w:rsidRPr="00295231" w:rsidRDefault="00295231" w:rsidP="00241FE0">
            <w:r w:rsidRPr="00295231">
              <w:t>I do not know</w:t>
            </w:r>
          </w:p>
        </w:tc>
      </w:tr>
    </w:tbl>
    <w:p w:rsidR="00746834" w:rsidRDefault="00746834"/>
    <w:p w:rsidR="005140C5" w:rsidRPr="005140C5" w:rsidRDefault="005140C5">
      <w:pPr>
        <w:rPr>
          <w:color w:val="0000FF"/>
        </w:rPr>
      </w:pPr>
      <w:r w:rsidRPr="005140C5">
        <w:rPr>
          <w:color w:val="0000FF"/>
          <w:lang w:val="en-GB"/>
        </w:rPr>
        <w:t>We promote nutritional standards in early years and also schools (for School dinners, nutritional standards are defined by the government).</w:t>
      </w:r>
    </w:p>
    <w:p w:rsidR="005140C5" w:rsidRDefault="005140C5"/>
    <w:p w:rsidR="00746834" w:rsidRDefault="002F4CFC">
      <w:r>
        <w:t>Is it publicly available?</w:t>
      </w:r>
    </w:p>
    <w:tbl>
      <w:tblPr>
        <w:tblStyle w:val="TableGrid"/>
        <w:tblW w:w="0" w:type="auto"/>
        <w:tblLook w:val="04A0" w:firstRow="1" w:lastRow="0" w:firstColumn="1" w:lastColumn="0" w:noHBand="0" w:noVBand="1"/>
      </w:tblPr>
      <w:tblGrid>
        <w:gridCol w:w="744"/>
        <w:gridCol w:w="6517"/>
      </w:tblGrid>
      <w:tr w:rsidR="00295231" w:rsidRPr="00295231" w:rsidTr="00295231">
        <w:trPr>
          <w:trHeight w:val="454"/>
        </w:trPr>
        <w:tc>
          <w:tcPr>
            <w:tcW w:w="744" w:type="dxa"/>
            <w:tcBorders>
              <w:right w:val="single" w:sz="4" w:space="0" w:color="auto"/>
            </w:tcBorders>
          </w:tcPr>
          <w:p w:rsidR="00295231" w:rsidRPr="00295231" w:rsidRDefault="005140C5" w:rsidP="00F208C6">
            <w:r w:rsidRPr="005140C5">
              <w:rPr>
                <w:color w:val="0000FF"/>
              </w:rPr>
              <w:t>Yes</w:t>
            </w:r>
          </w:p>
        </w:tc>
        <w:tc>
          <w:tcPr>
            <w:tcW w:w="6517" w:type="dxa"/>
            <w:tcBorders>
              <w:top w:val="nil"/>
              <w:left w:val="single" w:sz="4" w:space="0" w:color="auto"/>
              <w:bottom w:val="nil"/>
              <w:right w:val="nil"/>
            </w:tcBorders>
          </w:tcPr>
          <w:p w:rsidR="00295231" w:rsidRPr="00295231" w:rsidRDefault="00295231" w:rsidP="00F208C6">
            <w:r w:rsidRPr="00295231">
              <w:t>Yes - If yes where?</w:t>
            </w:r>
          </w:p>
        </w:tc>
      </w:tr>
      <w:tr w:rsidR="00295231" w:rsidRPr="00295231" w:rsidTr="00295231">
        <w:trPr>
          <w:trHeight w:val="482"/>
        </w:trPr>
        <w:tc>
          <w:tcPr>
            <w:tcW w:w="744" w:type="dxa"/>
            <w:tcBorders>
              <w:right w:val="single" w:sz="4" w:space="0" w:color="auto"/>
            </w:tcBorders>
          </w:tcPr>
          <w:p w:rsidR="00295231" w:rsidRPr="00295231" w:rsidRDefault="00295231" w:rsidP="00F208C6"/>
        </w:tc>
        <w:tc>
          <w:tcPr>
            <w:tcW w:w="6517" w:type="dxa"/>
            <w:tcBorders>
              <w:top w:val="nil"/>
              <w:left w:val="single" w:sz="4" w:space="0" w:color="auto"/>
              <w:bottom w:val="nil"/>
              <w:right w:val="nil"/>
            </w:tcBorders>
          </w:tcPr>
          <w:p w:rsidR="00295231" w:rsidRPr="00295231" w:rsidRDefault="00295231" w:rsidP="00F208C6">
            <w:r w:rsidRPr="00295231">
              <w:t>No</w:t>
            </w:r>
          </w:p>
        </w:tc>
      </w:tr>
    </w:tbl>
    <w:p w:rsidR="00746834" w:rsidRDefault="00746834"/>
    <w:p w:rsidR="005140C5" w:rsidRPr="005140C5" w:rsidRDefault="005140C5" w:rsidP="005140C5">
      <w:r w:rsidRPr="005140C5">
        <w:rPr>
          <w:color w:val="0000FF"/>
          <w:lang w:val="en-GB"/>
        </w:rPr>
        <w:t xml:space="preserve">Leicester’s current food plan and Food and drink charter is located here (this is being renewed and revised with consultation of partners across the city): </w:t>
      </w:r>
      <w:hyperlink r:id="rId10" w:history="1">
        <w:r w:rsidRPr="005140C5">
          <w:rPr>
            <w:rStyle w:val="Hyperlink"/>
            <w:color w:val="0000FF"/>
            <w:lang w:val="en-GB"/>
          </w:rPr>
          <w:t>https://www.leicester.gov.uk/your-council/policies-plans-and-strategies/environment-and-sustainability/leicesters-food-plan/</w:t>
        </w:r>
      </w:hyperlink>
    </w:p>
    <w:p w:rsidR="005140C5" w:rsidRDefault="005140C5"/>
    <w:p w:rsidR="00746834" w:rsidRDefault="002F4CFC">
      <w:r>
        <w:t>Does your food policy mention animal welfare?</w:t>
      </w:r>
    </w:p>
    <w:tbl>
      <w:tblPr>
        <w:tblStyle w:val="TableGrid"/>
        <w:tblW w:w="9636" w:type="dxa"/>
        <w:tblLook w:val="04A0" w:firstRow="1" w:lastRow="0" w:firstColumn="1" w:lastColumn="0" w:noHBand="0" w:noVBand="1"/>
      </w:tblPr>
      <w:tblGrid>
        <w:gridCol w:w="738"/>
        <w:gridCol w:w="8898"/>
      </w:tblGrid>
      <w:tr w:rsidR="00295231" w:rsidRPr="00295231" w:rsidTr="00295231">
        <w:trPr>
          <w:trHeight w:val="555"/>
        </w:trPr>
        <w:tc>
          <w:tcPr>
            <w:tcW w:w="738" w:type="dxa"/>
            <w:tcBorders>
              <w:right w:val="single" w:sz="4" w:space="0" w:color="auto"/>
            </w:tcBorders>
          </w:tcPr>
          <w:p w:rsidR="00295231" w:rsidRPr="00295231" w:rsidRDefault="00295231" w:rsidP="0058410D"/>
        </w:tc>
        <w:tc>
          <w:tcPr>
            <w:tcW w:w="8898" w:type="dxa"/>
            <w:tcBorders>
              <w:top w:val="nil"/>
              <w:left w:val="single" w:sz="4" w:space="0" w:color="auto"/>
              <w:bottom w:val="nil"/>
              <w:right w:val="nil"/>
            </w:tcBorders>
          </w:tcPr>
          <w:p w:rsidR="00295231" w:rsidRDefault="00295231" w:rsidP="0058410D"/>
          <w:p w:rsidR="00295231" w:rsidRPr="00295231" w:rsidRDefault="00295231" w:rsidP="0058410D">
            <w:r w:rsidRPr="00295231">
              <w:t>Yes</w:t>
            </w:r>
          </w:p>
        </w:tc>
      </w:tr>
      <w:tr w:rsidR="00295231" w:rsidRPr="00295231" w:rsidTr="00295231">
        <w:trPr>
          <w:trHeight w:val="624"/>
        </w:trPr>
        <w:tc>
          <w:tcPr>
            <w:tcW w:w="738" w:type="dxa"/>
            <w:tcBorders>
              <w:right w:val="single" w:sz="4" w:space="0" w:color="auto"/>
            </w:tcBorders>
          </w:tcPr>
          <w:p w:rsidR="00295231" w:rsidRPr="00295231" w:rsidRDefault="005140C5" w:rsidP="0058410D">
            <w:r w:rsidRPr="005140C5">
              <w:rPr>
                <w:color w:val="0000FF"/>
              </w:rPr>
              <w:t>No</w:t>
            </w:r>
          </w:p>
        </w:tc>
        <w:tc>
          <w:tcPr>
            <w:tcW w:w="8898" w:type="dxa"/>
            <w:tcBorders>
              <w:top w:val="nil"/>
              <w:left w:val="single" w:sz="4" w:space="0" w:color="auto"/>
              <w:bottom w:val="nil"/>
              <w:right w:val="nil"/>
            </w:tcBorders>
          </w:tcPr>
          <w:p w:rsidR="00295231" w:rsidRDefault="00295231" w:rsidP="0058410D"/>
          <w:p w:rsidR="00295231" w:rsidRPr="00295231" w:rsidRDefault="00295231" w:rsidP="0058410D">
            <w:r w:rsidRPr="00295231">
              <w:t>No</w:t>
            </w:r>
          </w:p>
        </w:tc>
      </w:tr>
    </w:tbl>
    <w:p w:rsidR="00746834" w:rsidRDefault="00746834"/>
    <w:p w:rsidR="00295231" w:rsidRDefault="005140C5">
      <w:r w:rsidRPr="005140C5">
        <w:rPr>
          <w:color w:val="0000FF"/>
          <w:lang w:val="en-GB"/>
        </w:rPr>
        <w:t xml:space="preserve">No (this doesn’t focus specifically on animal welfare as it is more about sustainability, although our work with schools does focus on animal welfare as part of the “Food for Life Served Here” Soil Association standards, see this link: </w:t>
      </w:r>
      <w:hyperlink r:id="rId11" w:history="1">
        <w:r w:rsidRPr="005140C5">
          <w:rPr>
            <w:rStyle w:val="Hyperlink"/>
            <w:color w:val="0000FF"/>
            <w:lang w:val="en-GB"/>
          </w:rPr>
          <w:t>https://www.foodforlife.org.uk/about-us/food-for-life-served-here</w:t>
        </w:r>
      </w:hyperlink>
      <w:r w:rsidRPr="005140C5">
        <w:rPr>
          <w:lang w:val="en-GB"/>
        </w:rPr>
        <w:t>).</w:t>
      </w:r>
    </w:p>
    <w:p w:rsidR="005140C5" w:rsidRDefault="005140C5"/>
    <w:p w:rsidR="005140C5" w:rsidRDefault="005140C5"/>
    <w:p w:rsidR="005140C5" w:rsidRDefault="005140C5"/>
    <w:p w:rsidR="00746834" w:rsidRDefault="002F4CFC">
      <w:r>
        <w:t>How often is the policy reviewed?</w:t>
      </w:r>
    </w:p>
    <w:tbl>
      <w:tblPr>
        <w:tblStyle w:val="TableGrid"/>
        <w:tblW w:w="9681" w:type="dxa"/>
        <w:tblLook w:val="04A0" w:firstRow="1" w:lastRow="0" w:firstColumn="1" w:lastColumn="0" w:noHBand="0" w:noVBand="1"/>
      </w:tblPr>
      <w:tblGrid>
        <w:gridCol w:w="9681"/>
      </w:tblGrid>
      <w:tr w:rsidR="00295231" w:rsidTr="00295231">
        <w:trPr>
          <w:trHeight w:val="1227"/>
        </w:trPr>
        <w:tc>
          <w:tcPr>
            <w:tcW w:w="9681" w:type="dxa"/>
          </w:tcPr>
          <w:p w:rsidR="00295231" w:rsidRDefault="005140C5" w:rsidP="00295231">
            <w:pPr>
              <w:widowControl w:val="0"/>
            </w:pPr>
            <w:r w:rsidRPr="005140C5">
              <w:rPr>
                <w:color w:val="0000FF"/>
                <w:lang w:val="en-GB"/>
              </w:rPr>
              <w:t>We are currently reviewing the Food Plan which has an ambition to increase access to healthy food in the city.</w:t>
            </w:r>
          </w:p>
        </w:tc>
      </w:tr>
    </w:tbl>
    <w:p w:rsidR="00295231" w:rsidRDefault="00295231" w:rsidP="00295231">
      <w:pPr>
        <w:widowControl w:val="0"/>
        <w:spacing w:line="240" w:lineRule="auto"/>
      </w:pPr>
    </w:p>
    <w:p w:rsidR="00746834" w:rsidRDefault="00746834"/>
    <w:p w:rsidR="00746834" w:rsidRDefault="002F4CFC">
      <w:r>
        <w:t xml:space="preserve">What measures are taken to make sure the policy is enforced? </w:t>
      </w:r>
    </w:p>
    <w:tbl>
      <w:tblPr>
        <w:tblStyle w:val="TableGrid"/>
        <w:tblW w:w="9651" w:type="dxa"/>
        <w:tblLook w:val="04A0" w:firstRow="1" w:lastRow="0" w:firstColumn="1" w:lastColumn="0" w:noHBand="0" w:noVBand="1"/>
      </w:tblPr>
      <w:tblGrid>
        <w:gridCol w:w="9651"/>
      </w:tblGrid>
      <w:tr w:rsidR="00295231" w:rsidTr="00295231">
        <w:trPr>
          <w:trHeight w:val="1182"/>
        </w:trPr>
        <w:tc>
          <w:tcPr>
            <w:tcW w:w="9651" w:type="dxa"/>
          </w:tcPr>
          <w:p w:rsidR="005140C5" w:rsidRPr="005140C5" w:rsidRDefault="005140C5" w:rsidP="005140C5">
            <w:pPr>
              <w:rPr>
                <w:color w:val="0000FF"/>
                <w:lang w:val="en-GB"/>
              </w:rPr>
            </w:pPr>
            <w:r w:rsidRPr="005140C5">
              <w:rPr>
                <w:color w:val="0000FF"/>
                <w:lang w:val="en-GB"/>
              </w:rPr>
              <w:t xml:space="preserve">Leicester’s Food Plan seeks to highlight and support good practice around food, health and sustainability.  </w:t>
            </w:r>
          </w:p>
          <w:p w:rsidR="00295231" w:rsidRDefault="005140C5" w:rsidP="005140C5">
            <w:r w:rsidRPr="005140C5">
              <w:rPr>
                <w:color w:val="0000FF"/>
                <w:lang w:val="en-GB"/>
              </w:rPr>
              <w:t>Part of the work with schools is to support and ensure compliance with the mandatory standards.  Where we have engagement with schools there is support to progress through the Soil Association Food for Life Awards programme.</w:t>
            </w:r>
          </w:p>
        </w:tc>
      </w:tr>
    </w:tbl>
    <w:p w:rsidR="00746834" w:rsidRDefault="00746834"/>
    <w:p w:rsidR="00746834" w:rsidRDefault="00746834"/>
    <w:p w:rsidR="00746834" w:rsidRDefault="002F4CFC">
      <w:r>
        <w:t>Which institutions (local authority and academy schools, primary and secondary schools, hospitals, universities, other canteens, etc.) in your area follow your food policy when procuring food, either entirely or parts of it? Please provide a list of them:</w:t>
      </w:r>
    </w:p>
    <w:tbl>
      <w:tblPr>
        <w:tblStyle w:val="TableGrid"/>
        <w:tblW w:w="0" w:type="auto"/>
        <w:tblLook w:val="04A0" w:firstRow="1" w:lastRow="0" w:firstColumn="1" w:lastColumn="0" w:noHBand="0" w:noVBand="1"/>
      </w:tblPr>
      <w:tblGrid>
        <w:gridCol w:w="9576"/>
      </w:tblGrid>
      <w:tr w:rsidR="00A53044" w:rsidTr="00A53044">
        <w:trPr>
          <w:trHeight w:val="2302"/>
        </w:trPr>
        <w:tc>
          <w:tcPr>
            <w:tcW w:w="9576" w:type="dxa"/>
          </w:tcPr>
          <w:p w:rsidR="005140C5" w:rsidRPr="000719EC" w:rsidRDefault="005140C5" w:rsidP="005140C5">
            <w:pPr>
              <w:rPr>
                <w:color w:val="0000FF"/>
                <w:lang w:val="en-GB"/>
              </w:rPr>
            </w:pPr>
            <w:r w:rsidRPr="000719EC">
              <w:rPr>
                <w:color w:val="0000FF"/>
                <w:lang w:val="en-GB"/>
              </w:rPr>
              <w:t xml:space="preserve">Food purchases are completed via </w:t>
            </w:r>
            <w:proofErr w:type="spellStart"/>
            <w:r w:rsidRPr="000719EC">
              <w:rPr>
                <w:color w:val="0000FF"/>
                <w:lang w:val="en-GB"/>
              </w:rPr>
              <w:t>ESPO</w:t>
            </w:r>
            <w:proofErr w:type="spellEnd"/>
            <w:r w:rsidRPr="000719EC">
              <w:rPr>
                <w:color w:val="0000FF"/>
                <w:lang w:val="en-GB"/>
              </w:rPr>
              <w:t xml:space="preserve"> National Food Frameworks /Contracts, therefore, </w:t>
            </w:r>
            <w:r w:rsidRPr="000719EC">
              <w:rPr>
                <w:iCs/>
                <w:color w:val="0000FF"/>
                <w:lang w:val="en-GB"/>
              </w:rPr>
              <w:t>this letter acts as a refusal notice under section 17.1 of the Freedom of Information Act 2000 because, in accordance with section 1.1 of the Act, this information is not held by Leicester City Council.</w:t>
            </w:r>
          </w:p>
          <w:p w:rsidR="00A53044" w:rsidRDefault="00A53044"/>
        </w:tc>
      </w:tr>
    </w:tbl>
    <w:p w:rsidR="00746834" w:rsidRDefault="00746834"/>
    <w:p w:rsidR="00A53044" w:rsidRDefault="00A53044"/>
    <w:p w:rsidR="00746834" w:rsidRDefault="002F4CFC">
      <w:r>
        <w:t>Do you encourage good livestock systems when procuring products from animal origin?</w:t>
      </w:r>
    </w:p>
    <w:tbl>
      <w:tblPr>
        <w:tblStyle w:val="TableGrid"/>
        <w:tblW w:w="9591" w:type="dxa"/>
        <w:tblLook w:val="04A0" w:firstRow="1" w:lastRow="0" w:firstColumn="1" w:lastColumn="0" w:noHBand="0" w:noVBand="1"/>
      </w:tblPr>
      <w:tblGrid>
        <w:gridCol w:w="738"/>
        <w:gridCol w:w="8853"/>
      </w:tblGrid>
      <w:tr w:rsidR="00A53044" w:rsidRPr="00A53044" w:rsidTr="00A53044">
        <w:trPr>
          <w:trHeight w:val="500"/>
        </w:trPr>
        <w:tc>
          <w:tcPr>
            <w:tcW w:w="738" w:type="dxa"/>
            <w:tcBorders>
              <w:right w:val="single" w:sz="4" w:space="0" w:color="auto"/>
            </w:tcBorders>
          </w:tcPr>
          <w:p w:rsidR="00A53044" w:rsidRPr="00A53044" w:rsidRDefault="00A53044" w:rsidP="003F67D3"/>
        </w:tc>
        <w:tc>
          <w:tcPr>
            <w:tcW w:w="8853" w:type="dxa"/>
            <w:tcBorders>
              <w:top w:val="nil"/>
              <w:left w:val="single" w:sz="4" w:space="0" w:color="auto"/>
              <w:bottom w:val="nil"/>
              <w:right w:val="nil"/>
            </w:tcBorders>
          </w:tcPr>
          <w:p w:rsidR="00A53044" w:rsidRDefault="00A53044" w:rsidP="003F67D3"/>
          <w:p w:rsidR="00A53044" w:rsidRPr="00A53044" w:rsidRDefault="00A53044" w:rsidP="003F67D3">
            <w:r w:rsidRPr="00A53044">
              <w:t>Yes</w:t>
            </w:r>
          </w:p>
        </w:tc>
      </w:tr>
      <w:tr w:rsidR="00A53044" w:rsidRPr="00A53044" w:rsidTr="00A53044">
        <w:trPr>
          <w:trHeight w:val="470"/>
        </w:trPr>
        <w:tc>
          <w:tcPr>
            <w:tcW w:w="738" w:type="dxa"/>
            <w:tcBorders>
              <w:right w:val="single" w:sz="4" w:space="0" w:color="auto"/>
            </w:tcBorders>
          </w:tcPr>
          <w:p w:rsidR="00A53044" w:rsidRPr="00A53044" w:rsidRDefault="00A53044" w:rsidP="003F67D3"/>
        </w:tc>
        <w:tc>
          <w:tcPr>
            <w:tcW w:w="8853" w:type="dxa"/>
            <w:tcBorders>
              <w:top w:val="nil"/>
              <w:left w:val="single" w:sz="4" w:space="0" w:color="auto"/>
              <w:bottom w:val="nil"/>
              <w:right w:val="nil"/>
            </w:tcBorders>
          </w:tcPr>
          <w:p w:rsidR="00A53044" w:rsidRDefault="00A53044" w:rsidP="003F67D3"/>
          <w:p w:rsidR="00A53044" w:rsidRPr="00A53044" w:rsidRDefault="00A53044" w:rsidP="003F67D3">
            <w:r w:rsidRPr="00A53044">
              <w:t>No</w:t>
            </w:r>
          </w:p>
        </w:tc>
      </w:tr>
      <w:tr w:rsidR="00A53044" w:rsidRPr="00A53044" w:rsidTr="00A53044">
        <w:trPr>
          <w:trHeight w:val="500"/>
        </w:trPr>
        <w:tc>
          <w:tcPr>
            <w:tcW w:w="738" w:type="dxa"/>
            <w:tcBorders>
              <w:right w:val="single" w:sz="4" w:space="0" w:color="auto"/>
            </w:tcBorders>
          </w:tcPr>
          <w:p w:rsidR="00A53044" w:rsidRPr="00A53044" w:rsidRDefault="000719EC" w:rsidP="003F67D3">
            <w:r w:rsidRPr="000719EC">
              <w:rPr>
                <w:color w:val="0000FF"/>
              </w:rPr>
              <w:t>Not held</w:t>
            </w:r>
          </w:p>
        </w:tc>
        <w:tc>
          <w:tcPr>
            <w:tcW w:w="8853" w:type="dxa"/>
            <w:tcBorders>
              <w:top w:val="nil"/>
              <w:left w:val="single" w:sz="4" w:space="0" w:color="auto"/>
              <w:bottom w:val="nil"/>
              <w:right w:val="nil"/>
            </w:tcBorders>
          </w:tcPr>
          <w:p w:rsidR="00A53044" w:rsidRDefault="00A53044" w:rsidP="003F67D3"/>
          <w:p w:rsidR="00A53044" w:rsidRPr="00A53044" w:rsidRDefault="00A53044" w:rsidP="003F67D3">
            <w:r w:rsidRPr="00A53044">
              <w:t>I do not know</w:t>
            </w:r>
          </w:p>
        </w:tc>
      </w:tr>
    </w:tbl>
    <w:p w:rsidR="00746834" w:rsidRDefault="00746834"/>
    <w:p w:rsidR="000719EC" w:rsidRPr="000719EC" w:rsidRDefault="000719EC" w:rsidP="000719EC">
      <w:pPr>
        <w:rPr>
          <w:color w:val="0000FF"/>
          <w:lang w:val="en-GB"/>
        </w:rPr>
      </w:pPr>
      <w:proofErr w:type="spellStart"/>
      <w:r w:rsidRPr="000719EC">
        <w:rPr>
          <w:color w:val="0000FF"/>
        </w:rPr>
        <w:t>Espo</w:t>
      </w:r>
      <w:proofErr w:type="spellEnd"/>
      <w:r w:rsidRPr="000719EC">
        <w:rPr>
          <w:color w:val="0000FF"/>
        </w:rPr>
        <w:t xml:space="preserve"> Food contracts are used; therefore, </w:t>
      </w:r>
      <w:r w:rsidRPr="000719EC">
        <w:rPr>
          <w:iCs/>
          <w:color w:val="0000FF"/>
          <w:lang w:val="en-GB"/>
        </w:rPr>
        <w:t>this letter acts as a refusal notice under section 17.1 of the Freedom of Information Act 2000 because, in accordance with section 1.1 of the Act, this information is not held by Leicester City Council.</w:t>
      </w:r>
    </w:p>
    <w:p w:rsidR="000719EC" w:rsidRPr="000719EC" w:rsidRDefault="000719EC">
      <w:pPr>
        <w:rPr>
          <w:color w:val="0000FF"/>
        </w:rPr>
      </w:pPr>
    </w:p>
    <w:p w:rsidR="00746834" w:rsidRDefault="002F4CFC">
      <w:r>
        <w:t>If yes, do you give priority to food produced under specific assurance schemes? If so, which one(s):</w:t>
      </w:r>
    </w:p>
    <w:p w:rsidR="000719EC" w:rsidRPr="000719EC" w:rsidRDefault="000719EC">
      <w:pPr>
        <w:rPr>
          <w:color w:val="0000FF"/>
        </w:rPr>
      </w:pPr>
      <w:r w:rsidRPr="000719EC">
        <w:rPr>
          <w:color w:val="0000FF"/>
        </w:rPr>
        <w:lastRenderedPageBreak/>
        <w:t>Not applicable.</w:t>
      </w:r>
    </w:p>
    <w:p w:rsidR="00746834" w:rsidRDefault="00746834"/>
    <w:tbl>
      <w:tblPr>
        <w:tblStyle w:val="a0"/>
        <w:tblW w:w="10965"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60"/>
        <w:gridCol w:w="975"/>
        <w:gridCol w:w="1005"/>
        <w:gridCol w:w="1515"/>
        <w:gridCol w:w="1425"/>
        <w:gridCol w:w="4065"/>
      </w:tblGrid>
      <w:tr w:rsidR="00746834">
        <w:tc>
          <w:tcPr>
            <w:tcW w:w="1020"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pPr>
          </w:p>
        </w:tc>
        <w:tc>
          <w:tcPr>
            <w:tcW w:w="960"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Red Tractor</w:t>
            </w:r>
          </w:p>
        </w:tc>
        <w:tc>
          <w:tcPr>
            <w:tcW w:w="975"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RSPCA</w:t>
            </w:r>
          </w:p>
        </w:tc>
        <w:tc>
          <w:tcPr>
            <w:tcW w:w="1005"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Organic</w:t>
            </w:r>
          </w:p>
        </w:tc>
        <w:tc>
          <w:tcPr>
            <w:tcW w:w="1515"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Green Public Procurement Guidelines</w:t>
            </w:r>
          </w:p>
        </w:tc>
        <w:tc>
          <w:tcPr>
            <w:tcW w:w="1425"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Government Buying Standard</w:t>
            </w:r>
          </w:p>
        </w:tc>
        <w:tc>
          <w:tcPr>
            <w:tcW w:w="4065"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Other (please specify)</w:t>
            </w:r>
          </w:p>
        </w:tc>
      </w:tr>
      <w:tr w:rsidR="00746834">
        <w:tc>
          <w:tcPr>
            <w:tcW w:w="1020"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Chicken</w:t>
            </w:r>
          </w:p>
        </w:tc>
        <w:tc>
          <w:tcPr>
            <w:tcW w:w="960"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97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51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42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406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tc>
          <w:tcPr>
            <w:tcW w:w="1020"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Pork</w:t>
            </w:r>
          </w:p>
        </w:tc>
        <w:tc>
          <w:tcPr>
            <w:tcW w:w="960"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97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51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42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406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tc>
          <w:tcPr>
            <w:tcW w:w="1020"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Beef</w:t>
            </w:r>
          </w:p>
        </w:tc>
        <w:tc>
          <w:tcPr>
            <w:tcW w:w="960"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97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51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42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406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tc>
          <w:tcPr>
            <w:tcW w:w="1020"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Eggs</w:t>
            </w:r>
          </w:p>
        </w:tc>
        <w:tc>
          <w:tcPr>
            <w:tcW w:w="960"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97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51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42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406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tc>
          <w:tcPr>
            <w:tcW w:w="1020"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Milk</w:t>
            </w:r>
          </w:p>
        </w:tc>
        <w:tc>
          <w:tcPr>
            <w:tcW w:w="960"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97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51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42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406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tc>
          <w:tcPr>
            <w:tcW w:w="1020"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Dairy</w:t>
            </w:r>
          </w:p>
        </w:tc>
        <w:tc>
          <w:tcPr>
            <w:tcW w:w="960"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97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51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42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406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tc>
          <w:tcPr>
            <w:tcW w:w="1020" w:type="dxa"/>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Turkey</w:t>
            </w:r>
          </w:p>
        </w:tc>
        <w:tc>
          <w:tcPr>
            <w:tcW w:w="960"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97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00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51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42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4065" w:type="dxa"/>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bl>
    <w:p w:rsidR="00746834" w:rsidRDefault="00746834"/>
    <w:p w:rsidR="00746834" w:rsidRDefault="00746834"/>
    <w:p w:rsidR="00A53044" w:rsidRDefault="00A53044"/>
    <w:p w:rsidR="00A53044" w:rsidRDefault="00A53044"/>
    <w:p w:rsidR="00746834" w:rsidRDefault="002F4CFC">
      <w:r>
        <w:t>Do you recommend providing at least 1 vegan meal per day?</w:t>
      </w:r>
    </w:p>
    <w:tbl>
      <w:tblPr>
        <w:tblStyle w:val="TableGrid"/>
        <w:tblW w:w="9712" w:type="dxa"/>
        <w:tblLook w:val="04A0" w:firstRow="1" w:lastRow="0" w:firstColumn="1" w:lastColumn="0" w:noHBand="0" w:noVBand="1"/>
      </w:tblPr>
      <w:tblGrid>
        <w:gridCol w:w="738"/>
        <w:gridCol w:w="8974"/>
      </w:tblGrid>
      <w:tr w:rsidR="00A53044" w:rsidRPr="00A53044" w:rsidTr="00A53044">
        <w:trPr>
          <w:trHeight w:val="598"/>
        </w:trPr>
        <w:tc>
          <w:tcPr>
            <w:tcW w:w="738" w:type="dxa"/>
            <w:tcBorders>
              <w:right w:val="single" w:sz="4" w:space="0" w:color="auto"/>
            </w:tcBorders>
          </w:tcPr>
          <w:p w:rsidR="00A53044" w:rsidRPr="00A53044" w:rsidRDefault="00A53044" w:rsidP="002A6536"/>
        </w:tc>
        <w:tc>
          <w:tcPr>
            <w:tcW w:w="8974" w:type="dxa"/>
            <w:tcBorders>
              <w:top w:val="nil"/>
              <w:left w:val="single" w:sz="4" w:space="0" w:color="auto"/>
              <w:bottom w:val="nil"/>
              <w:right w:val="nil"/>
            </w:tcBorders>
          </w:tcPr>
          <w:p w:rsidR="00A53044" w:rsidRDefault="00A53044" w:rsidP="002A6536"/>
          <w:p w:rsidR="00A53044" w:rsidRPr="00A53044" w:rsidRDefault="00A53044" w:rsidP="002A6536">
            <w:r w:rsidRPr="00A53044">
              <w:t>Yes</w:t>
            </w:r>
          </w:p>
        </w:tc>
      </w:tr>
      <w:tr w:rsidR="00A53044" w:rsidRPr="00A53044" w:rsidTr="00A53044">
        <w:trPr>
          <w:trHeight w:val="563"/>
        </w:trPr>
        <w:tc>
          <w:tcPr>
            <w:tcW w:w="738" w:type="dxa"/>
            <w:tcBorders>
              <w:right w:val="single" w:sz="4" w:space="0" w:color="auto"/>
            </w:tcBorders>
          </w:tcPr>
          <w:p w:rsidR="00A53044" w:rsidRPr="00A53044" w:rsidRDefault="000719EC" w:rsidP="002A6536">
            <w:r w:rsidRPr="000719EC">
              <w:rPr>
                <w:color w:val="0000FF"/>
              </w:rPr>
              <w:t>No</w:t>
            </w:r>
          </w:p>
        </w:tc>
        <w:tc>
          <w:tcPr>
            <w:tcW w:w="8974" w:type="dxa"/>
            <w:tcBorders>
              <w:top w:val="nil"/>
              <w:left w:val="single" w:sz="4" w:space="0" w:color="auto"/>
              <w:bottom w:val="nil"/>
              <w:right w:val="nil"/>
            </w:tcBorders>
          </w:tcPr>
          <w:p w:rsidR="00A53044" w:rsidRDefault="00A53044" w:rsidP="002A6536"/>
          <w:p w:rsidR="00A53044" w:rsidRPr="00A53044" w:rsidRDefault="00A53044" w:rsidP="002A6536">
            <w:r w:rsidRPr="00A53044">
              <w:t xml:space="preserve">No </w:t>
            </w:r>
          </w:p>
        </w:tc>
      </w:tr>
      <w:tr w:rsidR="00A53044" w:rsidRPr="00A53044" w:rsidTr="00A53044">
        <w:trPr>
          <w:trHeight w:val="633"/>
        </w:trPr>
        <w:tc>
          <w:tcPr>
            <w:tcW w:w="738" w:type="dxa"/>
            <w:tcBorders>
              <w:right w:val="single" w:sz="4" w:space="0" w:color="auto"/>
            </w:tcBorders>
          </w:tcPr>
          <w:p w:rsidR="00A53044" w:rsidRPr="00A53044" w:rsidRDefault="00A53044" w:rsidP="002A6536"/>
        </w:tc>
        <w:tc>
          <w:tcPr>
            <w:tcW w:w="8974" w:type="dxa"/>
            <w:tcBorders>
              <w:top w:val="nil"/>
              <w:left w:val="single" w:sz="4" w:space="0" w:color="auto"/>
              <w:bottom w:val="nil"/>
              <w:right w:val="nil"/>
            </w:tcBorders>
          </w:tcPr>
          <w:p w:rsidR="00A53044" w:rsidRDefault="00A53044" w:rsidP="002A6536"/>
          <w:p w:rsidR="00A53044" w:rsidRPr="00A53044" w:rsidRDefault="00A53044" w:rsidP="002A6536">
            <w:r w:rsidRPr="00A53044">
              <w:t>I do not know</w:t>
            </w:r>
          </w:p>
        </w:tc>
      </w:tr>
    </w:tbl>
    <w:p w:rsidR="00746834" w:rsidRDefault="00746834"/>
    <w:p w:rsidR="00A53044" w:rsidRDefault="00A53044"/>
    <w:p w:rsidR="00746834" w:rsidRDefault="002F4CFC">
      <w:r>
        <w:t xml:space="preserve">Do you recommend that a certain percentage of served food for one </w:t>
      </w:r>
      <w:proofErr w:type="gramStart"/>
      <w:r>
        <w:t>average  meal</w:t>
      </w:r>
      <w:proofErr w:type="gramEnd"/>
      <w:r>
        <w:t xml:space="preserve"> is plant based?</w:t>
      </w:r>
    </w:p>
    <w:tbl>
      <w:tblPr>
        <w:tblStyle w:val="TableGrid"/>
        <w:tblW w:w="9816" w:type="dxa"/>
        <w:tblLook w:val="04A0" w:firstRow="1" w:lastRow="0" w:firstColumn="1" w:lastColumn="0" w:noHBand="0" w:noVBand="1"/>
      </w:tblPr>
      <w:tblGrid>
        <w:gridCol w:w="738"/>
        <w:gridCol w:w="9078"/>
      </w:tblGrid>
      <w:tr w:rsidR="00295231" w:rsidRPr="00295231" w:rsidTr="00295231">
        <w:trPr>
          <w:trHeight w:val="547"/>
        </w:trPr>
        <w:tc>
          <w:tcPr>
            <w:tcW w:w="738" w:type="dxa"/>
            <w:tcBorders>
              <w:right w:val="single" w:sz="4" w:space="0" w:color="auto"/>
            </w:tcBorders>
          </w:tcPr>
          <w:p w:rsidR="00295231" w:rsidRPr="00295231" w:rsidRDefault="00295231" w:rsidP="004D18C8"/>
        </w:tc>
        <w:tc>
          <w:tcPr>
            <w:tcW w:w="9078" w:type="dxa"/>
            <w:tcBorders>
              <w:top w:val="nil"/>
              <w:left w:val="single" w:sz="4" w:space="0" w:color="auto"/>
              <w:bottom w:val="nil"/>
              <w:right w:val="nil"/>
            </w:tcBorders>
          </w:tcPr>
          <w:p w:rsidR="00295231" w:rsidRDefault="00295231" w:rsidP="004D18C8"/>
          <w:p w:rsidR="00295231" w:rsidRDefault="00295231" w:rsidP="004D18C8">
            <w:r>
              <w:t>No</w:t>
            </w:r>
          </w:p>
        </w:tc>
      </w:tr>
      <w:tr w:rsidR="00295231" w:rsidRPr="00295231" w:rsidTr="00295231">
        <w:trPr>
          <w:trHeight w:val="547"/>
        </w:trPr>
        <w:tc>
          <w:tcPr>
            <w:tcW w:w="738" w:type="dxa"/>
            <w:tcBorders>
              <w:right w:val="single" w:sz="4" w:space="0" w:color="auto"/>
            </w:tcBorders>
          </w:tcPr>
          <w:p w:rsidR="00295231" w:rsidRPr="00295231" w:rsidRDefault="00295231" w:rsidP="004D18C8"/>
        </w:tc>
        <w:tc>
          <w:tcPr>
            <w:tcW w:w="9078" w:type="dxa"/>
            <w:tcBorders>
              <w:top w:val="nil"/>
              <w:left w:val="single" w:sz="4" w:space="0" w:color="auto"/>
              <w:bottom w:val="nil"/>
              <w:right w:val="nil"/>
            </w:tcBorders>
          </w:tcPr>
          <w:p w:rsidR="00295231" w:rsidRPr="00295231" w:rsidRDefault="00295231" w:rsidP="004D18C8">
            <w:r>
              <w:br/>
              <w:t>1-</w:t>
            </w:r>
            <w:r w:rsidRPr="00295231">
              <w:t>20%</w:t>
            </w:r>
          </w:p>
        </w:tc>
      </w:tr>
      <w:tr w:rsidR="00295231" w:rsidRPr="00295231" w:rsidTr="00295231">
        <w:trPr>
          <w:trHeight w:val="581"/>
        </w:trPr>
        <w:tc>
          <w:tcPr>
            <w:tcW w:w="738" w:type="dxa"/>
            <w:tcBorders>
              <w:right w:val="single" w:sz="4" w:space="0" w:color="auto"/>
            </w:tcBorders>
          </w:tcPr>
          <w:p w:rsidR="00295231" w:rsidRPr="00295231" w:rsidRDefault="00295231" w:rsidP="004D18C8"/>
        </w:tc>
        <w:tc>
          <w:tcPr>
            <w:tcW w:w="9078" w:type="dxa"/>
            <w:tcBorders>
              <w:top w:val="nil"/>
              <w:left w:val="single" w:sz="4" w:space="0" w:color="auto"/>
              <w:bottom w:val="nil"/>
              <w:right w:val="nil"/>
            </w:tcBorders>
          </w:tcPr>
          <w:p w:rsidR="00295231" w:rsidRPr="00295231" w:rsidRDefault="00295231" w:rsidP="004D18C8">
            <w:r>
              <w:br/>
              <w:t>21-</w:t>
            </w:r>
            <w:r w:rsidRPr="00295231">
              <w:t>40%</w:t>
            </w:r>
          </w:p>
        </w:tc>
      </w:tr>
      <w:tr w:rsidR="00295231" w:rsidRPr="00295231" w:rsidTr="00295231">
        <w:trPr>
          <w:trHeight w:val="547"/>
        </w:trPr>
        <w:tc>
          <w:tcPr>
            <w:tcW w:w="738" w:type="dxa"/>
            <w:tcBorders>
              <w:right w:val="single" w:sz="4" w:space="0" w:color="auto"/>
            </w:tcBorders>
          </w:tcPr>
          <w:p w:rsidR="00295231" w:rsidRPr="00295231" w:rsidRDefault="00295231" w:rsidP="004D18C8"/>
        </w:tc>
        <w:tc>
          <w:tcPr>
            <w:tcW w:w="9078" w:type="dxa"/>
            <w:tcBorders>
              <w:top w:val="nil"/>
              <w:left w:val="single" w:sz="4" w:space="0" w:color="auto"/>
              <w:bottom w:val="nil"/>
              <w:right w:val="nil"/>
            </w:tcBorders>
          </w:tcPr>
          <w:p w:rsidR="00295231" w:rsidRPr="00295231" w:rsidRDefault="00295231" w:rsidP="004D18C8">
            <w:r>
              <w:br/>
              <w:t>41-</w:t>
            </w:r>
            <w:r w:rsidRPr="00295231">
              <w:t>60%</w:t>
            </w:r>
          </w:p>
        </w:tc>
      </w:tr>
      <w:tr w:rsidR="00295231" w:rsidRPr="00295231" w:rsidTr="00295231">
        <w:trPr>
          <w:trHeight w:val="581"/>
        </w:trPr>
        <w:tc>
          <w:tcPr>
            <w:tcW w:w="738" w:type="dxa"/>
            <w:tcBorders>
              <w:right w:val="single" w:sz="4" w:space="0" w:color="auto"/>
            </w:tcBorders>
          </w:tcPr>
          <w:p w:rsidR="00295231" w:rsidRPr="00295231" w:rsidRDefault="00295231" w:rsidP="004D18C8"/>
        </w:tc>
        <w:tc>
          <w:tcPr>
            <w:tcW w:w="9078" w:type="dxa"/>
            <w:tcBorders>
              <w:top w:val="nil"/>
              <w:left w:val="single" w:sz="4" w:space="0" w:color="auto"/>
              <w:bottom w:val="nil"/>
              <w:right w:val="nil"/>
            </w:tcBorders>
          </w:tcPr>
          <w:p w:rsidR="000719EC" w:rsidRPr="00295231" w:rsidRDefault="00295231" w:rsidP="004D18C8">
            <w:r>
              <w:br/>
              <w:t>61-</w:t>
            </w:r>
            <w:r w:rsidRPr="00295231">
              <w:t>80%</w:t>
            </w:r>
          </w:p>
        </w:tc>
      </w:tr>
      <w:tr w:rsidR="00295231" w:rsidRPr="00295231" w:rsidTr="00295231">
        <w:trPr>
          <w:trHeight w:val="581"/>
        </w:trPr>
        <w:tc>
          <w:tcPr>
            <w:tcW w:w="738" w:type="dxa"/>
            <w:tcBorders>
              <w:right w:val="single" w:sz="4" w:space="0" w:color="auto"/>
            </w:tcBorders>
          </w:tcPr>
          <w:p w:rsidR="00295231" w:rsidRPr="00295231" w:rsidRDefault="00295231" w:rsidP="004D18C8"/>
        </w:tc>
        <w:tc>
          <w:tcPr>
            <w:tcW w:w="9078" w:type="dxa"/>
            <w:tcBorders>
              <w:top w:val="nil"/>
              <w:left w:val="single" w:sz="4" w:space="0" w:color="auto"/>
              <w:bottom w:val="nil"/>
              <w:right w:val="nil"/>
            </w:tcBorders>
          </w:tcPr>
          <w:p w:rsidR="00295231" w:rsidRPr="00295231" w:rsidRDefault="00295231" w:rsidP="004D18C8">
            <w:r>
              <w:br/>
              <w:t>81-</w:t>
            </w:r>
            <w:r w:rsidRPr="00295231">
              <w:t>100%</w:t>
            </w:r>
          </w:p>
        </w:tc>
      </w:tr>
    </w:tbl>
    <w:p w:rsidR="00746834" w:rsidRDefault="00746834"/>
    <w:p w:rsidR="00746834" w:rsidRPr="00812953" w:rsidRDefault="000719EC">
      <w:pPr>
        <w:rPr>
          <w:color w:val="0000FF"/>
        </w:rPr>
      </w:pPr>
      <w:r w:rsidRPr="00812953">
        <w:rPr>
          <w:color w:val="0000FF"/>
          <w:lang w:val="en-GB"/>
        </w:rPr>
        <w:t xml:space="preserve">Where there is current work in schools and early years the focus is on the ‘Eat Well plate’ (see also </w:t>
      </w:r>
      <w:hyperlink r:id="rId12" w:history="1">
        <w:r w:rsidRPr="00812953">
          <w:rPr>
            <w:rStyle w:val="Hyperlink"/>
            <w:color w:val="0000FF"/>
            <w:lang w:val="en-GB"/>
          </w:rPr>
          <w:t>https://www.nhs.uk/live-well/eat-well/the-eatwell-guide/</w:t>
        </w:r>
      </w:hyperlink>
      <w:r w:rsidRPr="00812953">
        <w:rPr>
          <w:color w:val="0000FF"/>
          <w:lang w:val="en-GB"/>
        </w:rPr>
        <w:t xml:space="preserve"> ) to encourage balanced nutritional intake, in particular for areas where we know there is higher deprivation.</w:t>
      </w:r>
      <w:bookmarkStart w:id="0" w:name="_GoBack"/>
      <w:bookmarkEnd w:id="0"/>
    </w:p>
    <w:p w:rsidR="000719EC" w:rsidRDefault="000719EC"/>
    <w:p w:rsidR="00746834" w:rsidRDefault="002F4CFC">
      <w:r>
        <w:t>Do all local authority schools in your area follow your food policy?</w:t>
      </w:r>
    </w:p>
    <w:tbl>
      <w:tblPr>
        <w:tblStyle w:val="TableGrid"/>
        <w:tblW w:w="9696" w:type="dxa"/>
        <w:tblLook w:val="04A0" w:firstRow="1" w:lastRow="0" w:firstColumn="1" w:lastColumn="0" w:noHBand="0" w:noVBand="1"/>
      </w:tblPr>
      <w:tblGrid>
        <w:gridCol w:w="738"/>
        <w:gridCol w:w="8958"/>
      </w:tblGrid>
      <w:tr w:rsidR="00A53044" w:rsidRPr="00A53044" w:rsidTr="00A53044">
        <w:trPr>
          <w:trHeight w:val="581"/>
        </w:trPr>
        <w:tc>
          <w:tcPr>
            <w:tcW w:w="738" w:type="dxa"/>
            <w:tcBorders>
              <w:right w:val="single" w:sz="4" w:space="0" w:color="auto"/>
            </w:tcBorders>
          </w:tcPr>
          <w:p w:rsidR="00A53044" w:rsidRPr="00A53044" w:rsidRDefault="00A53044" w:rsidP="00ED4018"/>
        </w:tc>
        <w:tc>
          <w:tcPr>
            <w:tcW w:w="8958" w:type="dxa"/>
            <w:tcBorders>
              <w:top w:val="nil"/>
              <w:left w:val="single" w:sz="4" w:space="0" w:color="auto"/>
              <w:bottom w:val="nil"/>
              <w:right w:val="nil"/>
            </w:tcBorders>
          </w:tcPr>
          <w:p w:rsidR="00A53044" w:rsidRDefault="00A53044" w:rsidP="00ED4018"/>
          <w:p w:rsidR="00A53044" w:rsidRPr="00A53044" w:rsidRDefault="00A53044" w:rsidP="00ED4018">
            <w:r w:rsidRPr="00A53044">
              <w:t>Yes</w:t>
            </w:r>
          </w:p>
        </w:tc>
      </w:tr>
      <w:tr w:rsidR="00A53044" w:rsidRPr="00A53044" w:rsidTr="00A53044">
        <w:trPr>
          <w:trHeight w:val="617"/>
        </w:trPr>
        <w:tc>
          <w:tcPr>
            <w:tcW w:w="738" w:type="dxa"/>
            <w:tcBorders>
              <w:right w:val="single" w:sz="4" w:space="0" w:color="auto"/>
            </w:tcBorders>
          </w:tcPr>
          <w:p w:rsidR="00A53044" w:rsidRPr="00A53044" w:rsidRDefault="00A6599C" w:rsidP="00ED4018">
            <w:r w:rsidRPr="00A6599C">
              <w:rPr>
                <w:color w:val="0000FF"/>
              </w:rPr>
              <w:t>No</w:t>
            </w:r>
          </w:p>
        </w:tc>
        <w:tc>
          <w:tcPr>
            <w:tcW w:w="8958" w:type="dxa"/>
            <w:tcBorders>
              <w:top w:val="nil"/>
              <w:left w:val="single" w:sz="4" w:space="0" w:color="auto"/>
              <w:bottom w:val="nil"/>
              <w:right w:val="nil"/>
            </w:tcBorders>
          </w:tcPr>
          <w:p w:rsidR="00A53044" w:rsidRDefault="00A53044" w:rsidP="00ED4018"/>
          <w:p w:rsidR="00A53044" w:rsidRPr="00A53044" w:rsidRDefault="00A53044" w:rsidP="00ED4018">
            <w:r w:rsidRPr="00A53044">
              <w:t>No</w:t>
            </w:r>
          </w:p>
        </w:tc>
      </w:tr>
      <w:tr w:rsidR="00A53044" w:rsidRPr="00A53044" w:rsidTr="00A53044">
        <w:trPr>
          <w:trHeight w:val="617"/>
        </w:trPr>
        <w:tc>
          <w:tcPr>
            <w:tcW w:w="738" w:type="dxa"/>
            <w:tcBorders>
              <w:right w:val="single" w:sz="4" w:space="0" w:color="auto"/>
            </w:tcBorders>
          </w:tcPr>
          <w:p w:rsidR="00A53044" w:rsidRPr="00A53044" w:rsidRDefault="00A53044" w:rsidP="00ED4018"/>
        </w:tc>
        <w:tc>
          <w:tcPr>
            <w:tcW w:w="8958" w:type="dxa"/>
            <w:tcBorders>
              <w:top w:val="nil"/>
              <w:left w:val="single" w:sz="4" w:space="0" w:color="auto"/>
              <w:bottom w:val="nil"/>
              <w:right w:val="nil"/>
            </w:tcBorders>
          </w:tcPr>
          <w:p w:rsidR="00A53044" w:rsidRDefault="00A53044" w:rsidP="00ED4018"/>
          <w:p w:rsidR="00A53044" w:rsidRPr="00A53044" w:rsidRDefault="00A53044" w:rsidP="00ED4018">
            <w:r w:rsidRPr="00A53044">
              <w:t>I don’t know</w:t>
            </w:r>
          </w:p>
        </w:tc>
      </w:tr>
    </w:tbl>
    <w:p w:rsidR="00746834" w:rsidRDefault="00746834"/>
    <w:p w:rsidR="000719EC" w:rsidRPr="00A6599C" w:rsidRDefault="00A6599C">
      <w:pPr>
        <w:rPr>
          <w:color w:val="0000FF"/>
        </w:rPr>
      </w:pPr>
      <w:r>
        <w:rPr>
          <w:color w:val="0000FF"/>
          <w:lang w:val="en-GB"/>
        </w:rPr>
        <w:t>Academies may use their own catering contractors</w:t>
      </w:r>
      <w:proofErr w:type="gramStart"/>
      <w:r>
        <w:rPr>
          <w:color w:val="0000FF"/>
          <w:lang w:val="en-GB"/>
        </w:rPr>
        <w:t>.</w:t>
      </w:r>
      <w:r w:rsidRPr="00A6599C">
        <w:rPr>
          <w:color w:val="0000FF"/>
          <w:lang w:val="en-GB"/>
        </w:rPr>
        <w:t>.</w:t>
      </w:r>
      <w:proofErr w:type="gramEnd"/>
    </w:p>
    <w:p w:rsidR="000719EC" w:rsidRPr="00A6599C" w:rsidRDefault="000719EC">
      <w:pPr>
        <w:rPr>
          <w:color w:val="0000FF"/>
        </w:rPr>
      </w:pPr>
    </w:p>
    <w:p w:rsidR="00746834" w:rsidRDefault="002F4CFC">
      <w:r>
        <w:t>How do you work with schools to make sure your policies are implemented?</w:t>
      </w:r>
    </w:p>
    <w:tbl>
      <w:tblPr>
        <w:tblStyle w:val="a1"/>
        <w:tblW w:w="60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8"/>
        <w:gridCol w:w="5302"/>
      </w:tblGrid>
      <w:tr w:rsidR="00746834" w:rsidTr="00A53044">
        <w:trPr>
          <w:trHeight w:val="305"/>
        </w:trPr>
        <w:tc>
          <w:tcPr>
            <w:tcW w:w="7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A6599C">
            <w:pPr>
              <w:widowControl w:val="0"/>
              <w:pBdr>
                <w:top w:val="nil"/>
                <w:left w:val="nil"/>
                <w:bottom w:val="nil"/>
                <w:right w:val="nil"/>
                <w:between w:val="nil"/>
              </w:pBdr>
              <w:spacing w:line="240" w:lineRule="auto"/>
              <w:jc w:val="center"/>
            </w:pPr>
            <w:r w:rsidRPr="00A6599C">
              <w:rPr>
                <w:color w:val="0000FF"/>
              </w:rPr>
              <w:t>Yes</w:t>
            </w:r>
          </w:p>
        </w:tc>
        <w:tc>
          <w:tcPr>
            <w:tcW w:w="5302"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Directly communicate your policies to them</w:t>
            </w:r>
          </w:p>
        </w:tc>
      </w:tr>
      <w:tr w:rsidR="00746834" w:rsidTr="00A53044">
        <w:trPr>
          <w:trHeight w:val="305"/>
        </w:trPr>
        <w:tc>
          <w:tcPr>
            <w:tcW w:w="7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A6599C">
            <w:pPr>
              <w:widowControl w:val="0"/>
              <w:pBdr>
                <w:top w:val="nil"/>
                <w:left w:val="nil"/>
                <w:bottom w:val="nil"/>
                <w:right w:val="nil"/>
                <w:between w:val="nil"/>
              </w:pBdr>
              <w:spacing w:line="240" w:lineRule="auto"/>
              <w:jc w:val="center"/>
            </w:pPr>
            <w:r w:rsidRPr="00A6599C">
              <w:rPr>
                <w:color w:val="0000FF"/>
              </w:rPr>
              <w:t>Yes</w:t>
            </w:r>
          </w:p>
        </w:tc>
        <w:tc>
          <w:tcPr>
            <w:tcW w:w="5302"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By providing guidance and training</w:t>
            </w:r>
          </w:p>
        </w:tc>
      </w:tr>
      <w:tr w:rsidR="00746834" w:rsidTr="00A53044">
        <w:trPr>
          <w:trHeight w:val="305"/>
        </w:trPr>
        <w:tc>
          <w:tcPr>
            <w:tcW w:w="7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5302"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Via an advisory team</w:t>
            </w:r>
          </w:p>
        </w:tc>
      </w:tr>
      <w:tr w:rsidR="00746834" w:rsidTr="00A53044">
        <w:trPr>
          <w:trHeight w:val="305"/>
        </w:trPr>
        <w:tc>
          <w:tcPr>
            <w:tcW w:w="7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5302"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We do not work with schools to share our policies</w:t>
            </w:r>
          </w:p>
        </w:tc>
      </w:tr>
      <w:tr w:rsidR="00746834" w:rsidTr="00A53044">
        <w:trPr>
          <w:trHeight w:val="287"/>
        </w:trPr>
        <w:tc>
          <w:tcPr>
            <w:tcW w:w="7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5302"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Other</w:t>
            </w:r>
          </w:p>
        </w:tc>
      </w:tr>
    </w:tbl>
    <w:p w:rsidR="00746834" w:rsidRDefault="00746834"/>
    <w:p w:rsidR="00746834" w:rsidRDefault="002F4CFC">
      <w:r>
        <w:t>If 'Other' is selected above, please specify:</w:t>
      </w:r>
    </w:p>
    <w:tbl>
      <w:tblPr>
        <w:tblStyle w:val="TableGrid"/>
        <w:tblW w:w="9636" w:type="dxa"/>
        <w:tblLook w:val="04A0" w:firstRow="1" w:lastRow="0" w:firstColumn="1" w:lastColumn="0" w:noHBand="0" w:noVBand="1"/>
      </w:tblPr>
      <w:tblGrid>
        <w:gridCol w:w="9636"/>
      </w:tblGrid>
      <w:tr w:rsidR="00A53044" w:rsidTr="00A53044">
        <w:trPr>
          <w:trHeight w:val="1510"/>
        </w:trPr>
        <w:tc>
          <w:tcPr>
            <w:tcW w:w="9636" w:type="dxa"/>
          </w:tcPr>
          <w:p w:rsidR="00A53044" w:rsidRDefault="00A6599C">
            <w:r w:rsidRPr="00A6599C">
              <w:rPr>
                <w:color w:val="0000FF"/>
                <w:lang w:val="en-GB"/>
              </w:rPr>
              <w:t xml:space="preserve">City Catering are the school meals provider for the majority of the schools within the city of Leicester, including primary, senior and special schools, details of which are captured here: </w:t>
            </w:r>
            <w:hyperlink r:id="rId13" w:history="1">
              <w:r w:rsidRPr="00A6599C">
                <w:rPr>
                  <w:rStyle w:val="Hyperlink"/>
                  <w:color w:val="0000FF"/>
                  <w:lang w:val="en-GB"/>
                </w:rPr>
                <w:t>https://www.leicester.gov.uk/schools-and-learning/school-and-colleges/school-dinners/</w:t>
              </w:r>
            </w:hyperlink>
          </w:p>
        </w:tc>
      </w:tr>
    </w:tbl>
    <w:p w:rsidR="00746834" w:rsidRDefault="00746834"/>
    <w:p w:rsidR="005A2599" w:rsidRDefault="005A2599">
      <w:r>
        <w:br w:type="page"/>
      </w:r>
    </w:p>
    <w:p w:rsidR="00746834" w:rsidRDefault="00746834"/>
    <w:p w:rsidR="00746834" w:rsidRDefault="002F4CFC">
      <w:pPr>
        <w:rPr>
          <w:b/>
          <w:sz w:val="28"/>
          <w:szCs w:val="28"/>
        </w:rPr>
      </w:pPr>
      <w:r>
        <w:rPr>
          <w:b/>
          <w:sz w:val="28"/>
          <w:szCs w:val="28"/>
        </w:rPr>
        <w:t>Section 2:</w:t>
      </w:r>
    </w:p>
    <w:p w:rsidR="00746834" w:rsidRDefault="002F4CFC">
      <w:r>
        <w:t>How much does your local authority spend on food in total per year? How much of this is within schools?</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6834">
        <w:trPr>
          <w:trHeight w:val="1620"/>
        </w:trPr>
        <w:tc>
          <w:tcPr>
            <w:tcW w:w="9360" w:type="dxa"/>
            <w:shd w:val="clear" w:color="auto" w:fill="auto"/>
            <w:tcMar>
              <w:top w:w="100" w:type="dxa"/>
              <w:left w:w="100" w:type="dxa"/>
              <w:bottom w:w="100" w:type="dxa"/>
              <w:right w:w="100" w:type="dxa"/>
            </w:tcMar>
          </w:tcPr>
          <w:p w:rsidR="00A6599C" w:rsidRPr="00A6599C" w:rsidRDefault="00A6599C" w:rsidP="00A6599C">
            <w:pPr>
              <w:widowControl w:val="0"/>
              <w:numPr>
                <w:ilvl w:val="0"/>
                <w:numId w:val="1"/>
              </w:numPr>
              <w:pBdr>
                <w:top w:val="nil"/>
                <w:left w:val="nil"/>
                <w:bottom w:val="nil"/>
                <w:right w:val="nil"/>
                <w:between w:val="nil"/>
              </w:pBdr>
              <w:spacing w:line="240" w:lineRule="auto"/>
              <w:rPr>
                <w:color w:val="0000FF"/>
                <w:lang w:val="en-GB"/>
              </w:rPr>
            </w:pPr>
            <w:r w:rsidRPr="00A6599C">
              <w:rPr>
                <w:color w:val="0000FF"/>
                <w:lang w:val="en-GB"/>
              </w:rPr>
              <w:t>Financial Year 2017 Spend for 'Catering Provisions / Food &amp; Drink / External Catering Charges / Milk':</w:t>
            </w:r>
          </w:p>
          <w:tbl>
            <w:tblPr>
              <w:tblW w:w="46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332"/>
            </w:tblGrid>
            <w:tr w:rsidR="00A6599C" w:rsidRPr="00A6599C" w:rsidTr="006D77B9">
              <w:trPr>
                <w:trHeight w:val="300"/>
              </w:trPr>
              <w:tc>
                <w:tcPr>
                  <w:tcW w:w="3276" w:type="dxa"/>
                  <w:shd w:val="clear" w:color="000000" w:fill="DCE6F1"/>
                  <w:noWrap/>
                  <w:vAlign w:val="bottom"/>
                  <w:hideMark/>
                </w:tcPr>
                <w:p w:rsidR="00A6599C" w:rsidRPr="00A6599C" w:rsidRDefault="00A6599C" w:rsidP="00A6599C">
                  <w:pPr>
                    <w:widowControl w:val="0"/>
                    <w:pBdr>
                      <w:top w:val="nil"/>
                      <w:left w:val="nil"/>
                      <w:bottom w:val="nil"/>
                      <w:right w:val="nil"/>
                      <w:between w:val="nil"/>
                    </w:pBdr>
                    <w:spacing w:line="240" w:lineRule="auto"/>
                    <w:rPr>
                      <w:b/>
                      <w:bCs/>
                      <w:color w:val="0000FF"/>
                      <w:lang w:val="en-GB"/>
                    </w:rPr>
                  </w:pPr>
                  <w:r w:rsidRPr="00A6599C">
                    <w:rPr>
                      <w:b/>
                      <w:bCs/>
                      <w:color w:val="0000FF"/>
                      <w:lang w:val="en-GB"/>
                    </w:rPr>
                    <w:t>FY2017</w:t>
                  </w:r>
                </w:p>
              </w:tc>
              <w:tc>
                <w:tcPr>
                  <w:tcW w:w="1332" w:type="dxa"/>
                  <w:shd w:val="clear" w:color="000000" w:fill="DCE6F1"/>
                  <w:noWrap/>
                  <w:vAlign w:val="bottom"/>
                  <w:hideMark/>
                </w:tcPr>
                <w:p w:rsidR="00A6599C" w:rsidRPr="00A6599C" w:rsidRDefault="00A6599C" w:rsidP="00A6599C">
                  <w:pPr>
                    <w:widowControl w:val="0"/>
                    <w:pBdr>
                      <w:top w:val="nil"/>
                      <w:left w:val="nil"/>
                      <w:bottom w:val="nil"/>
                      <w:right w:val="nil"/>
                      <w:between w:val="nil"/>
                    </w:pBdr>
                    <w:spacing w:line="240" w:lineRule="auto"/>
                    <w:rPr>
                      <w:b/>
                      <w:bCs/>
                      <w:color w:val="0000FF"/>
                      <w:lang w:val="en-GB"/>
                    </w:rPr>
                  </w:pPr>
                  <w:r w:rsidRPr="00A6599C">
                    <w:rPr>
                      <w:b/>
                      <w:bCs/>
                      <w:color w:val="0000FF"/>
                      <w:lang w:val="en-GB"/>
                    </w:rPr>
                    <w:t>Amount</w:t>
                  </w:r>
                </w:p>
              </w:tc>
            </w:tr>
            <w:tr w:rsidR="00A6599C" w:rsidRPr="00A6599C" w:rsidTr="006D77B9">
              <w:trPr>
                <w:trHeight w:val="300"/>
              </w:trPr>
              <w:tc>
                <w:tcPr>
                  <w:tcW w:w="3276" w:type="dxa"/>
                  <w:shd w:val="clear" w:color="auto" w:fill="auto"/>
                  <w:noWrap/>
                  <w:vAlign w:val="bottom"/>
                  <w:hideMark/>
                </w:tcPr>
                <w:p w:rsidR="00A6599C" w:rsidRPr="00A6599C" w:rsidRDefault="00A6599C" w:rsidP="00A6599C">
                  <w:pPr>
                    <w:widowControl w:val="0"/>
                    <w:pBdr>
                      <w:top w:val="nil"/>
                      <w:left w:val="nil"/>
                      <w:bottom w:val="nil"/>
                      <w:right w:val="nil"/>
                      <w:between w:val="nil"/>
                    </w:pBdr>
                    <w:spacing w:line="240" w:lineRule="auto"/>
                    <w:rPr>
                      <w:color w:val="0000FF"/>
                      <w:lang w:val="en-GB"/>
                    </w:rPr>
                  </w:pPr>
                  <w:r w:rsidRPr="00A6599C">
                    <w:rPr>
                      <w:color w:val="0000FF"/>
                      <w:lang w:val="en-GB"/>
                    </w:rPr>
                    <w:t>General</w:t>
                  </w:r>
                </w:p>
              </w:tc>
              <w:tc>
                <w:tcPr>
                  <w:tcW w:w="1332" w:type="dxa"/>
                  <w:shd w:val="clear" w:color="auto" w:fill="auto"/>
                  <w:noWrap/>
                  <w:vAlign w:val="bottom"/>
                  <w:hideMark/>
                </w:tcPr>
                <w:p w:rsidR="00A6599C" w:rsidRPr="00A6599C" w:rsidRDefault="00A6599C" w:rsidP="00A6599C">
                  <w:pPr>
                    <w:widowControl w:val="0"/>
                    <w:pBdr>
                      <w:top w:val="nil"/>
                      <w:left w:val="nil"/>
                      <w:bottom w:val="nil"/>
                      <w:right w:val="nil"/>
                      <w:between w:val="nil"/>
                    </w:pBdr>
                    <w:spacing w:line="240" w:lineRule="auto"/>
                    <w:rPr>
                      <w:color w:val="0000FF"/>
                      <w:lang w:val="en-GB"/>
                    </w:rPr>
                  </w:pPr>
                  <w:r w:rsidRPr="00A6599C">
                    <w:rPr>
                      <w:color w:val="0000FF"/>
                      <w:lang w:val="en-GB"/>
                    </w:rPr>
                    <w:t>£544,281</w:t>
                  </w:r>
                </w:p>
              </w:tc>
            </w:tr>
            <w:tr w:rsidR="00A6599C" w:rsidRPr="00A6599C" w:rsidTr="006D77B9">
              <w:trPr>
                <w:trHeight w:val="300"/>
              </w:trPr>
              <w:tc>
                <w:tcPr>
                  <w:tcW w:w="3276" w:type="dxa"/>
                  <w:shd w:val="clear" w:color="auto" w:fill="auto"/>
                  <w:noWrap/>
                  <w:vAlign w:val="bottom"/>
                  <w:hideMark/>
                </w:tcPr>
                <w:p w:rsidR="00A6599C" w:rsidRPr="00A6599C" w:rsidRDefault="00A6599C" w:rsidP="00A6599C">
                  <w:pPr>
                    <w:widowControl w:val="0"/>
                    <w:pBdr>
                      <w:top w:val="nil"/>
                      <w:left w:val="nil"/>
                      <w:bottom w:val="nil"/>
                      <w:right w:val="nil"/>
                      <w:between w:val="nil"/>
                    </w:pBdr>
                    <w:spacing w:line="240" w:lineRule="auto"/>
                    <w:rPr>
                      <w:color w:val="0000FF"/>
                      <w:lang w:val="en-GB"/>
                    </w:rPr>
                  </w:pPr>
                  <w:r w:rsidRPr="00A6599C">
                    <w:rPr>
                      <w:color w:val="0000FF"/>
                      <w:lang w:val="en-GB"/>
                    </w:rPr>
                    <w:t>Schools</w:t>
                  </w:r>
                </w:p>
              </w:tc>
              <w:tc>
                <w:tcPr>
                  <w:tcW w:w="1332" w:type="dxa"/>
                  <w:shd w:val="clear" w:color="auto" w:fill="auto"/>
                  <w:noWrap/>
                  <w:vAlign w:val="bottom"/>
                  <w:hideMark/>
                </w:tcPr>
                <w:p w:rsidR="00A6599C" w:rsidRPr="00A6599C" w:rsidRDefault="00A6599C" w:rsidP="00A6599C">
                  <w:pPr>
                    <w:widowControl w:val="0"/>
                    <w:pBdr>
                      <w:top w:val="nil"/>
                      <w:left w:val="nil"/>
                      <w:bottom w:val="nil"/>
                      <w:right w:val="nil"/>
                      <w:between w:val="nil"/>
                    </w:pBdr>
                    <w:spacing w:line="240" w:lineRule="auto"/>
                    <w:rPr>
                      <w:color w:val="0000FF"/>
                      <w:lang w:val="en-GB"/>
                    </w:rPr>
                  </w:pPr>
                  <w:r w:rsidRPr="00A6599C">
                    <w:rPr>
                      <w:color w:val="0000FF"/>
                      <w:lang w:val="en-GB"/>
                    </w:rPr>
                    <w:t>£2,359,464</w:t>
                  </w:r>
                </w:p>
              </w:tc>
            </w:tr>
            <w:tr w:rsidR="00A6599C" w:rsidRPr="00A6599C" w:rsidTr="006D77B9">
              <w:trPr>
                <w:trHeight w:val="300"/>
              </w:trPr>
              <w:tc>
                <w:tcPr>
                  <w:tcW w:w="3276" w:type="dxa"/>
                  <w:shd w:val="clear" w:color="auto" w:fill="auto"/>
                  <w:noWrap/>
                  <w:vAlign w:val="bottom"/>
                  <w:hideMark/>
                </w:tcPr>
                <w:p w:rsidR="00A6599C" w:rsidRPr="00A6599C" w:rsidRDefault="00A6599C" w:rsidP="00A6599C">
                  <w:pPr>
                    <w:widowControl w:val="0"/>
                    <w:pBdr>
                      <w:top w:val="nil"/>
                      <w:left w:val="nil"/>
                      <w:bottom w:val="nil"/>
                      <w:right w:val="nil"/>
                      <w:between w:val="nil"/>
                    </w:pBdr>
                    <w:spacing w:line="240" w:lineRule="auto"/>
                    <w:rPr>
                      <w:color w:val="0000FF"/>
                      <w:lang w:val="en-GB"/>
                    </w:rPr>
                  </w:pPr>
                  <w:r w:rsidRPr="00A6599C">
                    <w:rPr>
                      <w:color w:val="0000FF"/>
                      <w:lang w:val="en-GB"/>
                    </w:rPr>
                    <w:t>Nursery</w:t>
                  </w:r>
                </w:p>
              </w:tc>
              <w:tc>
                <w:tcPr>
                  <w:tcW w:w="1332" w:type="dxa"/>
                  <w:shd w:val="clear" w:color="auto" w:fill="auto"/>
                  <w:noWrap/>
                  <w:vAlign w:val="bottom"/>
                  <w:hideMark/>
                </w:tcPr>
                <w:p w:rsidR="00A6599C" w:rsidRPr="00A6599C" w:rsidRDefault="00A6599C" w:rsidP="00A6599C">
                  <w:pPr>
                    <w:widowControl w:val="0"/>
                    <w:pBdr>
                      <w:top w:val="nil"/>
                      <w:left w:val="nil"/>
                      <w:bottom w:val="nil"/>
                      <w:right w:val="nil"/>
                      <w:between w:val="nil"/>
                    </w:pBdr>
                    <w:spacing w:line="240" w:lineRule="auto"/>
                    <w:rPr>
                      <w:color w:val="0000FF"/>
                      <w:lang w:val="en-GB"/>
                    </w:rPr>
                  </w:pPr>
                  <w:r w:rsidRPr="00A6599C">
                    <w:rPr>
                      <w:color w:val="0000FF"/>
                      <w:lang w:val="en-GB"/>
                    </w:rPr>
                    <w:t>£6,649</w:t>
                  </w:r>
                </w:p>
              </w:tc>
            </w:tr>
            <w:tr w:rsidR="00A6599C" w:rsidRPr="00A6599C" w:rsidTr="006D77B9">
              <w:trPr>
                <w:trHeight w:val="300"/>
              </w:trPr>
              <w:tc>
                <w:tcPr>
                  <w:tcW w:w="3276" w:type="dxa"/>
                  <w:shd w:val="clear" w:color="auto" w:fill="auto"/>
                  <w:noWrap/>
                  <w:vAlign w:val="bottom"/>
                  <w:hideMark/>
                </w:tcPr>
                <w:p w:rsidR="00A6599C" w:rsidRPr="00A6599C" w:rsidRDefault="00A6599C" w:rsidP="00A6599C">
                  <w:pPr>
                    <w:widowControl w:val="0"/>
                    <w:pBdr>
                      <w:top w:val="nil"/>
                      <w:left w:val="nil"/>
                      <w:bottom w:val="nil"/>
                      <w:right w:val="nil"/>
                      <w:between w:val="nil"/>
                    </w:pBdr>
                    <w:spacing w:line="240" w:lineRule="auto"/>
                    <w:rPr>
                      <w:color w:val="0000FF"/>
                      <w:lang w:val="en-GB"/>
                    </w:rPr>
                  </w:pPr>
                  <w:r w:rsidRPr="00A6599C">
                    <w:rPr>
                      <w:color w:val="0000FF"/>
                      <w:lang w:val="en-GB"/>
                    </w:rPr>
                    <w:t>Children's Centres</w:t>
                  </w:r>
                </w:p>
              </w:tc>
              <w:tc>
                <w:tcPr>
                  <w:tcW w:w="1332" w:type="dxa"/>
                  <w:shd w:val="clear" w:color="auto" w:fill="auto"/>
                  <w:noWrap/>
                  <w:vAlign w:val="bottom"/>
                  <w:hideMark/>
                </w:tcPr>
                <w:p w:rsidR="00A6599C" w:rsidRPr="00A6599C" w:rsidRDefault="00A6599C" w:rsidP="00A6599C">
                  <w:pPr>
                    <w:widowControl w:val="0"/>
                    <w:pBdr>
                      <w:top w:val="nil"/>
                      <w:left w:val="nil"/>
                      <w:bottom w:val="nil"/>
                      <w:right w:val="nil"/>
                      <w:between w:val="nil"/>
                    </w:pBdr>
                    <w:spacing w:line="240" w:lineRule="auto"/>
                    <w:rPr>
                      <w:color w:val="0000FF"/>
                      <w:lang w:val="en-GB"/>
                    </w:rPr>
                  </w:pPr>
                  <w:r w:rsidRPr="00A6599C">
                    <w:rPr>
                      <w:color w:val="0000FF"/>
                      <w:lang w:val="en-GB"/>
                    </w:rPr>
                    <w:t>£6,294</w:t>
                  </w:r>
                </w:p>
              </w:tc>
            </w:tr>
            <w:tr w:rsidR="00A6599C" w:rsidRPr="00A6599C" w:rsidTr="006D77B9">
              <w:trPr>
                <w:trHeight w:val="300"/>
              </w:trPr>
              <w:tc>
                <w:tcPr>
                  <w:tcW w:w="3276" w:type="dxa"/>
                  <w:shd w:val="clear" w:color="000000" w:fill="DCE6F1"/>
                  <w:noWrap/>
                  <w:vAlign w:val="bottom"/>
                  <w:hideMark/>
                </w:tcPr>
                <w:p w:rsidR="00A6599C" w:rsidRPr="00A6599C" w:rsidRDefault="00A6599C" w:rsidP="00A6599C">
                  <w:pPr>
                    <w:widowControl w:val="0"/>
                    <w:pBdr>
                      <w:top w:val="nil"/>
                      <w:left w:val="nil"/>
                      <w:bottom w:val="nil"/>
                      <w:right w:val="nil"/>
                      <w:between w:val="nil"/>
                    </w:pBdr>
                    <w:spacing w:line="240" w:lineRule="auto"/>
                    <w:rPr>
                      <w:b/>
                      <w:bCs/>
                      <w:color w:val="0000FF"/>
                      <w:lang w:val="en-GB"/>
                    </w:rPr>
                  </w:pPr>
                  <w:r w:rsidRPr="00A6599C">
                    <w:rPr>
                      <w:b/>
                      <w:bCs/>
                      <w:color w:val="0000FF"/>
                      <w:lang w:val="en-GB"/>
                    </w:rPr>
                    <w:t>Grand Total</w:t>
                  </w:r>
                </w:p>
              </w:tc>
              <w:tc>
                <w:tcPr>
                  <w:tcW w:w="1332" w:type="dxa"/>
                  <w:shd w:val="clear" w:color="000000" w:fill="DCE6F1"/>
                  <w:noWrap/>
                  <w:vAlign w:val="bottom"/>
                  <w:hideMark/>
                </w:tcPr>
                <w:p w:rsidR="00A6599C" w:rsidRPr="00A6599C" w:rsidRDefault="00A6599C" w:rsidP="00A6599C">
                  <w:pPr>
                    <w:widowControl w:val="0"/>
                    <w:pBdr>
                      <w:top w:val="nil"/>
                      <w:left w:val="nil"/>
                      <w:bottom w:val="nil"/>
                      <w:right w:val="nil"/>
                      <w:between w:val="nil"/>
                    </w:pBdr>
                    <w:spacing w:line="240" w:lineRule="auto"/>
                    <w:rPr>
                      <w:b/>
                      <w:bCs/>
                      <w:color w:val="0000FF"/>
                      <w:lang w:val="en-GB"/>
                    </w:rPr>
                  </w:pPr>
                  <w:r w:rsidRPr="00A6599C">
                    <w:rPr>
                      <w:b/>
                      <w:bCs/>
                      <w:color w:val="0000FF"/>
                      <w:lang w:val="en-GB"/>
                    </w:rPr>
                    <w:t>£2,916,688</w:t>
                  </w:r>
                </w:p>
              </w:tc>
            </w:tr>
          </w:tbl>
          <w:p w:rsidR="00746834" w:rsidRDefault="00746834">
            <w:pPr>
              <w:widowControl w:val="0"/>
              <w:pBdr>
                <w:top w:val="nil"/>
                <w:left w:val="nil"/>
                <w:bottom w:val="nil"/>
                <w:right w:val="nil"/>
                <w:between w:val="nil"/>
              </w:pBdr>
              <w:spacing w:line="240" w:lineRule="auto"/>
            </w:pPr>
          </w:p>
        </w:tc>
      </w:tr>
    </w:tbl>
    <w:p w:rsidR="00746834" w:rsidRDefault="00746834"/>
    <w:p w:rsidR="00746834" w:rsidRDefault="00746834"/>
    <w:p w:rsidR="00746834" w:rsidRDefault="002F4CFC">
      <w:r>
        <w:t xml:space="preserve">How much of this overall spend relates to animal-based products (meat, dairy, eggs, fish)?  </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6834">
        <w:trPr>
          <w:trHeight w:val="1620"/>
        </w:trPr>
        <w:tc>
          <w:tcPr>
            <w:tcW w:w="9360" w:type="dxa"/>
            <w:shd w:val="clear" w:color="auto" w:fill="auto"/>
            <w:tcMar>
              <w:top w:w="100" w:type="dxa"/>
              <w:left w:w="100" w:type="dxa"/>
              <w:bottom w:w="100" w:type="dxa"/>
              <w:right w:w="100" w:type="dxa"/>
            </w:tcMar>
          </w:tcPr>
          <w:p w:rsidR="00A6599C" w:rsidRPr="00A6599C" w:rsidRDefault="00A6599C" w:rsidP="00A6599C">
            <w:pPr>
              <w:widowControl w:val="0"/>
              <w:numPr>
                <w:ilvl w:val="0"/>
                <w:numId w:val="1"/>
              </w:numPr>
              <w:spacing w:line="240" w:lineRule="auto"/>
              <w:rPr>
                <w:color w:val="0000FF"/>
                <w:lang w:val="en-GB"/>
              </w:rPr>
            </w:pPr>
            <w:r w:rsidRPr="00A6599C">
              <w:rPr>
                <w:color w:val="0000FF"/>
                <w:lang w:val="en-GB"/>
              </w:rPr>
              <w:t xml:space="preserve">Details of the spend related to animal-based products (meat, dairy, eggs, fish) cannot be provided, other than the Spend that is applicable to the follow </w:t>
            </w:r>
            <w:proofErr w:type="spellStart"/>
            <w:r w:rsidRPr="00A6599C">
              <w:rPr>
                <w:color w:val="0000FF"/>
                <w:lang w:val="en-GB"/>
              </w:rPr>
              <w:t>ESPO</w:t>
            </w:r>
            <w:proofErr w:type="spellEnd"/>
            <w:r w:rsidRPr="00A6599C">
              <w:rPr>
                <w:color w:val="0000FF"/>
                <w:lang w:val="en-GB"/>
              </w:rPr>
              <w:t xml:space="preserve"> Food Contracts (Financial Year 2017 Spend):</w:t>
            </w:r>
          </w:p>
          <w:p w:rsidR="00A6599C" w:rsidRPr="00A6599C" w:rsidRDefault="00A6599C" w:rsidP="00A6599C">
            <w:pPr>
              <w:widowControl w:val="0"/>
              <w:spacing w:line="240" w:lineRule="auto"/>
              <w:ind w:left="360"/>
              <w:rPr>
                <w:color w:val="0000FF"/>
                <w:lang w:val="en-GB"/>
              </w:rPr>
            </w:pPr>
          </w:p>
          <w:tbl>
            <w:tblPr>
              <w:tblW w:w="56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1913"/>
            </w:tblGrid>
            <w:tr w:rsidR="00A6599C" w:rsidRPr="00A6599C" w:rsidTr="00A6599C">
              <w:trPr>
                <w:trHeight w:val="300"/>
              </w:trPr>
              <w:tc>
                <w:tcPr>
                  <w:tcW w:w="3783" w:type="dxa"/>
                  <w:shd w:val="clear" w:color="000000" w:fill="DCE6F1"/>
                  <w:noWrap/>
                  <w:vAlign w:val="bottom"/>
                  <w:hideMark/>
                </w:tcPr>
                <w:p w:rsidR="00A6599C" w:rsidRPr="00A6599C" w:rsidRDefault="00A6599C" w:rsidP="00A6599C">
                  <w:pPr>
                    <w:widowControl w:val="0"/>
                    <w:spacing w:line="240" w:lineRule="auto"/>
                    <w:rPr>
                      <w:b/>
                      <w:bCs/>
                      <w:color w:val="0000FF"/>
                      <w:lang w:val="en-GB"/>
                    </w:rPr>
                  </w:pPr>
                  <w:r w:rsidRPr="00A6599C">
                    <w:rPr>
                      <w:b/>
                      <w:bCs/>
                      <w:color w:val="0000FF"/>
                      <w:lang w:val="en-GB"/>
                    </w:rPr>
                    <w:t>FY2017 (</w:t>
                  </w:r>
                  <w:proofErr w:type="spellStart"/>
                  <w:r w:rsidRPr="00A6599C">
                    <w:rPr>
                      <w:b/>
                      <w:bCs/>
                      <w:color w:val="0000FF"/>
                      <w:lang w:val="en-GB"/>
                    </w:rPr>
                    <w:t>ESPO</w:t>
                  </w:r>
                  <w:proofErr w:type="spellEnd"/>
                  <w:r w:rsidRPr="00A6599C">
                    <w:rPr>
                      <w:b/>
                      <w:bCs/>
                      <w:color w:val="0000FF"/>
                      <w:lang w:val="en-GB"/>
                    </w:rPr>
                    <w:t xml:space="preserve"> Food Contracts Spend)</w:t>
                  </w:r>
                </w:p>
              </w:tc>
              <w:tc>
                <w:tcPr>
                  <w:tcW w:w="1913" w:type="dxa"/>
                  <w:shd w:val="clear" w:color="000000" w:fill="DCE6F1"/>
                  <w:noWrap/>
                  <w:vAlign w:val="bottom"/>
                  <w:hideMark/>
                </w:tcPr>
                <w:p w:rsidR="00A6599C" w:rsidRPr="00A6599C" w:rsidRDefault="00A6599C" w:rsidP="00A6599C">
                  <w:pPr>
                    <w:widowControl w:val="0"/>
                    <w:spacing w:line="240" w:lineRule="auto"/>
                    <w:rPr>
                      <w:b/>
                      <w:bCs/>
                      <w:color w:val="0000FF"/>
                      <w:lang w:val="en-GB"/>
                    </w:rPr>
                  </w:pPr>
                  <w:r w:rsidRPr="00A6599C">
                    <w:rPr>
                      <w:b/>
                      <w:bCs/>
                      <w:color w:val="0000FF"/>
                      <w:lang w:val="en-GB"/>
                    </w:rPr>
                    <w:t>Amount</w:t>
                  </w:r>
                </w:p>
              </w:tc>
            </w:tr>
            <w:tr w:rsidR="00A6599C" w:rsidRPr="00A6599C" w:rsidTr="00A6599C">
              <w:trPr>
                <w:trHeight w:val="300"/>
              </w:trPr>
              <w:tc>
                <w:tcPr>
                  <w:tcW w:w="3783"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Frozen Foods</w:t>
                  </w:r>
                </w:p>
              </w:tc>
              <w:tc>
                <w:tcPr>
                  <w:tcW w:w="1913"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£1,283,873</w:t>
                  </w:r>
                </w:p>
              </w:tc>
            </w:tr>
            <w:tr w:rsidR="00A6599C" w:rsidRPr="00A6599C" w:rsidTr="00A6599C">
              <w:trPr>
                <w:trHeight w:val="300"/>
              </w:trPr>
              <w:tc>
                <w:tcPr>
                  <w:tcW w:w="3783"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Milk and Dairy Products</w:t>
                  </w:r>
                </w:p>
              </w:tc>
              <w:tc>
                <w:tcPr>
                  <w:tcW w:w="1913"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£74,667</w:t>
                  </w:r>
                </w:p>
              </w:tc>
            </w:tr>
            <w:tr w:rsidR="00A6599C" w:rsidRPr="00A6599C" w:rsidTr="00A6599C">
              <w:trPr>
                <w:trHeight w:val="300"/>
              </w:trPr>
              <w:tc>
                <w:tcPr>
                  <w:tcW w:w="3783"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Meat, Meat Products and Poultry</w:t>
                  </w:r>
                </w:p>
              </w:tc>
              <w:tc>
                <w:tcPr>
                  <w:tcW w:w="1913"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£14,606</w:t>
                  </w:r>
                </w:p>
              </w:tc>
            </w:tr>
            <w:tr w:rsidR="00A6599C" w:rsidRPr="00A6599C" w:rsidTr="00A6599C">
              <w:trPr>
                <w:trHeight w:val="300"/>
              </w:trPr>
              <w:tc>
                <w:tcPr>
                  <w:tcW w:w="3783" w:type="dxa"/>
                  <w:shd w:val="clear" w:color="000000" w:fill="DCE6F1"/>
                  <w:noWrap/>
                  <w:vAlign w:val="bottom"/>
                  <w:hideMark/>
                </w:tcPr>
                <w:p w:rsidR="00A6599C" w:rsidRPr="00A6599C" w:rsidRDefault="00A6599C" w:rsidP="00A6599C">
                  <w:pPr>
                    <w:widowControl w:val="0"/>
                    <w:spacing w:line="240" w:lineRule="auto"/>
                    <w:rPr>
                      <w:b/>
                      <w:bCs/>
                      <w:color w:val="0000FF"/>
                      <w:lang w:val="en-GB"/>
                    </w:rPr>
                  </w:pPr>
                  <w:r w:rsidRPr="00A6599C">
                    <w:rPr>
                      <w:b/>
                      <w:bCs/>
                      <w:color w:val="0000FF"/>
                      <w:lang w:val="en-GB"/>
                    </w:rPr>
                    <w:t>Grand Total</w:t>
                  </w:r>
                </w:p>
              </w:tc>
              <w:tc>
                <w:tcPr>
                  <w:tcW w:w="1913" w:type="dxa"/>
                  <w:shd w:val="clear" w:color="000000" w:fill="DCE6F1"/>
                  <w:noWrap/>
                  <w:vAlign w:val="bottom"/>
                  <w:hideMark/>
                </w:tcPr>
                <w:p w:rsidR="00A6599C" w:rsidRPr="00A6599C" w:rsidRDefault="00A6599C" w:rsidP="00A6599C">
                  <w:pPr>
                    <w:widowControl w:val="0"/>
                    <w:spacing w:line="240" w:lineRule="auto"/>
                    <w:rPr>
                      <w:b/>
                      <w:bCs/>
                      <w:color w:val="0000FF"/>
                      <w:lang w:val="en-GB"/>
                    </w:rPr>
                  </w:pPr>
                  <w:r w:rsidRPr="00A6599C">
                    <w:rPr>
                      <w:b/>
                      <w:bCs/>
                      <w:color w:val="0000FF"/>
                      <w:lang w:val="en-GB"/>
                    </w:rPr>
                    <w:t>£1,373,147</w:t>
                  </w:r>
                </w:p>
              </w:tc>
            </w:tr>
          </w:tbl>
          <w:p w:rsidR="00746834" w:rsidRDefault="00746834">
            <w:pPr>
              <w:widowControl w:val="0"/>
              <w:spacing w:line="240" w:lineRule="auto"/>
            </w:pPr>
          </w:p>
        </w:tc>
      </w:tr>
    </w:tbl>
    <w:p w:rsidR="00746834" w:rsidRDefault="00746834"/>
    <w:p w:rsidR="00746834" w:rsidRDefault="00746834"/>
    <w:p w:rsidR="00746834" w:rsidRDefault="002F4CFC">
      <w:r>
        <w:t>Do you work with contract catering companies or in-house caterers? Please provide names of contact caterers and how much is spent on each company per year.</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6834">
        <w:trPr>
          <w:trHeight w:val="1620"/>
        </w:trPr>
        <w:tc>
          <w:tcPr>
            <w:tcW w:w="9360" w:type="dxa"/>
            <w:shd w:val="clear" w:color="auto" w:fill="auto"/>
            <w:tcMar>
              <w:top w:w="100" w:type="dxa"/>
              <w:left w:w="100" w:type="dxa"/>
              <w:bottom w:w="100" w:type="dxa"/>
              <w:right w:w="100" w:type="dxa"/>
            </w:tcMar>
          </w:tcPr>
          <w:p w:rsidR="00A6599C" w:rsidRPr="00A6599C" w:rsidRDefault="00A6599C" w:rsidP="00A6599C">
            <w:pPr>
              <w:widowControl w:val="0"/>
              <w:numPr>
                <w:ilvl w:val="0"/>
                <w:numId w:val="1"/>
              </w:numPr>
              <w:spacing w:line="240" w:lineRule="auto"/>
              <w:rPr>
                <w:color w:val="0000FF"/>
                <w:lang w:val="en-GB"/>
              </w:rPr>
            </w:pPr>
            <w:r w:rsidRPr="00A6599C">
              <w:rPr>
                <w:color w:val="0000FF"/>
                <w:lang w:val="en-GB"/>
              </w:rPr>
              <w:t xml:space="preserve">City Catering are the school meals provider for the majority of the schools within the city of Leicester, including primary, senior and special schools. Details are captured here: </w:t>
            </w:r>
            <w:hyperlink r:id="rId14" w:history="1">
              <w:r w:rsidRPr="00A6599C">
                <w:rPr>
                  <w:rStyle w:val="Hyperlink"/>
                  <w:color w:val="0000FF"/>
                  <w:lang w:val="en-GB"/>
                </w:rPr>
                <w:t>https://www.leicester.gov.uk/schools-and-learning/school-and-colleges/school-dinners/</w:t>
              </w:r>
            </w:hyperlink>
            <w:r w:rsidRPr="00A6599C">
              <w:rPr>
                <w:color w:val="0000FF"/>
                <w:lang w:val="en-GB"/>
              </w:rPr>
              <w:t>. Otherwise External Caterers are mostly used, spend details for Financial Year 2017 are as follows:</w:t>
            </w:r>
          </w:p>
          <w:p w:rsidR="00A6599C" w:rsidRPr="00A6599C" w:rsidRDefault="00A6599C" w:rsidP="00A6599C">
            <w:pPr>
              <w:widowControl w:val="0"/>
              <w:spacing w:line="240" w:lineRule="auto"/>
              <w:ind w:left="360"/>
              <w:rPr>
                <w:color w:val="0000FF"/>
                <w:lang w:val="en-GB"/>
              </w:rPr>
            </w:pPr>
          </w:p>
          <w:tbl>
            <w:tblPr>
              <w:tblW w:w="7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9"/>
              <w:gridCol w:w="1701"/>
            </w:tblGrid>
            <w:tr w:rsidR="00A6599C" w:rsidRPr="00A6599C" w:rsidTr="006D77B9">
              <w:trPr>
                <w:cantSplit/>
                <w:trHeight w:val="300"/>
                <w:tblHeader/>
              </w:trPr>
              <w:tc>
                <w:tcPr>
                  <w:tcW w:w="5909" w:type="dxa"/>
                  <w:shd w:val="clear" w:color="000000" w:fill="DCE6F1"/>
                  <w:noWrap/>
                  <w:vAlign w:val="bottom"/>
                  <w:hideMark/>
                </w:tcPr>
                <w:p w:rsidR="00A6599C" w:rsidRPr="00A6599C" w:rsidRDefault="00A6599C" w:rsidP="00A6599C">
                  <w:pPr>
                    <w:widowControl w:val="0"/>
                    <w:spacing w:line="240" w:lineRule="auto"/>
                    <w:rPr>
                      <w:b/>
                      <w:bCs/>
                      <w:color w:val="0000FF"/>
                      <w:lang w:val="en-GB"/>
                    </w:rPr>
                  </w:pPr>
                  <w:r w:rsidRPr="00A6599C">
                    <w:rPr>
                      <w:b/>
                      <w:bCs/>
                      <w:color w:val="0000FF"/>
                      <w:lang w:val="en-GB"/>
                    </w:rPr>
                    <w:t>FY2017</w:t>
                  </w:r>
                </w:p>
              </w:tc>
              <w:tc>
                <w:tcPr>
                  <w:tcW w:w="1701" w:type="dxa"/>
                  <w:shd w:val="clear" w:color="000000" w:fill="DCE6F1"/>
                  <w:noWrap/>
                  <w:vAlign w:val="bottom"/>
                  <w:hideMark/>
                </w:tcPr>
                <w:p w:rsidR="00A6599C" w:rsidRPr="00A6599C" w:rsidRDefault="00A6599C" w:rsidP="00A6599C">
                  <w:pPr>
                    <w:widowControl w:val="0"/>
                    <w:spacing w:line="240" w:lineRule="auto"/>
                    <w:rPr>
                      <w:b/>
                      <w:bCs/>
                      <w:color w:val="0000FF"/>
                      <w:lang w:val="en-GB"/>
                    </w:rPr>
                  </w:pPr>
                  <w:r w:rsidRPr="00A6599C">
                    <w:rPr>
                      <w:b/>
                      <w:bCs/>
                      <w:color w:val="0000FF"/>
                      <w:lang w:val="en-GB"/>
                    </w:rPr>
                    <w:t>Amount</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proofErr w:type="spellStart"/>
                  <w:r w:rsidRPr="00A6599C">
                    <w:rPr>
                      <w:color w:val="0000FF"/>
                      <w:lang w:val="en-GB"/>
                    </w:rPr>
                    <w:t>Grays</w:t>
                  </w:r>
                  <w:proofErr w:type="spellEnd"/>
                  <w:r w:rsidRPr="00A6599C">
                    <w:rPr>
                      <w:color w:val="0000FF"/>
                      <w:lang w:val="en-GB"/>
                    </w:rPr>
                    <w:t xml:space="preserve"> Coffee Shop &amp; Kitchen</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£26,979</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Decadent Catering Ltd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£23,822</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Po Boys Ltd t/a Taste Incorporated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£15,440</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Catering Academy Limited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£7,433</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lastRenderedPageBreak/>
                    <w:t>GORDON´S BUTCHERS</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£7,221</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proofErr w:type="spellStart"/>
                  <w:r w:rsidRPr="00A6599C">
                    <w:rPr>
                      <w:color w:val="0000FF"/>
                      <w:lang w:val="en-GB"/>
                    </w:rPr>
                    <w:t>Dimblebee</w:t>
                  </w:r>
                  <w:proofErr w:type="spellEnd"/>
                  <w:r w:rsidRPr="00A6599C">
                    <w:rPr>
                      <w:color w:val="0000FF"/>
                      <w:lang w:val="en-GB"/>
                    </w:rPr>
                    <w:t xml:space="preserve"> Catering Company</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£7,125</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Britannia Buffet Service Ltd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£4,718</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888 Catering Ltd  T/A  Willi Canes Sandwich Store</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£3,720</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Sanjay Foods UK Ltd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£2,890</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proofErr w:type="spellStart"/>
                  <w:r w:rsidRPr="00A6599C">
                    <w:rPr>
                      <w:color w:val="0000FF"/>
                      <w:lang w:val="en-GB"/>
                    </w:rPr>
                    <w:t>RHK</w:t>
                  </w:r>
                  <w:proofErr w:type="spellEnd"/>
                  <w:r w:rsidRPr="00A6599C">
                    <w:rPr>
                      <w:color w:val="0000FF"/>
                      <w:lang w:val="en-GB"/>
                    </w:rPr>
                    <w:t xml:space="preserve"> EDUCATION</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£2,877</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proofErr w:type="spellStart"/>
                  <w:r w:rsidRPr="00A6599C">
                    <w:rPr>
                      <w:color w:val="0000FF"/>
                      <w:lang w:val="en-GB"/>
                    </w:rPr>
                    <w:t>Rushey</w:t>
                  </w:r>
                  <w:proofErr w:type="spellEnd"/>
                  <w:r w:rsidRPr="00A6599C">
                    <w:rPr>
                      <w:color w:val="0000FF"/>
                      <w:lang w:val="en-GB"/>
                    </w:rPr>
                    <w:t xml:space="preserve"> Mead Educational Trust</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£2,847</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proofErr w:type="spellStart"/>
                  <w:r w:rsidRPr="00A6599C">
                    <w:rPr>
                      <w:color w:val="0000FF"/>
                      <w:lang w:val="en-GB"/>
                    </w:rPr>
                    <w:t>ICare</w:t>
                  </w:r>
                  <w:proofErr w:type="spellEnd"/>
                  <w:r w:rsidRPr="00A6599C">
                    <w:rPr>
                      <w:color w:val="0000FF"/>
                      <w:lang w:val="en-GB"/>
                    </w:rPr>
                    <w:t xml:space="preserve"> Community Meals</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£2,617</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Leicester Conferences - University of Leicester</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£2,538</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Compass Contract Services (UK) Ltd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£2,433</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proofErr w:type="spellStart"/>
                  <w:r w:rsidRPr="00A6599C">
                    <w:rPr>
                      <w:color w:val="0000FF"/>
                      <w:lang w:val="en-GB"/>
                    </w:rPr>
                    <w:t>Mirch</w:t>
                  </w:r>
                  <w:proofErr w:type="spellEnd"/>
                  <w:r w:rsidRPr="00A6599C">
                    <w:rPr>
                      <w:color w:val="0000FF"/>
                      <w:lang w:val="en-GB"/>
                    </w:rPr>
                    <w:t xml:space="preserve"> Masala</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£2,040</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St Martins Cathedral Properties Ltd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£1,373</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Great Central Railway Plc</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£1,175</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proofErr w:type="spellStart"/>
                  <w:r w:rsidRPr="00A6599C">
                    <w:rPr>
                      <w:color w:val="0000FF"/>
                      <w:lang w:val="en-GB"/>
                    </w:rPr>
                    <w:t>Tomorrowtogether</w:t>
                  </w:r>
                  <w:proofErr w:type="spellEnd"/>
                  <w:r w:rsidRPr="00A6599C">
                    <w:rPr>
                      <w:color w:val="0000FF"/>
                      <w:lang w:val="en-GB"/>
                    </w:rPr>
                    <w:t xml:space="preserve"> Ltd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£1,161</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De Montfort University</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£952</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proofErr w:type="spellStart"/>
                  <w:r w:rsidRPr="00A6599C">
                    <w:rPr>
                      <w:color w:val="0000FF"/>
                      <w:lang w:val="en-GB"/>
                    </w:rPr>
                    <w:t>Peepul</w:t>
                  </w:r>
                  <w:proofErr w:type="spellEnd"/>
                  <w:r w:rsidRPr="00A6599C">
                    <w:rPr>
                      <w:color w:val="0000FF"/>
                      <w:lang w:val="en-GB"/>
                    </w:rPr>
                    <w:t xml:space="preserve"> Enterprise Ltd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£932</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The BRITE Centre Cafe</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£749</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The Real Junk Food Project</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£735</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Forest Lodge Academy</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£669</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Athena Events Limited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£644</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 xml:space="preserve">Nespresso </w:t>
                  </w:r>
                  <w:proofErr w:type="spellStart"/>
                  <w:r w:rsidRPr="00A6599C">
                    <w:rPr>
                      <w:color w:val="0000FF"/>
                      <w:lang w:val="en-GB"/>
                    </w:rPr>
                    <w:t>Uk</w:t>
                  </w:r>
                  <w:proofErr w:type="spellEnd"/>
                  <w:r w:rsidRPr="00A6599C">
                    <w:rPr>
                      <w:color w:val="0000FF"/>
                      <w:lang w:val="en-GB"/>
                    </w:rPr>
                    <w:t xml:space="preserve"> Ltd</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£638</w:t>
                  </w:r>
                </w:p>
              </w:tc>
            </w:tr>
            <w:tr w:rsidR="00A6599C" w:rsidRPr="00A6599C" w:rsidTr="006D77B9">
              <w:trPr>
                <w:cantSplit/>
                <w:trHeight w:val="300"/>
              </w:trPr>
              <w:tc>
                <w:tcPr>
                  <w:tcW w:w="5909"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Crocodile Catering Equipment</w:t>
                  </w:r>
                </w:p>
              </w:tc>
              <w:tc>
                <w:tcPr>
                  <w:tcW w:w="1701" w:type="dxa"/>
                  <w:shd w:val="clear" w:color="auto" w:fill="auto"/>
                  <w:noWrap/>
                  <w:vAlign w:val="bottom"/>
                  <w:hideMark/>
                </w:tcPr>
                <w:p w:rsidR="00A6599C" w:rsidRPr="00A6599C" w:rsidRDefault="00A6599C" w:rsidP="00A6599C">
                  <w:pPr>
                    <w:widowControl w:val="0"/>
                    <w:spacing w:line="240" w:lineRule="auto"/>
                    <w:rPr>
                      <w:color w:val="0000FF"/>
                      <w:lang w:val="en-GB"/>
                    </w:rPr>
                  </w:pPr>
                  <w:r w:rsidRPr="00A6599C">
                    <w:rPr>
                      <w:color w:val="0000FF"/>
                      <w:lang w:val="en-GB"/>
                    </w:rPr>
                    <w:t>£569</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Age UK Leicester Shire &amp; Rutland</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£567</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The National Space Centre</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£516</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 xml:space="preserve">ADHD Solutions </w:t>
                  </w:r>
                  <w:proofErr w:type="spellStart"/>
                  <w:r w:rsidRPr="00F42702">
                    <w:rPr>
                      <w:rFonts w:eastAsia="Times New Roman"/>
                      <w:color w:val="0000FF"/>
                      <w:lang w:eastAsia="en-GB"/>
                    </w:rPr>
                    <w:t>Cic</w:t>
                  </w:r>
                  <w:proofErr w:type="spellEnd"/>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£480</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The Lancaster Academy</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£474</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Gelato Village Ltd</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£466</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Leicester Football Club Plc (Leicester Tigers)</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£465</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G-MA´s Kitchen</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£400</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Voluntary Action Leicester</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£398</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Curve</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£386</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proofErr w:type="spellStart"/>
                  <w:r w:rsidRPr="00F42702">
                    <w:rPr>
                      <w:rFonts w:eastAsia="Times New Roman"/>
                      <w:color w:val="0000FF"/>
                      <w:lang w:eastAsia="en-GB"/>
                    </w:rPr>
                    <w:t>Ssoosh</w:t>
                  </w:r>
                  <w:proofErr w:type="spellEnd"/>
                  <w:r w:rsidRPr="00F42702">
                    <w:rPr>
                      <w:rFonts w:eastAsia="Times New Roman"/>
                      <w:color w:val="0000FF"/>
                      <w:lang w:eastAsia="en-GB"/>
                    </w:rPr>
                    <w:t xml:space="preserve"> Inns LTD T/A Knight &amp; Garter</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£347</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 xml:space="preserve">Axlr8 </w:t>
                  </w:r>
                  <w:proofErr w:type="spellStart"/>
                  <w:r w:rsidRPr="00F42702">
                    <w:rPr>
                      <w:rFonts w:eastAsia="Times New Roman"/>
                      <w:color w:val="0000FF"/>
                      <w:lang w:eastAsia="en-GB"/>
                    </w:rPr>
                    <w:t>Rd.User</w:t>
                  </w:r>
                  <w:proofErr w:type="spellEnd"/>
                  <w:r w:rsidRPr="00F42702">
                    <w:rPr>
                      <w:rFonts w:eastAsia="Times New Roman"/>
                      <w:color w:val="0000FF"/>
                      <w:lang w:eastAsia="en-GB"/>
                    </w:rPr>
                    <w:t xml:space="preserve"> Education </w:t>
                  </w:r>
                  <w:proofErr w:type="spellStart"/>
                  <w:r w:rsidRPr="00F42702">
                    <w:rPr>
                      <w:rFonts w:eastAsia="Times New Roman"/>
                      <w:color w:val="0000FF"/>
                      <w:lang w:eastAsia="en-GB"/>
                    </w:rPr>
                    <w:t>Proj</w:t>
                  </w:r>
                  <w:proofErr w:type="spellEnd"/>
                  <w:r w:rsidRPr="00F42702">
                    <w:rPr>
                      <w:rFonts w:eastAsia="Times New Roman"/>
                      <w:color w:val="0000FF"/>
                      <w:lang w:eastAsia="en-GB"/>
                    </w:rPr>
                    <w:t>.</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£300</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Leicester Racecourse Co Ltd</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£294</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Educ8</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£294</w:t>
                  </w:r>
                </w:p>
              </w:tc>
            </w:tr>
            <w:tr w:rsidR="00A6599C" w:rsidRPr="00A6599C" w:rsidTr="006D77B9">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Leicester College</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£255</w:t>
                  </w:r>
                </w:p>
              </w:tc>
            </w:tr>
            <w:tr w:rsidR="00A6599C" w:rsidRPr="00A6599C" w:rsidTr="00DE4C28">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Levy Restaurants UK (a trading division of Compass Contract Services (U.K.)  Limited)</w:t>
                  </w:r>
                </w:p>
              </w:tc>
              <w:tc>
                <w:tcPr>
                  <w:tcW w:w="1701" w:type="dxa"/>
                  <w:shd w:val="clear" w:color="auto" w:fill="auto"/>
                  <w:noWrap/>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£243</w:t>
                  </w:r>
                </w:p>
              </w:tc>
            </w:tr>
            <w:tr w:rsidR="00A6599C" w:rsidRPr="00A6599C" w:rsidTr="00DE4C28">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Firebird Trading Ltd</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£224</w:t>
                  </w:r>
                </w:p>
              </w:tc>
            </w:tr>
            <w:tr w:rsidR="00A6599C" w:rsidRPr="00A6599C" w:rsidTr="00DE4C28">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King Richard III Visitor Centre Trading Ltd</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£198</w:t>
                  </w:r>
                </w:p>
              </w:tc>
            </w:tr>
            <w:tr w:rsidR="00A6599C" w:rsidRPr="00A6599C" w:rsidTr="00DE4C28">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lastRenderedPageBreak/>
                    <w:t xml:space="preserve">Triple </w:t>
                  </w:r>
                  <w:proofErr w:type="spellStart"/>
                  <w:r w:rsidRPr="00F42702">
                    <w:rPr>
                      <w:rFonts w:eastAsia="Times New Roman"/>
                      <w:color w:val="0000FF"/>
                      <w:lang w:eastAsia="en-GB"/>
                    </w:rPr>
                    <w:t>Skillz</w:t>
                  </w:r>
                  <w:proofErr w:type="spellEnd"/>
                  <w:r w:rsidRPr="00F42702">
                    <w:rPr>
                      <w:rFonts w:eastAsia="Times New Roman"/>
                      <w:color w:val="0000FF"/>
                      <w:lang w:eastAsia="en-GB"/>
                    </w:rPr>
                    <w:t xml:space="preserve"> Ltd T/a Triple </w:t>
                  </w:r>
                  <w:proofErr w:type="spellStart"/>
                  <w:r w:rsidRPr="00F42702">
                    <w:rPr>
                      <w:rFonts w:eastAsia="Times New Roman"/>
                      <w:color w:val="0000FF"/>
                      <w:lang w:eastAsia="en-GB"/>
                    </w:rPr>
                    <w:t>Skillz</w:t>
                  </w:r>
                  <w:proofErr w:type="spellEnd"/>
                  <w:r w:rsidRPr="00F42702">
                    <w:rPr>
                      <w:rFonts w:eastAsia="Times New Roman"/>
                      <w:color w:val="0000FF"/>
                      <w:lang w:eastAsia="en-GB"/>
                    </w:rPr>
                    <w:t xml:space="preserve"> Sports</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£182</w:t>
                  </w:r>
                </w:p>
              </w:tc>
            </w:tr>
            <w:tr w:rsidR="00A6599C" w:rsidRPr="00A6599C" w:rsidTr="00DE4C28">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Leicester Outdoor Pursuits Centre</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£162</w:t>
                  </w:r>
                </w:p>
              </w:tc>
            </w:tr>
            <w:tr w:rsidR="00A6599C" w:rsidRPr="00A6599C" w:rsidTr="00DE4C28">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Pedestrian Trading Ltd</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£132</w:t>
                  </w:r>
                </w:p>
              </w:tc>
            </w:tr>
            <w:tr w:rsidR="00A6599C" w:rsidRPr="00A6599C" w:rsidTr="00DE4C28">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color w:val="0000FF"/>
                      <w:lang w:eastAsia="en-GB"/>
                    </w:rPr>
                  </w:pPr>
                  <w:proofErr w:type="spellStart"/>
                  <w:r w:rsidRPr="00F42702">
                    <w:rPr>
                      <w:rFonts w:eastAsia="Times New Roman"/>
                      <w:color w:val="0000FF"/>
                      <w:lang w:eastAsia="en-GB"/>
                    </w:rPr>
                    <w:t>Traidcraft</w:t>
                  </w:r>
                  <w:proofErr w:type="spellEnd"/>
                  <w:r w:rsidRPr="00F42702">
                    <w:rPr>
                      <w:rFonts w:eastAsia="Times New Roman"/>
                      <w:color w:val="0000FF"/>
                      <w:lang w:eastAsia="en-GB"/>
                    </w:rPr>
                    <w:t xml:space="preserve"> plc</w:t>
                  </w:r>
                </w:p>
              </w:tc>
              <w:tc>
                <w:tcPr>
                  <w:tcW w:w="1701" w:type="dxa"/>
                  <w:shd w:val="clear" w:color="auto" w:fill="auto"/>
                  <w:noWrap/>
                  <w:vAlign w:val="bottom"/>
                </w:tcPr>
                <w:p w:rsidR="00A6599C" w:rsidRPr="00F42702" w:rsidRDefault="00A6599C" w:rsidP="00A6599C">
                  <w:pPr>
                    <w:spacing w:line="240" w:lineRule="auto"/>
                    <w:rPr>
                      <w:rFonts w:eastAsia="Times New Roman"/>
                      <w:color w:val="0000FF"/>
                      <w:lang w:eastAsia="en-GB"/>
                    </w:rPr>
                  </w:pPr>
                  <w:r w:rsidRPr="00F42702">
                    <w:rPr>
                      <w:rFonts w:eastAsia="Times New Roman"/>
                      <w:color w:val="0000FF"/>
                      <w:lang w:eastAsia="en-GB"/>
                    </w:rPr>
                    <w:t>£108</w:t>
                  </w:r>
                </w:p>
              </w:tc>
            </w:tr>
            <w:tr w:rsidR="00A6599C" w:rsidRPr="00A6599C" w:rsidTr="00DE4C28">
              <w:trPr>
                <w:cantSplit/>
                <w:trHeight w:val="300"/>
              </w:trPr>
              <w:tc>
                <w:tcPr>
                  <w:tcW w:w="5909" w:type="dxa"/>
                  <w:shd w:val="clear" w:color="auto" w:fill="auto"/>
                  <w:noWrap/>
                  <w:vAlign w:val="bottom"/>
                </w:tcPr>
                <w:p w:rsidR="00A6599C" w:rsidRPr="00F42702" w:rsidRDefault="00A6599C" w:rsidP="00A6599C">
                  <w:pPr>
                    <w:spacing w:line="240" w:lineRule="auto"/>
                    <w:rPr>
                      <w:rFonts w:eastAsia="Times New Roman"/>
                      <w:b/>
                      <w:bCs/>
                      <w:color w:val="0000FF"/>
                      <w:lang w:eastAsia="en-GB"/>
                    </w:rPr>
                  </w:pPr>
                  <w:r w:rsidRPr="00F42702">
                    <w:rPr>
                      <w:rFonts w:eastAsia="Times New Roman"/>
                      <w:b/>
                      <w:bCs/>
                      <w:color w:val="0000FF"/>
                      <w:lang w:eastAsia="en-GB"/>
                    </w:rPr>
                    <w:t>Grand Total</w:t>
                  </w:r>
                </w:p>
              </w:tc>
              <w:tc>
                <w:tcPr>
                  <w:tcW w:w="1701" w:type="dxa"/>
                  <w:shd w:val="clear" w:color="auto" w:fill="auto"/>
                  <w:noWrap/>
                  <w:vAlign w:val="bottom"/>
                </w:tcPr>
                <w:p w:rsidR="00A6599C" w:rsidRPr="00F42702" w:rsidRDefault="00A6599C" w:rsidP="00A6599C">
                  <w:pPr>
                    <w:spacing w:line="240" w:lineRule="auto"/>
                    <w:rPr>
                      <w:rFonts w:eastAsia="Times New Roman"/>
                      <w:b/>
                      <w:bCs/>
                      <w:color w:val="0000FF"/>
                      <w:lang w:eastAsia="en-GB"/>
                    </w:rPr>
                  </w:pPr>
                  <w:r w:rsidRPr="00F42702">
                    <w:rPr>
                      <w:rFonts w:eastAsia="Times New Roman"/>
                      <w:b/>
                      <w:bCs/>
                      <w:color w:val="0000FF"/>
                      <w:lang w:eastAsia="en-GB"/>
                    </w:rPr>
                    <w:t>£131,187</w:t>
                  </w:r>
                </w:p>
              </w:tc>
            </w:tr>
          </w:tbl>
          <w:p w:rsidR="00746834" w:rsidRDefault="00746834">
            <w:pPr>
              <w:widowControl w:val="0"/>
              <w:spacing w:line="240" w:lineRule="auto"/>
            </w:pPr>
          </w:p>
        </w:tc>
      </w:tr>
    </w:tbl>
    <w:p w:rsidR="00746834" w:rsidRDefault="00746834"/>
    <w:p w:rsidR="00746834" w:rsidRDefault="00746834"/>
    <w:p w:rsidR="00746834" w:rsidRDefault="002F4CFC">
      <w:r>
        <w:t xml:space="preserve">Do you have the following information regarding the food served in the institutions you are responsible </w:t>
      </w:r>
      <w:r w:rsidR="00DC4F01">
        <w:t>for?</w:t>
      </w:r>
    </w:p>
    <w:tbl>
      <w:tblPr>
        <w:tblStyle w:val="a5"/>
        <w:tblW w:w="7005" w:type="dxa"/>
        <w:tblInd w:w="100" w:type="dxa"/>
        <w:tblLayout w:type="fixed"/>
        <w:tblLook w:val="0600" w:firstRow="0" w:lastRow="0" w:firstColumn="0" w:lastColumn="0" w:noHBand="1" w:noVBand="1"/>
      </w:tblPr>
      <w:tblGrid>
        <w:gridCol w:w="5715"/>
        <w:gridCol w:w="645"/>
        <w:gridCol w:w="645"/>
      </w:tblGrid>
      <w:tr w:rsidR="00746834" w:rsidTr="00DC4F01">
        <w:tc>
          <w:tcPr>
            <w:tcW w:w="5715" w:type="dxa"/>
            <w:shd w:val="clear" w:color="auto" w:fill="auto"/>
            <w:tcMar>
              <w:top w:w="100" w:type="dxa"/>
              <w:left w:w="100" w:type="dxa"/>
              <w:bottom w:w="100" w:type="dxa"/>
              <w:right w:w="100" w:type="dxa"/>
            </w:tcMar>
          </w:tcPr>
          <w:p w:rsidR="00746834" w:rsidRDefault="00746834" w:rsidP="00DC4F01">
            <w:pPr>
              <w:widowControl w:val="0"/>
              <w:spacing w:line="240" w:lineRule="auto"/>
            </w:pPr>
          </w:p>
        </w:tc>
        <w:tc>
          <w:tcPr>
            <w:tcW w:w="645" w:type="dxa"/>
            <w:tcBorders>
              <w:bottom w:val="single" w:sz="4" w:space="0" w:color="auto"/>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jc w:val="center"/>
            </w:pPr>
            <w:r>
              <w:t>Yes</w:t>
            </w:r>
          </w:p>
        </w:tc>
        <w:tc>
          <w:tcPr>
            <w:tcW w:w="645" w:type="dxa"/>
            <w:tcBorders>
              <w:bottom w:val="single" w:sz="4" w:space="0" w:color="auto"/>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jc w:val="center"/>
            </w:pPr>
            <w:r>
              <w:t>No</w:t>
            </w:r>
          </w:p>
        </w:tc>
      </w:tr>
      <w:tr w:rsidR="00746834" w:rsidTr="00DC4F01">
        <w:tc>
          <w:tcPr>
            <w:tcW w:w="5715" w:type="dxa"/>
            <w:tcBorders>
              <w:right w:val="single" w:sz="4" w:space="0" w:color="auto"/>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How much is UK produced</w:t>
            </w:r>
          </w:p>
        </w:tc>
        <w:tc>
          <w:tcPr>
            <w:tcW w:w="6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6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rsidTr="00DC4F01">
        <w:tc>
          <w:tcPr>
            <w:tcW w:w="5715" w:type="dxa"/>
            <w:tcBorders>
              <w:right w:val="single" w:sz="4" w:space="0" w:color="auto"/>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How much is local to your area</w:t>
            </w:r>
          </w:p>
        </w:tc>
        <w:tc>
          <w:tcPr>
            <w:tcW w:w="6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6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rsidTr="00DC4F01">
        <w:tc>
          <w:tcPr>
            <w:tcW w:w="5715" w:type="dxa"/>
            <w:tcBorders>
              <w:right w:val="single" w:sz="4" w:space="0" w:color="auto"/>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 xml:space="preserve">The farming system used (cage free, pre-stun Halal </w:t>
            </w:r>
            <w:proofErr w:type="spellStart"/>
            <w:r>
              <w:t>etc</w:t>
            </w:r>
            <w:proofErr w:type="spellEnd"/>
            <w:r>
              <w:t>)</w:t>
            </w:r>
          </w:p>
        </w:tc>
        <w:tc>
          <w:tcPr>
            <w:tcW w:w="6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6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bl>
    <w:p w:rsidR="00DC4F01" w:rsidRDefault="00DC4F01"/>
    <w:p w:rsidR="00DC4F01" w:rsidRDefault="00DC4F01"/>
    <w:p w:rsidR="00746834" w:rsidRDefault="002F4CFC">
      <w:r>
        <w:t>Other (please specify):</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6834">
        <w:trPr>
          <w:trHeight w:val="1620"/>
        </w:trPr>
        <w:tc>
          <w:tcPr>
            <w:tcW w:w="9360" w:type="dxa"/>
            <w:shd w:val="clear" w:color="auto" w:fill="auto"/>
            <w:tcMar>
              <w:top w:w="100" w:type="dxa"/>
              <w:left w:w="100" w:type="dxa"/>
              <w:bottom w:w="100" w:type="dxa"/>
              <w:right w:w="100" w:type="dxa"/>
            </w:tcMar>
          </w:tcPr>
          <w:p w:rsidR="00F42702" w:rsidRPr="00F42702" w:rsidRDefault="00F42702" w:rsidP="00F42702">
            <w:pPr>
              <w:widowControl w:val="0"/>
              <w:spacing w:line="240" w:lineRule="auto"/>
              <w:rPr>
                <w:color w:val="0000FF"/>
                <w:lang w:val="en-GB"/>
              </w:rPr>
            </w:pPr>
            <w:r w:rsidRPr="00F42702">
              <w:rPr>
                <w:iCs/>
                <w:color w:val="0000FF"/>
                <w:lang w:val="en-GB"/>
              </w:rPr>
              <w:t>The Council does not hold this information.  Therefore this letter acts as a refusal notice under section 17.1 of the Freedom of Information Act 2000 because, in accordance with section 1.1 of the Act, this information is not held by Leicester City Council.</w:t>
            </w:r>
          </w:p>
          <w:p w:rsidR="00746834" w:rsidRDefault="00746834">
            <w:pPr>
              <w:widowControl w:val="0"/>
              <w:spacing w:line="240" w:lineRule="auto"/>
            </w:pPr>
          </w:p>
        </w:tc>
      </w:tr>
    </w:tbl>
    <w:p w:rsidR="00746834" w:rsidRDefault="00746834"/>
    <w:p w:rsidR="00746834" w:rsidRDefault="00746834"/>
    <w:p w:rsidR="00746834" w:rsidRDefault="00746834"/>
    <w:p w:rsidR="00746834" w:rsidRDefault="002F4CFC">
      <w:r>
        <w:t xml:space="preserve">How important do you believe it is to ensure that food procured using public money in your constituency </w:t>
      </w:r>
      <w:r w:rsidR="005A2599">
        <w:t>is?</w:t>
      </w:r>
    </w:p>
    <w:tbl>
      <w:tblPr>
        <w:tblStyle w:val="a7"/>
        <w:tblW w:w="10815"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1545"/>
        <w:gridCol w:w="1770"/>
        <w:gridCol w:w="1665"/>
        <w:gridCol w:w="1125"/>
        <w:gridCol w:w="1950"/>
      </w:tblGrid>
      <w:tr w:rsidR="00746834" w:rsidTr="00DC4F01">
        <w:tc>
          <w:tcPr>
            <w:tcW w:w="2760" w:type="dxa"/>
            <w:tcBorders>
              <w:top w:val="nil"/>
              <w:left w:val="nil"/>
              <w:bottom w:val="nil"/>
              <w:right w:val="nil"/>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pPr>
          </w:p>
        </w:tc>
        <w:tc>
          <w:tcPr>
            <w:tcW w:w="1545" w:type="dxa"/>
            <w:tcBorders>
              <w:top w:val="nil"/>
              <w:left w:val="nil"/>
              <w:bottom w:val="single" w:sz="4" w:space="0" w:color="auto"/>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Not Important</w:t>
            </w:r>
          </w:p>
        </w:tc>
        <w:tc>
          <w:tcPr>
            <w:tcW w:w="1770" w:type="dxa"/>
            <w:tcBorders>
              <w:top w:val="nil"/>
              <w:left w:val="nil"/>
              <w:bottom w:val="single" w:sz="4" w:space="0" w:color="auto"/>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Quite Important</w:t>
            </w:r>
          </w:p>
        </w:tc>
        <w:tc>
          <w:tcPr>
            <w:tcW w:w="1665" w:type="dxa"/>
            <w:tcBorders>
              <w:top w:val="nil"/>
              <w:left w:val="nil"/>
              <w:bottom w:val="single" w:sz="4" w:space="0" w:color="auto"/>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Very Important</w:t>
            </w:r>
          </w:p>
        </w:tc>
        <w:tc>
          <w:tcPr>
            <w:tcW w:w="1125" w:type="dxa"/>
            <w:tcBorders>
              <w:top w:val="nil"/>
              <w:left w:val="nil"/>
              <w:bottom w:val="single" w:sz="4" w:space="0" w:color="auto"/>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Essential</w:t>
            </w:r>
          </w:p>
        </w:tc>
        <w:tc>
          <w:tcPr>
            <w:tcW w:w="1950" w:type="dxa"/>
            <w:tcBorders>
              <w:top w:val="nil"/>
              <w:left w:val="nil"/>
              <w:bottom w:val="single" w:sz="4" w:space="0" w:color="auto"/>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Prefer not to say</w:t>
            </w:r>
          </w:p>
        </w:tc>
      </w:tr>
      <w:tr w:rsidR="00746834" w:rsidTr="00DC4F01">
        <w:tc>
          <w:tcPr>
            <w:tcW w:w="2760"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rsidP="00DC4F01">
            <w:pPr>
              <w:widowControl w:val="0"/>
              <w:pBdr>
                <w:top w:val="nil"/>
                <w:left w:val="nil"/>
                <w:bottom w:val="nil"/>
                <w:right w:val="nil"/>
                <w:between w:val="nil"/>
              </w:pBdr>
              <w:spacing w:line="240" w:lineRule="auto"/>
              <w:jc w:val="center"/>
            </w:pPr>
            <w:r>
              <w:t>Animal welfare friendly</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rsidTr="00DC4F01">
        <w:tc>
          <w:tcPr>
            <w:tcW w:w="2760"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rsidP="00DC4F01">
            <w:pPr>
              <w:widowControl w:val="0"/>
              <w:pBdr>
                <w:top w:val="nil"/>
                <w:left w:val="nil"/>
                <w:bottom w:val="nil"/>
                <w:right w:val="nil"/>
                <w:between w:val="nil"/>
              </w:pBdr>
              <w:spacing w:line="240" w:lineRule="auto"/>
              <w:jc w:val="center"/>
            </w:pPr>
            <w:r>
              <w:t>Environmentally friendly</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rsidTr="00DC4F01">
        <w:tc>
          <w:tcPr>
            <w:tcW w:w="2760"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rsidP="00DC4F01">
            <w:pPr>
              <w:widowControl w:val="0"/>
              <w:pBdr>
                <w:top w:val="nil"/>
                <w:left w:val="nil"/>
                <w:bottom w:val="nil"/>
                <w:right w:val="nil"/>
                <w:between w:val="nil"/>
              </w:pBdr>
              <w:spacing w:line="240" w:lineRule="auto"/>
              <w:jc w:val="center"/>
            </w:pPr>
            <w:r>
              <w:t>Healthy</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rsidTr="00DC4F01">
        <w:tc>
          <w:tcPr>
            <w:tcW w:w="2760"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rsidP="00DC4F01">
            <w:pPr>
              <w:widowControl w:val="0"/>
              <w:pBdr>
                <w:top w:val="nil"/>
                <w:left w:val="nil"/>
                <w:bottom w:val="nil"/>
                <w:right w:val="nil"/>
                <w:between w:val="nil"/>
              </w:pBdr>
              <w:spacing w:line="240" w:lineRule="auto"/>
              <w:jc w:val="center"/>
            </w:pPr>
            <w:r>
              <w:t>Ethically sourced</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rsidTr="00DC4F01">
        <w:tc>
          <w:tcPr>
            <w:tcW w:w="2760"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rsidP="00DC4F01">
            <w:pPr>
              <w:widowControl w:val="0"/>
              <w:pBdr>
                <w:top w:val="nil"/>
                <w:left w:val="nil"/>
                <w:bottom w:val="nil"/>
                <w:right w:val="nil"/>
                <w:between w:val="nil"/>
              </w:pBdr>
              <w:spacing w:line="240" w:lineRule="auto"/>
              <w:jc w:val="center"/>
            </w:pPr>
            <w:r>
              <w:t>Cost effective</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rsidTr="00DC4F01">
        <w:tc>
          <w:tcPr>
            <w:tcW w:w="2760"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rsidP="00DC4F01">
            <w:pPr>
              <w:widowControl w:val="0"/>
              <w:pBdr>
                <w:top w:val="nil"/>
                <w:left w:val="nil"/>
                <w:bottom w:val="nil"/>
                <w:right w:val="nil"/>
                <w:between w:val="nil"/>
              </w:pBdr>
              <w:spacing w:line="240" w:lineRule="auto"/>
              <w:jc w:val="center"/>
            </w:pPr>
            <w:r>
              <w:t>Locally produced</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rsidTr="00DC4F01">
        <w:tc>
          <w:tcPr>
            <w:tcW w:w="2760"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rsidP="00DC4F01">
            <w:pPr>
              <w:widowControl w:val="0"/>
              <w:pBdr>
                <w:top w:val="nil"/>
                <w:left w:val="nil"/>
                <w:bottom w:val="nil"/>
                <w:right w:val="nil"/>
                <w:between w:val="nil"/>
              </w:pBdr>
              <w:spacing w:line="240" w:lineRule="auto"/>
              <w:jc w:val="center"/>
            </w:pPr>
            <w:r>
              <w:lastRenderedPageBreak/>
              <w:t>Fair trade</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r w:rsidR="00746834" w:rsidTr="00DC4F01">
        <w:tc>
          <w:tcPr>
            <w:tcW w:w="2760" w:type="dxa"/>
            <w:tcBorders>
              <w:top w:val="nil"/>
              <w:left w:val="nil"/>
              <w:bottom w:val="nil"/>
              <w:right w:val="single" w:sz="4" w:space="0" w:color="auto"/>
            </w:tcBorders>
            <w:shd w:val="clear" w:color="auto" w:fill="auto"/>
            <w:tcMar>
              <w:top w:w="100" w:type="dxa"/>
              <w:left w:w="100" w:type="dxa"/>
              <w:bottom w:w="100" w:type="dxa"/>
              <w:right w:w="100" w:type="dxa"/>
            </w:tcMar>
          </w:tcPr>
          <w:p w:rsidR="00746834" w:rsidRDefault="002F4CFC" w:rsidP="00DC4F01">
            <w:pPr>
              <w:widowControl w:val="0"/>
              <w:pBdr>
                <w:top w:val="nil"/>
                <w:left w:val="nil"/>
                <w:bottom w:val="nil"/>
                <w:right w:val="nil"/>
                <w:between w:val="nil"/>
              </w:pBdr>
              <w:spacing w:line="240" w:lineRule="auto"/>
              <w:jc w:val="center"/>
            </w:pPr>
            <w:r>
              <w:t>Organic</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r>
    </w:tbl>
    <w:p w:rsidR="00746834" w:rsidRDefault="00746834"/>
    <w:p w:rsidR="00F42702" w:rsidRPr="00F42702" w:rsidRDefault="00F42702" w:rsidP="00F42702">
      <w:pPr>
        <w:rPr>
          <w:color w:val="0000FF"/>
          <w:lang w:val="en-GB"/>
        </w:rPr>
      </w:pPr>
      <w:r w:rsidRPr="00F42702">
        <w:rPr>
          <w:iCs/>
          <w:color w:val="0000FF"/>
          <w:lang w:val="en-GB"/>
        </w:rPr>
        <w:t>We do not hold the information requested. A request under The FOI Act is for information that is held by an organisation.  The Council does not hold this information.  Therefore this letter acts as a refusal notice under section 17.1 of the Freedom of Information Act 2000 because, in accordance with section 1.1 of the Act, this information is not held by Leicester City Council.</w:t>
      </w:r>
    </w:p>
    <w:p w:rsidR="00F42702" w:rsidRDefault="00F42702"/>
    <w:p w:rsidR="00746834" w:rsidRDefault="002F4CFC">
      <w:r>
        <w:t>Do you intend to take greater account of animal welfare in future procurement processes?</w:t>
      </w:r>
    </w:p>
    <w:tbl>
      <w:tblPr>
        <w:tblStyle w:val="a8"/>
        <w:tblW w:w="1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735"/>
      </w:tblGrid>
      <w:tr w:rsidR="00746834" w:rsidTr="00DC4F01">
        <w:tc>
          <w:tcPr>
            <w:tcW w:w="5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735"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Yes</w:t>
            </w:r>
          </w:p>
        </w:tc>
      </w:tr>
      <w:tr w:rsidR="00746834" w:rsidTr="00DC4F01">
        <w:tc>
          <w:tcPr>
            <w:tcW w:w="5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pBdr>
                <w:top w:val="nil"/>
                <w:left w:val="nil"/>
                <w:bottom w:val="nil"/>
                <w:right w:val="nil"/>
                <w:between w:val="nil"/>
              </w:pBdr>
              <w:spacing w:line="240" w:lineRule="auto"/>
              <w:jc w:val="center"/>
            </w:pPr>
          </w:p>
        </w:tc>
        <w:tc>
          <w:tcPr>
            <w:tcW w:w="735"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pBdr>
                <w:top w:val="nil"/>
                <w:left w:val="nil"/>
                <w:bottom w:val="nil"/>
                <w:right w:val="nil"/>
                <w:between w:val="nil"/>
              </w:pBdr>
              <w:spacing w:line="240" w:lineRule="auto"/>
            </w:pPr>
            <w:r>
              <w:t>No</w:t>
            </w:r>
          </w:p>
        </w:tc>
      </w:tr>
    </w:tbl>
    <w:p w:rsidR="00746834" w:rsidRDefault="00746834"/>
    <w:p w:rsidR="00746834" w:rsidRDefault="002F4CFC">
      <w:r>
        <w:t xml:space="preserve">If yes, to what extent? </w:t>
      </w: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6834">
        <w:trPr>
          <w:trHeight w:val="1620"/>
        </w:trPr>
        <w:tc>
          <w:tcPr>
            <w:tcW w:w="9360" w:type="dxa"/>
            <w:shd w:val="clear" w:color="auto" w:fill="auto"/>
            <w:tcMar>
              <w:top w:w="100" w:type="dxa"/>
              <w:left w:w="100" w:type="dxa"/>
              <w:bottom w:w="100" w:type="dxa"/>
              <w:right w:w="100" w:type="dxa"/>
            </w:tcMar>
          </w:tcPr>
          <w:p w:rsidR="00F42702" w:rsidRPr="00F42702" w:rsidRDefault="00F42702" w:rsidP="00F42702">
            <w:pPr>
              <w:widowControl w:val="0"/>
              <w:spacing w:line="240" w:lineRule="auto"/>
              <w:rPr>
                <w:color w:val="0000FF"/>
                <w:lang w:val="en-GB"/>
              </w:rPr>
            </w:pPr>
            <w:r w:rsidRPr="00F42702">
              <w:rPr>
                <w:iCs/>
                <w:color w:val="0000FF"/>
                <w:lang w:val="en-GB"/>
              </w:rPr>
              <w:t>We do not hold the information requested. A request under The FOI Act is for information that is held by an organisation.  The Council does not hold this information.  Therefore this letter acts as a refusal notice under section 17.1 of the Freedom of Information Act 2000 because, in accordance with section 1.1 of the Act, this information is not held by Leicester City Council.</w:t>
            </w:r>
          </w:p>
          <w:p w:rsidR="00746834" w:rsidRDefault="00746834">
            <w:pPr>
              <w:widowControl w:val="0"/>
              <w:spacing w:line="240" w:lineRule="auto"/>
            </w:pPr>
          </w:p>
        </w:tc>
      </w:tr>
    </w:tbl>
    <w:p w:rsidR="00746834" w:rsidRDefault="00746834"/>
    <w:p w:rsidR="00746834" w:rsidRDefault="00746834"/>
    <w:p w:rsidR="00746834" w:rsidRDefault="00746834"/>
    <w:p w:rsidR="00746834" w:rsidRDefault="002F4CFC">
      <w:r>
        <w:t>What is the biggest barrier preventing you from increasing animal welfare in your procurement practices?</w:t>
      </w: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6834">
        <w:trPr>
          <w:trHeight w:val="1620"/>
        </w:trPr>
        <w:tc>
          <w:tcPr>
            <w:tcW w:w="9360" w:type="dxa"/>
            <w:shd w:val="clear" w:color="auto" w:fill="auto"/>
            <w:tcMar>
              <w:top w:w="100" w:type="dxa"/>
              <w:left w:w="100" w:type="dxa"/>
              <w:bottom w:w="100" w:type="dxa"/>
              <w:right w:w="100" w:type="dxa"/>
            </w:tcMar>
          </w:tcPr>
          <w:p w:rsidR="00F42702" w:rsidRPr="00F42702" w:rsidRDefault="00F42702" w:rsidP="00F42702">
            <w:pPr>
              <w:widowControl w:val="0"/>
              <w:spacing w:line="240" w:lineRule="auto"/>
              <w:rPr>
                <w:color w:val="0000FF"/>
                <w:lang w:val="en-GB"/>
              </w:rPr>
            </w:pPr>
            <w:r w:rsidRPr="00F42702">
              <w:rPr>
                <w:iCs/>
                <w:color w:val="0000FF"/>
                <w:lang w:val="en-GB"/>
              </w:rPr>
              <w:t xml:space="preserve">Food purchases are completed via </w:t>
            </w:r>
            <w:r>
              <w:rPr>
                <w:iCs/>
                <w:color w:val="0000FF"/>
                <w:lang w:val="en-GB"/>
              </w:rPr>
              <w:t xml:space="preserve">the </w:t>
            </w:r>
            <w:proofErr w:type="spellStart"/>
            <w:r w:rsidRPr="00F42702">
              <w:rPr>
                <w:iCs/>
                <w:color w:val="0000FF"/>
                <w:lang w:val="en-GB"/>
              </w:rPr>
              <w:t>ESPO</w:t>
            </w:r>
            <w:proofErr w:type="spellEnd"/>
            <w:r w:rsidRPr="00F42702">
              <w:rPr>
                <w:iCs/>
                <w:color w:val="0000FF"/>
                <w:lang w:val="en-GB"/>
              </w:rPr>
              <w:t xml:space="preserve"> National Food Frameworks /Contracts</w:t>
            </w:r>
            <w:r>
              <w:rPr>
                <w:iCs/>
                <w:color w:val="0000FF"/>
                <w:lang w:val="en-GB"/>
              </w:rPr>
              <w:t>, theref</w:t>
            </w:r>
            <w:r w:rsidRPr="00F42702">
              <w:rPr>
                <w:iCs/>
                <w:color w:val="0000FF"/>
                <w:lang w:val="en-GB"/>
              </w:rPr>
              <w:t>ore</w:t>
            </w:r>
            <w:r>
              <w:rPr>
                <w:iCs/>
                <w:color w:val="0000FF"/>
                <w:lang w:val="en-GB"/>
              </w:rPr>
              <w:t>,</w:t>
            </w:r>
            <w:r w:rsidRPr="00F42702">
              <w:rPr>
                <w:iCs/>
                <w:color w:val="0000FF"/>
                <w:lang w:val="en-GB"/>
              </w:rPr>
              <w:t xml:space="preserve"> this letter acts as a refusal notice under section 17.1 of the Freedom of Information Act 2000 because, in accordance with section 1.1 of the Act, this information is not held by Leicester City Council.</w:t>
            </w:r>
          </w:p>
          <w:p w:rsidR="00746834" w:rsidRDefault="00746834">
            <w:pPr>
              <w:widowControl w:val="0"/>
              <w:spacing w:line="240" w:lineRule="auto"/>
            </w:pPr>
          </w:p>
        </w:tc>
      </w:tr>
    </w:tbl>
    <w:p w:rsidR="00746834" w:rsidRDefault="00746834"/>
    <w:p w:rsidR="00746834" w:rsidRDefault="00746834"/>
    <w:p w:rsidR="00746834" w:rsidRDefault="002F4CFC">
      <w:r>
        <w:t>Would you be open to adopting or taking additional measures, if expert support from us was provided?</w:t>
      </w:r>
    </w:p>
    <w:tbl>
      <w:tblPr>
        <w:tblStyle w:val="ab"/>
        <w:tblW w:w="1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735"/>
      </w:tblGrid>
      <w:tr w:rsidR="00746834" w:rsidTr="00DC4F01">
        <w:tc>
          <w:tcPr>
            <w:tcW w:w="5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spacing w:line="240" w:lineRule="auto"/>
              <w:jc w:val="center"/>
            </w:pPr>
          </w:p>
        </w:tc>
        <w:tc>
          <w:tcPr>
            <w:tcW w:w="735"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spacing w:line="240" w:lineRule="auto"/>
            </w:pPr>
            <w:r>
              <w:t>Yes</w:t>
            </w:r>
          </w:p>
        </w:tc>
      </w:tr>
      <w:tr w:rsidR="00746834" w:rsidTr="00DC4F01">
        <w:tc>
          <w:tcPr>
            <w:tcW w:w="5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spacing w:line="240" w:lineRule="auto"/>
              <w:jc w:val="center"/>
            </w:pPr>
          </w:p>
        </w:tc>
        <w:tc>
          <w:tcPr>
            <w:tcW w:w="735"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spacing w:line="240" w:lineRule="auto"/>
            </w:pPr>
            <w:r>
              <w:t>No</w:t>
            </w:r>
          </w:p>
        </w:tc>
      </w:tr>
    </w:tbl>
    <w:p w:rsidR="00746834" w:rsidRDefault="00746834"/>
    <w:p w:rsidR="00FE2E09" w:rsidRPr="00FE2E09" w:rsidRDefault="00FE2E09">
      <w:pPr>
        <w:rPr>
          <w:color w:val="0000FF"/>
        </w:rPr>
      </w:pPr>
      <w:r w:rsidRPr="00FE2E09">
        <w:rPr>
          <w:iCs/>
          <w:color w:val="0000FF"/>
          <w:lang w:val="en-GB"/>
        </w:rPr>
        <w:t xml:space="preserve">Food purchases are completed via the </w:t>
      </w:r>
      <w:proofErr w:type="spellStart"/>
      <w:r w:rsidRPr="00FE2E09">
        <w:rPr>
          <w:iCs/>
          <w:color w:val="0000FF"/>
          <w:lang w:val="en-GB"/>
        </w:rPr>
        <w:t>ESPO</w:t>
      </w:r>
      <w:proofErr w:type="spellEnd"/>
      <w:r w:rsidRPr="00FE2E09">
        <w:rPr>
          <w:iCs/>
          <w:color w:val="0000FF"/>
          <w:lang w:val="en-GB"/>
        </w:rPr>
        <w:t xml:space="preserve"> National Food Frameworks /Contracts.</w:t>
      </w:r>
    </w:p>
    <w:p w:rsidR="00FE2E09" w:rsidRDefault="00FE2E09"/>
    <w:p w:rsidR="00746834" w:rsidRDefault="002F4CFC">
      <w:r>
        <w:lastRenderedPageBreak/>
        <w:t>Do you think your constituents would be happy if they knew exactly where their food is coming from?</w:t>
      </w: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6834">
        <w:trPr>
          <w:trHeight w:val="1620"/>
        </w:trPr>
        <w:tc>
          <w:tcPr>
            <w:tcW w:w="9360" w:type="dxa"/>
            <w:shd w:val="clear" w:color="auto" w:fill="auto"/>
            <w:tcMar>
              <w:top w:w="100" w:type="dxa"/>
              <w:left w:w="100" w:type="dxa"/>
              <w:bottom w:w="100" w:type="dxa"/>
              <w:right w:w="100" w:type="dxa"/>
            </w:tcMar>
          </w:tcPr>
          <w:p w:rsidR="00746834" w:rsidRDefault="00FE2E09">
            <w:pPr>
              <w:widowControl w:val="0"/>
              <w:spacing w:line="240" w:lineRule="auto"/>
            </w:pPr>
            <w:r w:rsidRPr="00FE2E09">
              <w:rPr>
                <w:iCs/>
                <w:color w:val="0000FF"/>
                <w:lang w:val="en-GB"/>
              </w:rPr>
              <w:t>We do not hold the information requested. A request under The FOI Act is for information that is held by an organisation not an opinion. The Council does not hold this information.  Therefore this letter acts as a refusal notice under section 17.1 of the Freedom of Information Act 2000 because, in accordance with section 1.1 of the Act, this information is not held by Leicester City Council</w:t>
            </w:r>
          </w:p>
        </w:tc>
      </w:tr>
    </w:tbl>
    <w:p w:rsidR="00746834" w:rsidRDefault="00746834"/>
    <w:p w:rsidR="00746834" w:rsidRDefault="002F4CFC">
      <w:r>
        <w:t xml:space="preserve">Would you be willing to </w:t>
      </w:r>
      <w:proofErr w:type="spellStart"/>
      <w:r>
        <w:t>publicise</w:t>
      </w:r>
      <w:proofErr w:type="spellEnd"/>
      <w:r>
        <w:t xml:space="preserve"> where the food you serve comes from?</w:t>
      </w:r>
    </w:p>
    <w:tbl>
      <w:tblPr>
        <w:tblStyle w:val="ad"/>
        <w:tblW w:w="13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825"/>
      </w:tblGrid>
      <w:tr w:rsidR="00746834" w:rsidTr="00DC4F01">
        <w:tc>
          <w:tcPr>
            <w:tcW w:w="5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spacing w:line="240" w:lineRule="auto"/>
              <w:jc w:val="center"/>
            </w:pPr>
          </w:p>
        </w:tc>
        <w:tc>
          <w:tcPr>
            <w:tcW w:w="825"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spacing w:line="240" w:lineRule="auto"/>
            </w:pPr>
            <w:r>
              <w:t>Yes</w:t>
            </w:r>
          </w:p>
        </w:tc>
      </w:tr>
      <w:tr w:rsidR="00746834" w:rsidTr="00DC4F01">
        <w:tc>
          <w:tcPr>
            <w:tcW w:w="5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46834" w:rsidRDefault="00746834">
            <w:pPr>
              <w:widowControl w:val="0"/>
              <w:spacing w:line="240" w:lineRule="auto"/>
              <w:jc w:val="center"/>
            </w:pPr>
          </w:p>
        </w:tc>
        <w:tc>
          <w:tcPr>
            <w:tcW w:w="825" w:type="dxa"/>
            <w:tcBorders>
              <w:top w:val="nil"/>
              <w:left w:val="single" w:sz="4" w:space="0" w:color="auto"/>
              <w:bottom w:val="nil"/>
              <w:right w:val="nil"/>
            </w:tcBorders>
            <w:shd w:val="clear" w:color="auto" w:fill="auto"/>
            <w:tcMar>
              <w:top w:w="100" w:type="dxa"/>
              <w:left w:w="100" w:type="dxa"/>
              <w:bottom w:w="100" w:type="dxa"/>
              <w:right w:w="100" w:type="dxa"/>
            </w:tcMar>
          </w:tcPr>
          <w:p w:rsidR="00746834" w:rsidRDefault="002F4CFC">
            <w:pPr>
              <w:widowControl w:val="0"/>
              <w:spacing w:line="240" w:lineRule="auto"/>
            </w:pPr>
            <w:r>
              <w:t>No</w:t>
            </w:r>
          </w:p>
        </w:tc>
      </w:tr>
    </w:tbl>
    <w:p w:rsidR="00746834" w:rsidRDefault="00746834"/>
    <w:p w:rsidR="005A2599" w:rsidRPr="00FE2E09" w:rsidRDefault="00FE2E09">
      <w:pPr>
        <w:rPr>
          <w:color w:val="0000FF"/>
        </w:rPr>
      </w:pPr>
      <w:r w:rsidRPr="00FE2E09">
        <w:rPr>
          <w:iCs/>
          <w:color w:val="0000FF"/>
          <w:lang w:val="en-GB"/>
        </w:rPr>
        <w:t>We do not hold the information requested. A request under The FOI Act is for information that is held by an organisation not an opinion. The Council does not hold this information.  Therefore this letter acts as a refusal notice under section 17.1 of the Freedom of Information Act 2000 because, in accordance with section 1.1 of the Act, this information is not held by Leicester City Council</w:t>
      </w:r>
      <w:r w:rsidR="005A2599" w:rsidRPr="00FE2E09">
        <w:rPr>
          <w:color w:val="0000FF"/>
        </w:rPr>
        <w:br w:type="page"/>
      </w:r>
    </w:p>
    <w:p w:rsidR="00DC4F01" w:rsidRDefault="00DC4F01"/>
    <w:p w:rsidR="00746834" w:rsidRDefault="00746834"/>
    <w:p w:rsidR="00746834" w:rsidRDefault="002F4CFC" w:rsidP="00DC4F01">
      <w:pPr>
        <w:jc w:val="center"/>
        <w:rPr>
          <w:b/>
          <w:sz w:val="28"/>
          <w:szCs w:val="28"/>
        </w:rPr>
      </w:pPr>
      <w:r>
        <w:rPr>
          <w:b/>
          <w:sz w:val="28"/>
          <w:szCs w:val="28"/>
        </w:rPr>
        <w:t>Thank you!</w:t>
      </w:r>
    </w:p>
    <w:p w:rsidR="00746834" w:rsidRDefault="00746834"/>
    <w:p w:rsidR="00746834" w:rsidRDefault="002F4CFC">
      <w:r>
        <w:t>Is there any other information you would like to share with us?</w:t>
      </w: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6834">
        <w:trPr>
          <w:trHeight w:val="1620"/>
        </w:trPr>
        <w:tc>
          <w:tcPr>
            <w:tcW w:w="9360" w:type="dxa"/>
            <w:shd w:val="clear" w:color="auto" w:fill="auto"/>
            <w:tcMar>
              <w:top w:w="100" w:type="dxa"/>
              <w:left w:w="100" w:type="dxa"/>
              <w:bottom w:w="100" w:type="dxa"/>
              <w:right w:w="100" w:type="dxa"/>
            </w:tcMar>
          </w:tcPr>
          <w:p w:rsidR="00746834" w:rsidRDefault="00746834">
            <w:pPr>
              <w:widowControl w:val="0"/>
              <w:spacing w:line="240" w:lineRule="auto"/>
            </w:pPr>
          </w:p>
        </w:tc>
      </w:tr>
    </w:tbl>
    <w:p w:rsidR="00746834" w:rsidRDefault="00746834"/>
    <w:sectPr w:rsidR="00746834">
      <w:headerReference w:type="default" r:id="rId15"/>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BF" w:rsidRDefault="009B12BF">
      <w:pPr>
        <w:spacing w:line="240" w:lineRule="auto"/>
      </w:pPr>
      <w:r>
        <w:separator/>
      </w:r>
    </w:p>
  </w:endnote>
  <w:endnote w:type="continuationSeparator" w:id="0">
    <w:p w:rsidR="009B12BF" w:rsidRDefault="009B1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09590"/>
      <w:docPartObj>
        <w:docPartGallery w:val="Page Numbers (Bottom of Page)"/>
        <w:docPartUnique/>
      </w:docPartObj>
    </w:sdtPr>
    <w:sdtEndPr>
      <w:rPr>
        <w:noProof/>
      </w:rPr>
    </w:sdtEndPr>
    <w:sdtContent>
      <w:p w:rsidR="005A2599" w:rsidRDefault="005A2599">
        <w:pPr>
          <w:pStyle w:val="Footer"/>
          <w:jc w:val="right"/>
        </w:pPr>
        <w:r>
          <w:fldChar w:fldCharType="begin"/>
        </w:r>
        <w:r>
          <w:instrText xml:space="preserve"> PAGE   \* MERGEFORMAT </w:instrText>
        </w:r>
        <w:r>
          <w:fldChar w:fldCharType="separate"/>
        </w:r>
        <w:r w:rsidR="00812953">
          <w:rPr>
            <w:noProof/>
          </w:rPr>
          <w:t>1</w:t>
        </w:r>
        <w:r>
          <w:rPr>
            <w:noProof/>
          </w:rPr>
          <w:fldChar w:fldCharType="end"/>
        </w:r>
      </w:p>
    </w:sdtContent>
  </w:sdt>
  <w:p w:rsidR="005A2599" w:rsidRDefault="005A2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BF" w:rsidRDefault="009B12BF">
      <w:pPr>
        <w:spacing w:line="240" w:lineRule="auto"/>
      </w:pPr>
      <w:r>
        <w:separator/>
      </w:r>
    </w:p>
  </w:footnote>
  <w:footnote w:type="continuationSeparator" w:id="0">
    <w:p w:rsidR="009B12BF" w:rsidRDefault="009B12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34" w:rsidRDefault="002F4CFC">
    <w:r>
      <w:rPr>
        <w:noProof/>
        <w:lang w:val="en-GB" w:eastAsia="en-GB"/>
      </w:rPr>
      <w:drawing>
        <wp:inline distT="114300" distB="114300" distL="114300" distR="114300">
          <wp:extent cx="1090613" cy="103367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90613" cy="103367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F0CCB"/>
    <w:multiLevelType w:val="hybridMultilevel"/>
    <w:tmpl w:val="B552B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6834"/>
    <w:rsid w:val="000719EC"/>
    <w:rsid w:val="00295231"/>
    <w:rsid w:val="002E36BB"/>
    <w:rsid w:val="002F4CFC"/>
    <w:rsid w:val="005140C5"/>
    <w:rsid w:val="005A2599"/>
    <w:rsid w:val="00746834"/>
    <w:rsid w:val="00812953"/>
    <w:rsid w:val="008D5338"/>
    <w:rsid w:val="009B12BF"/>
    <w:rsid w:val="00A53044"/>
    <w:rsid w:val="00A6599C"/>
    <w:rsid w:val="00C36A32"/>
    <w:rsid w:val="00DC4F01"/>
    <w:rsid w:val="00E74FBF"/>
    <w:rsid w:val="00F42702"/>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23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952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31"/>
    <w:rPr>
      <w:rFonts w:ascii="Tahoma" w:hAnsi="Tahoma" w:cs="Tahoma"/>
      <w:sz w:val="16"/>
      <w:szCs w:val="16"/>
    </w:rPr>
  </w:style>
  <w:style w:type="table" w:styleId="TableGrid">
    <w:name w:val="Table Grid"/>
    <w:basedOn w:val="TableNormal"/>
    <w:uiPriority w:val="59"/>
    <w:rsid w:val="002952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599"/>
    <w:pPr>
      <w:tabs>
        <w:tab w:val="center" w:pos="4680"/>
        <w:tab w:val="right" w:pos="9360"/>
      </w:tabs>
      <w:spacing w:line="240" w:lineRule="auto"/>
    </w:pPr>
  </w:style>
  <w:style w:type="character" w:customStyle="1" w:styleId="HeaderChar">
    <w:name w:val="Header Char"/>
    <w:basedOn w:val="DefaultParagraphFont"/>
    <w:link w:val="Header"/>
    <w:uiPriority w:val="99"/>
    <w:rsid w:val="005A2599"/>
  </w:style>
  <w:style w:type="paragraph" w:styleId="Footer">
    <w:name w:val="footer"/>
    <w:basedOn w:val="Normal"/>
    <w:link w:val="FooterChar"/>
    <w:uiPriority w:val="99"/>
    <w:unhideWhenUsed/>
    <w:rsid w:val="005A2599"/>
    <w:pPr>
      <w:tabs>
        <w:tab w:val="center" w:pos="4680"/>
        <w:tab w:val="right" w:pos="9360"/>
      </w:tabs>
      <w:spacing w:line="240" w:lineRule="auto"/>
    </w:pPr>
  </w:style>
  <w:style w:type="character" w:customStyle="1" w:styleId="FooterChar">
    <w:name w:val="Footer Char"/>
    <w:basedOn w:val="DefaultParagraphFont"/>
    <w:link w:val="Footer"/>
    <w:uiPriority w:val="99"/>
    <w:rsid w:val="005A2599"/>
  </w:style>
  <w:style w:type="character" w:styleId="Hyperlink">
    <w:name w:val="Hyperlink"/>
    <w:basedOn w:val="DefaultParagraphFont"/>
    <w:uiPriority w:val="99"/>
    <w:unhideWhenUsed/>
    <w:rsid w:val="005140C5"/>
    <w:rPr>
      <w:color w:val="0000FF" w:themeColor="hyperlink"/>
      <w:u w:val="single"/>
    </w:rPr>
  </w:style>
  <w:style w:type="character" w:styleId="FollowedHyperlink">
    <w:name w:val="FollowedHyperlink"/>
    <w:basedOn w:val="DefaultParagraphFont"/>
    <w:uiPriority w:val="99"/>
    <w:semiHidden/>
    <w:unhideWhenUsed/>
    <w:rsid w:val="005140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23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952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31"/>
    <w:rPr>
      <w:rFonts w:ascii="Tahoma" w:hAnsi="Tahoma" w:cs="Tahoma"/>
      <w:sz w:val="16"/>
      <w:szCs w:val="16"/>
    </w:rPr>
  </w:style>
  <w:style w:type="table" w:styleId="TableGrid">
    <w:name w:val="Table Grid"/>
    <w:basedOn w:val="TableNormal"/>
    <w:uiPriority w:val="59"/>
    <w:rsid w:val="002952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599"/>
    <w:pPr>
      <w:tabs>
        <w:tab w:val="center" w:pos="4680"/>
        <w:tab w:val="right" w:pos="9360"/>
      </w:tabs>
      <w:spacing w:line="240" w:lineRule="auto"/>
    </w:pPr>
  </w:style>
  <w:style w:type="character" w:customStyle="1" w:styleId="HeaderChar">
    <w:name w:val="Header Char"/>
    <w:basedOn w:val="DefaultParagraphFont"/>
    <w:link w:val="Header"/>
    <w:uiPriority w:val="99"/>
    <w:rsid w:val="005A2599"/>
  </w:style>
  <w:style w:type="paragraph" w:styleId="Footer">
    <w:name w:val="footer"/>
    <w:basedOn w:val="Normal"/>
    <w:link w:val="FooterChar"/>
    <w:uiPriority w:val="99"/>
    <w:unhideWhenUsed/>
    <w:rsid w:val="005A2599"/>
    <w:pPr>
      <w:tabs>
        <w:tab w:val="center" w:pos="4680"/>
        <w:tab w:val="right" w:pos="9360"/>
      </w:tabs>
      <w:spacing w:line="240" w:lineRule="auto"/>
    </w:pPr>
  </w:style>
  <w:style w:type="character" w:customStyle="1" w:styleId="FooterChar">
    <w:name w:val="Footer Char"/>
    <w:basedOn w:val="DefaultParagraphFont"/>
    <w:link w:val="Footer"/>
    <w:uiPriority w:val="99"/>
    <w:rsid w:val="005A2599"/>
  </w:style>
  <w:style w:type="character" w:styleId="Hyperlink">
    <w:name w:val="Hyperlink"/>
    <w:basedOn w:val="DefaultParagraphFont"/>
    <w:uiPriority w:val="99"/>
    <w:unhideWhenUsed/>
    <w:rsid w:val="005140C5"/>
    <w:rPr>
      <w:color w:val="0000FF" w:themeColor="hyperlink"/>
      <w:u w:val="single"/>
    </w:rPr>
  </w:style>
  <w:style w:type="character" w:styleId="FollowedHyperlink">
    <w:name w:val="FollowedHyperlink"/>
    <w:basedOn w:val="DefaultParagraphFont"/>
    <w:uiPriority w:val="99"/>
    <w:semiHidden/>
    <w:unhideWhenUsed/>
    <w:rsid w:val="00514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tephanie.noble@four-paws.org.uk" TargetMode="External"/><Relationship Id="rId13" Type="http://schemas.openxmlformats.org/officeDocument/2006/relationships/hyperlink" Target="https://www.leicester.gov.uk/schools-and-learning/school-and-colleges/school-dinner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live-well/eat-well/the-eatwell-gu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odforlife.org.uk/about-us/food-for-life-served-he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icester.gov.uk/your-council/policies-plans-and-strategies/environment-and-sustainability/leicesters-food-plan/" TargetMode="External"/><Relationship Id="rId4" Type="http://schemas.openxmlformats.org/officeDocument/2006/relationships/settings" Target="settings.xml"/><Relationship Id="rId9" Type="http://schemas.openxmlformats.org/officeDocument/2006/relationships/hyperlink" Target="https://www.leicester.gov.uk/your-council/policies-plans-and-strategies/environment-and-sustainability/leicesters-food-plan/" TargetMode="External"/><Relationship Id="rId14" Type="http://schemas.openxmlformats.org/officeDocument/2006/relationships/hyperlink" Target="https://www.leicester.gov.uk/schools-and-learning/school-and-colleges/school-din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Baljeet Kaur</dc:creator>
  <cp:lastModifiedBy>Tracy Loach</cp:lastModifiedBy>
  <cp:revision>3</cp:revision>
  <dcterms:created xsi:type="dcterms:W3CDTF">2018-07-02T10:35:00Z</dcterms:created>
  <dcterms:modified xsi:type="dcterms:W3CDTF">2018-07-02T13:45:00Z</dcterms:modified>
</cp:coreProperties>
</file>