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2913" w14:textId="15287171" w:rsidR="007076BC" w:rsidRDefault="004350AA">
      <w:pPr>
        <w:rPr>
          <w:noProof/>
        </w:rPr>
      </w:pPr>
      <w:bookmarkStart w:id="0" w:name="_GoBack"/>
      <w:bookmarkEnd w:id="0"/>
      <w:r>
        <w:rPr>
          <w:noProof/>
        </w:rPr>
        <w:drawing>
          <wp:inline distT="0" distB="0" distL="0" distR="0" wp14:anchorId="2DDD9587" wp14:editId="0F657747">
            <wp:extent cx="5731510" cy="751284"/>
            <wp:effectExtent l="0" t="0" r="2540" b="0"/>
            <wp:docPr id="169976182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761824" name="Picture 1" descr="A screenshot of a computer&#10;&#10;Description automatically generated"/>
                    <pic:cNvPicPr/>
                  </pic:nvPicPr>
                  <pic:blipFill rotWithShape="1">
                    <a:blip r:embed="rId6"/>
                    <a:srcRect l="52057" t="43872" r="14533" b="48339"/>
                    <a:stretch/>
                  </pic:blipFill>
                  <pic:spPr bwMode="auto">
                    <a:xfrm>
                      <a:off x="0" y="0"/>
                      <a:ext cx="5731510" cy="751284"/>
                    </a:xfrm>
                    <a:prstGeom prst="rect">
                      <a:avLst/>
                    </a:prstGeom>
                    <a:ln>
                      <a:noFill/>
                    </a:ln>
                    <a:extLst>
                      <a:ext uri="{53640926-AAD7-44D8-BBD7-CCE9431645EC}">
                        <a14:shadowObscured xmlns:a14="http://schemas.microsoft.com/office/drawing/2010/main"/>
                      </a:ext>
                    </a:extLst>
                  </pic:spPr>
                </pic:pic>
              </a:graphicData>
            </a:graphic>
          </wp:inline>
        </w:drawing>
      </w:r>
    </w:p>
    <w:p w14:paraId="4FEA7B25" w14:textId="77777777" w:rsidR="004350AA" w:rsidRDefault="004350AA" w:rsidP="004350AA">
      <w:pPr>
        <w:jc w:val="center"/>
        <w:rPr>
          <w:noProof/>
        </w:rPr>
      </w:pPr>
      <w:r>
        <w:rPr>
          <w:noProof/>
        </w:rPr>
        <w:t>BBFI FOI - Blue Badge data from 1 April 2022 - 31 March 2023</w:t>
      </w:r>
    </w:p>
    <w:p w14:paraId="718314BA" w14:textId="0FF880B7" w:rsidR="004350AA" w:rsidRDefault="004350AA" w:rsidP="004350AA">
      <w:pPr>
        <w:jc w:val="center"/>
        <w:rPr>
          <w:noProof/>
        </w:rPr>
      </w:pPr>
      <w:r>
        <w:rPr>
          <w:noProof/>
        </w:rPr>
        <w:t>Should you prefer to send any or all of the requested data across in an Excel, CSV, PDF or any other format, please email to Leanne.Baker@bbfi.org.uk</w:t>
      </w:r>
    </w:p>
    <w:p w14:paraId="20B6C23A" w14:textId="77777777" w:rsidR="004350AA" w:rsidRDefault="004350AA" w:rsidP="004350AA">
      <w:pPr>
        <w:rPr>
          <w:noProof/>
        </w:rPr>
      </w:pPr>
      <w:r>
        <w:rPr>
          <w:noProof/>
        </w:rPr>
        <w:t>1.</w:t>
      </w:r>
    </w:p>
    <w:p w14:paraId="1E45E1B2" w14:textId="405FE54B" w:rsidR="004350AA" w:rsidRDefault="00763A38" w:rsidP="004350AA">
      <w:pPr>
        <w:rPr>
          <w:noProof/>
        </w:rPr>
      </w:pPr>
      <w:r>
        <w:rPr>
          <w:noProof/>
        </w:rPr>
        <mc:AlternateContent>
          <mc:Choice Requires="wps">
            <w:drawing>
              <wp:anchor distT="0" distB="0" distL="114300" distR="114300" simplePos="0" relativeHeight="251659264" behindDoc="0" locked="0" layoutInCell="1" allowOverlap="1" wp14:anchorId="14242698" wp14:editId="7A59E8C9">
                <wp:simplePos x="0" y="0"/>
                <wp:positionH relativeFrom="column">
                  <wp:posOffset>10886</wp:posOffset>
                </wp:positionH>
                <wp:positionV relativeFrom="paragraph">
                  <wp:posOffset>269603</wp:posOffset>
                </wp:positionV>
                <wp:extent cx="5693228" cy="859971"/>
                <wp:effectExtent l="0" t="0" r="22225" b="16510"/>
                <wp:wrapNone/>
                <wp:docPr id="1326512741"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chemeClr val="lt1"/>
                        </a:solidFill>
                        <a:ln w="6350">
                          <a:solidFill>
                            <a:prstClr val="black"/>
                          </a:solidFill>
                        </a:ln>
                      </wps:spPr>
                      <wps:txbx>
                        <w:txbxContent>
                          <w:p w14:paraId="16403EB5" w14:textId="3CC93327" w:rsidR="00763A38" w:rsidRDefault="00836F7E">
                            <w:r>
                              <w:t>Leicester City Council</w:t>
                            </w:r>
                            <w:r w:rsidR="005D1B1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4242698" id="_x0000_t202" coordsize="21600,21600" o:spt="202" path="m,l,21600r21600,l21600,xe">
                <v:stroke joinstyle="miter"/>
                <v:path gradientshapeok="t" o:connecttype="rect"/>
              </v:shapetype>
              <v:shape id="Text Box 1" o:spid="_x0000_s1026" type="#_x0000_t202" style="position:absolute;margin-left:.85pt;margin-top:21.25pt;width:448.3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" fillcolor="white [3201]" strokeweight=".5pt">
                <v:textbox>
                  <w:txbxContent>
                    <w:p w14:paraId="16403EB5" w14:textId="3CC93327" w:rsidR="00763A38" w:rsidRDefault="00836F7E">
                      <w:r>
                        <w:t>Leicester City Council</w:t>
                      </w:r>
                      <w:r w:rsidR="005D1B13">
                        <w:t>.</w:t>
                      </w:r>
                    </w:p>
                  </w:txbxContent>
                </v:textbox>
              </v:shape>
            </w:pict>
          </mc:Fallback>
        </mc:AlternateContent>
      </w:r>
      <w:r w:rsidR="004350AA">
        <w:rPr>
          <w:noProof/>
        </w:rPr>
        <w:t>Please provide the name of the Council</w:t>
      </w:r>
      <w:r>
        <w:rPr>
          <w:noProof/>
        </w:rPr>
        <w:t>/Local Authority</w:t>
      </w:r>
      <w:r w:rsidR="004350AA">
        <w:rPr>
          <w:noProof/>
        </w:rPr>
        <w:t xml:space="preserve"> these responses relate to</w:t>
      </w:r>
    </w:p>
    <w:p w14:paraId="1B02FDBB" w14:textId="77777777" w:rsidR="004350AA" w:rsidRDefault="004350AA" w:rsidP="004350AA">
      <w:pPr>
        <w:rPr>
          <w:noProof/>
        </w:rPr>
      </w:pPr>
    </w:p>
    <w:p w14:paraId="30A7D184" w14:textId="77777777" w:rsidR="004350AA" w:rsidRDefault="004350AA" w:rsidP="004350AA">
      <w:pPr>
        <w:rPr>
          <w:noProof/>
        </w:rPr>
      </w:pPr>
    </w:p>
    <w:p w14:paraId="6D29ACA5" w14:textId="77777777" w:rsidR="004350AA" w:rsidRDefault="004350AA" w:rsidP="004350AA">
      <w:pPr>
        <w:rPr>
          <w:noProof/>
        </w:rPr>
      </w:pPr>
    </w:p>
    <w:p w14:paraId="4FE1689E" w14:textId="77777777" w:rsidR="00763A38" w:rsidRDefault="00763A38" w:rsidP="004350AA">
      <w:pPr>
        <w:rPr>
          <w:noProof/>
        </w:rPr>
      </w:pPr>
    </w:p>
    <w:p w14:paraId="41CF885D" w14:textId="6601031D" w:rsidR="004350AA" w:rsidRDefault="004350AA" w:rsidP="004350AA">
      <w:pPr>
        <w:rPr>
          <w:noProof/>
        </w:rPr>
      </w:pPr>
      <w:r>
        <w:rPr>
          <w:noProof/>
        </w:rPr>
        <w:t>2.</w:t>
      </w:r>
    </w:p>
    <w:p w14:paraId="51AF3093" w14:textId="77777777" w:rsidR="004350AA" w:rsidRDefault="004350AA" w:rsidP="004350AA">
      <w:pPr>
        <w:rPr>
          <w:noProof/>
        </w:rPr>
      </w:pPr>
      <w:r>
        <w:rPr>
          <w:noProof/>
        </w:rPr>
        <w:t>In this location, how many people were prosecuted for misuse of the blue badge scheme between 1 April 2022 and 31 March 2023?</w:t>
      </w:r>
    </w:p>
    <w:p w14:paraId="563DF071" w14:textId="77777777" w:rsidR="004350AA" w:rsidRDefault="004350AA" w:rsidP="004350AA">
      <w:pPr>
        <w:rPr>
          <w:noProof/>
        </w:rPr>
      </w:pPr>
    </w:p>
    <w:p w14:paraId="5BAD2280" w14:textId="11991D74" w:rsidR="004350AA" w:rsidRDefault="00763A38" w:rsidP="004350AA">
      <w:pPr>
        <w:rPr>
          <w:noProof/>
        </w:rPr>
      </w:pPr>
      <w:r>
        <w:rPr>
          <w:noProof/>
        </w:rPr>
        <mc:AlternateContent>
          <mc:Choice Requires="wps">
            <w:drawing>
              <wp:anchor distT="0" distB="0" distL="114300" distR="114300" simplePos="0" relativeHeight="251661312" behindDoc="0" locked="0" layoutInCell="1" allowOverlap="1" wp14:anchorId="3A0BB518" wp14:editId="6E2F3E45">
                <wp:simplePos x="0" y="0"/>
                <wp:positionH relativeFrom="column">
                  <wp:posOffset>0</wp:posOffset>
                </wp:positionH>
                <wp:positionV relativeFrom="paragraph">
                  <wp:posOffset>0</wp:posOffset>
                </wp:positionV>
                <wp:extent cx="5693228" cy="859971"/>
                <wp:effectExtent l="0" t="0" r="22225" b="16510"/>
                <wp:wrapNone/>
                <wp:docPr id="1740558990"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11472BB5" w14:textId="36E9A770" w:rsidR="00763A38" w:rsidRDefault="005D1B13" w:rsidP="00763A38">
                            <w:r>
                              <w:t>None.</w:t>
                            </w:r>
                            <w:r w:rsidR="00C559AD">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0BB518" id="_x0000_s1027" type="#_x0000_t202" style="position:absolute;margin-left:0;margin-top:0;width:448.3pt;height:6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" fillcolor="window" strokeweight=".5pt">
                <v:textbox>
                  <w:txbxContent>
                    <w:p w14:paraId="11472BB5" w14:textId="36E9A770" w:rsidR="00763A38" w:rsidRDefault="005D1B13" w:rsidP="00763A38">
                      <w:r>
                        <w:t>None.</w:t>
                      </w:r>
                      <w:r w:rsidR="00C559AD">
                        <w:tab/>
                      </w:r>
                    </w:p>
                  </w:txbxContent>
                </v:textbox>
              </v:shape>
            </w:pict>
          </mc:Fallback>
        </mc:AlternateContent>
      </w:r>
    </w:p>
    <w:p w14:paraId="0428ECD1" w14:textId="77777777" w:rsidR="004350AA" w:rsidRDefault="004350AA" w:rsidP="004350AA">
      <w:pPr>
        <w:rPr>
          <w:noProof/>
        </w:rPr>
      </w:pPr>
    </w:p>
    <w:p w14:paraId="67CB32A3" w14:textId="273700DD" w:rsidR="004350AA" w:rsidRDefault="004350AA" w:rsidP="004350AA">
      <w:pPr>
        <w:rPr>
          <w:noProof/>
        </w:rPr>
      </w:pPr>
      <w:r>
        <w:rPr>
          <w:noProof/>
        </w:rPr>
        <w:t>3.</w:t>
      </w:r>
    </w:p>
    <w:p w14:paraId="50F5ECDD" w14:textId="77777777" w:rsidR="00763A38" w:rsidRDefault="00763A38" w:rsidP="004350AA">
      <w:pPr>
        <w:rPr>
          <w:noProof/>
        </w:rPr>
      </w:pPr>
    </w:p>
    <w:p w14:paraId="203585A8" w14:textId="125AFB3D" w:rsidR="00763A38" w:rsidRDefault="00763A38" w:rsidP="004350AA">
      <w:pPr>
        <w:rPr>
          <w:noProof/>
        </w:rPr>
      </w:pPr>
      <w:r>
        <w:rPr>
          <w:noProof/>
        </w:rPr>
        <w:t>3.</w:t>
      </w:r>
    </w:p>
    <w:p w14:paraId="79628AC0" w14:textId="77777777" w:rsidR="004350AA" w:rsidRDefault="004350AA" w:rsidP="004350AA">
      <w:pPr>
        <w:rPr>
          <w:noProof/>
        </w:rPr>
      </w:pPr>
      <w:r>
        <w:rPr>
          <w:noProof/>
        </w:rPr>
        <w:lastRenderedPageBreak/>
        <w:t>Of these prosecutions, how many were targeted at the blue badge holder?</w:t>
      </w:r>
    </w:p>
    <w:p w14:paraId="647BD23A" w14:textId="0DA63305" w:rsidR="004350AA" w:rsidRDefault="00763A38" w:rsidP="004350AA">
      <w:pPr>
        <w:rPr>
          <w:noProof/>
        </w:rPr>
      </w:pPr>
      <w:r>
        <w:rPr>
          <w:noProof/>
        </w:rPr>
        <mc:AlternateContent>
          <mc:Choice Requires="wps">
            <w:drawing>
              <wp:anchor distT="0" distB="0" distL="114300" distR="114300" simplePos="0" relativeHeight="251663360" behindDoc="0" locked="0" layoutInCell="1" allowOverlap="1" wp14:anchorId="4CD66EAB" wp14:editId="3BFFF905">
                <wp:simplePos x="0" y="0"/>
                <wp:positionH relativeFrom="margin">
                  <wp:align>left</wp:align>
                </wp:positionH>
                <wp:positionV relativeFrom="paragraph">
                  <wp:posOffset>46264</wp:posOffset>
                </wp:positionV>
                <wp:extent cx="5693228" cy="859971"/>
                <wp:effectExtent l="0" t="0" r="22225" b="16510"/>
                <wp:wrapNone/>
                <wp:docPr id="2131541360"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67E1A242" w14:textId="4A1E4B07" w:rsidR="00763A38" w:rsidRDefault="00C559AD" w:rsidP="00763A38">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D66EAB" id="_x0000_s1028" type="#_x0000_t202" style="position:absolute;margin-left:0;margin-top:3.65pt;width:448.3pt;height:67.7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" fillcolor="window" strokeweight=".5pt">
                <v:textbox>
                  <w:txbxContent>
                    <w:p w14:paraId="67E1A242" w14:textId="4A1E4B07" w:rsidR="00763A38" w:rsidRDefault="00C559AD" w:rsidP="00763A38">
                      <w:r>
                        <w:t>N/A</w:t>
                      </w:r>
                    </w:p>
                  </w:txbxContent>
                </v:textbox>
                <w10:wrap anchorx="margin"/>
              </v:shape>
            </w:pict>
          </mc:Fallback>
        </mc:AlternateContent>
      </w:r>
    </w:p>
    <w:p w14:paraId="24C03DCA" w14:textId="295DC6F3" w:rsidR="004350AA" w:rsidRDefault="004350AA" w:rsidP="004350AA">
      <w:pPr>
        <w:rPr>
          <w:noProof/>
        </w:rPr>
      </w:pPr>
    </w:p>
    <w:p w14:paraId="2758F229" w14:textId="77777777" w:rsidR="004350AA" w:rsidRDefault="004350AA" w:rsidP="004350AA">
      <w:pPr>
        <w:rPr>
          <w:noProof/>
        </w:rPr>
      </w:pPr>
    </w:p>
    <w:p w14:paraId="0AED1F2F" w14:textId="77777777" w:rsidR="00763A38" w:rsidRDefault="00763A38" w:rsidP="004350AA">
      <w:pPr>
        <w:rPr>
          <w:noProof/>
        </w:rPr>
      </w:pPr>
    </w:p>
    <w:p w14:paraId="1DB63696" w14:textId="47650E94" w:rsidR="004350AA" w:rsidRDefault="004350AA" w:rsidP="004350AA">
      <w:pPr>
        <w:rPr>
          <w:noProof/>
        </w:rPr>
      </w:pPr>
      <w:r>
        <w:rPr>
          <w:noProof/>
        </w:rPr>
        <w:t>4.</w:t>
      </w:r>
    </w:p>
    <w:p w14:paraId="7258DC13" w14:textId="77777777" w:rsidR="004350AA" w:rsidRDefault="004350AA" w:rsidP="004350AA">
      <w:pPr>
        <w:rPr>
          <w:noProof/>
        </w:rPr>
      </w:pPr>
      <w:r>
        <w:rPr>
          <w:noProof/>
        </w:rPr>
        <w:t>How many cases of the above total were the Road Traffic Regulation Act 1984 used to prosecute?</w:t>
      </w:r>
    </w:p>
    <w:p w14:paraId="55FFBEF6" w14:textId="77777777" w:rsidR="004350AA" w:rsidRDefault="004350AA" w:rsidP="004350AA">
      <w:pPr>
        <w:rPr>
          <w:noProof/>
        </w:rPr>
      </w:pPr>
      <w:r>
        <w:rPr>
          <w:noProof/>
        </w:rPr>
        <w:t>Please provide figures for between 1st April 2022 and 31st March 2023.</w:t>
      </w:r>
    </w:p>
    <w:p w14:paraId="73C532E8" w14:textId="7D8FC3FC" w:rsidR="004350AA" w:rsidRDefault="00763A38" w:rsidP="004350AA">
      <w:pPr>
        <w:rPr>
          <w:noProof/>
        </w:rPr>
      </w:pPr>
      <w:r>
        <w:rPr>
          <w:noProof/>
        </w:rPr>
        <mc:AlternateContent>
          <mc:Choice Requires="wps">
            <w:drawing>
              <wp:anchor distT="0" distB="0" distL="114300" distR="114300" simplePos="0" relativeHeight="251665408" behindDoc="0" locked="0" layoutInCell="1" allowOverlap="1" wp14:anchorId="06E481FE" wp14:editId="0F5E90DD">
                <wp:simplePos x="0" y="0"/>
                <wp:positionH relativeFrom="margin">
                  <wp:align>left</wp:align>
                </wp:positionH>
                <wp:positionV relativeFrom="paragraph">
                  <wp:posOffset>122464</wp:posOffset>
                </wp:positionV>
                <wp:extent cx="5693228" cy="859971"/>
                <wp:effectExtent l="0" t="0" r="22225" b="16510"/>
                <wp:wrapNone/>
                <wp:docPr id="1768786723"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45D1F244" w14:textId="4F09B082" w:rsidR="00763A38" w:rsidRDefault="00C559AD" w:rsidP="00763A38">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E481FE" id="_x0000_s1029" type="#_x0000_t202" style="position:absolute;margin-left:0;margin-top:9.65pt;width:448.3pt;height:67.7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" fillcolor="window" strokeweight=".5pt">
                <v:textbox>
                  <w:txbxContent>
                    <w:p w14:paraId="45D1F244" w14:textId="4F09B082" w:rsidR="00763A38" w:rsidRDefault="00C559AD" w:rsidP="00763A38">
                      <w:r>
                        <w:t>N/A</w:t>
                      </w:r>
                    </w:p>
                  </w:txbxContent>
                </v:textbox>
                <w10:wrap anchorx="margin"/>
              </v:shape>
            </w:pict>
          </mc:Fallback>
        </mc:AlternateContent>
      </w:r>
    </w:p>
    <w:p w14:paraId="605A44EF" w14:textId="400E3EE6" w:rsidR="004350AA" w:rsidRDefault="004350AA" w:rsidP="004350AA">
      <w:pPr>
        <w:rPr>
          <w:noProof/>
        </w:rPr>
      </w:pPr>
    </w:p>
    <w:p w14:paraId="3CE128E5" w14:textId="77777777" w:rsidR="004350AA" w:rsidRDefault="004350AA" w:rsidP="004350AA">
      <w:pPr>
        <w:rPr>
          <w:noProof/>
        </w:rPr>
      </w:pPr>
    </w:p>
    <w:p w14:paraId="5B196AC2" w14:textId="24EAAF23" w:rsidR="004350AA" w:rsidRDefault="004350AA" w:rsidP="004350AA">
      <w:pPr>
        <w:rPr>
          <w:noProof/>
        </w:rPr>
      </w:pPr>
      <w:r>
        <w:rPr>
          <w:noProof/>
        </w:rPr>
        <w:t>5.</w:t>
      </w:r>
    </w:p>
    <w:p w14:paraId="21DEC616" w14:textId="2E0076D4" w:rsidR="00763A38" w:rsidRDefault="004350AA" w:rsidP="00763A38">
      <w:pPr>
        <w:spacing w:after="0"/>
        <w:rPr>
          <w:noProof/>
        </w:rPr>
      </w:pPr>
      <w:r>
        <w:rPr>
          <w:noProof/>
        </w:rPr>
        <w:t>Of these, how many had the outcome of the defendant being found guilty?</w:t>
      </w:r>
    </w:p>
    <w:p w14:paraId="17E0C454" w14:textId="77777777" w:rsidR="004350AA" w:rsidRDefault="004350AA" w:rsidP="00763A38">
      <w:pPr>
        <w:spacing w:after="0"/>
        <w:rPr>
          <w:noProof/>
        </w:rPr>
      </w:pPr>
      <w:r>
        <w:rPr>
          <w:noProof/>
        </w:rPr>
        <w:t>Please provide figures for between 1st April 2022 and 31st March 2023.</w:t>
      </w:r>
    </w:p>
    <w:p w14:paraId="66B93E71" w14:textId="77777777" w:rsidR="004350AA" w:rsidRDefault="004350AA" w:rsidP="004350AA">
      <w:pPr>
        <w:rPr>
          <w:noProof/>
        </w:rPr>
      </w:pPr>
    </w:p>
    <w:p w14:paraId="19742DAE" w14:textId="326BDC61" w:rsidR="00763A38" w:rsidRDefault="00763A38" w:rsidP="004350AA">
      <w:pPr>
        <w:rPr>
          <w:noProof/>
        </w:rPr>
      </w:pPr>
      <w:r>
        <w:rPr>
          <w:noProof/>
        </w:rPr>
        <mc:AlternateContent>
          <mc:Choice Requires="wps">
            <w:drawing>
              <wp:anchor distT="0" distB="0" distL="114300" distR="114300" simplePos="0" relativeHeight="251667456" behindDoc="0" locked="0" layoutInCell="1" allowOverlap="1" wp14:anchorId="6EF23ED1" wp14:editId="5E60C000">
                <wp:simplePos x="0" y="0"/>
                <wp:positionH relativeFrom="column">
                  <wp:posOffset>0</wp:posOffset>
                </wp:positionH>
                <wp:positionV relativeFrom="paragraph">
                  <wp:posOffset>0</wp:posOffset>
                </wp:positionV>
                <wp:extent cx="5693228" cy="859971"/>
                <wp:effectExtent l="0" t="0" r="22225" b="16510"/>
                <wp:wrapNone/>
                <wp:docPr id="1137454829"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6C795B78" w14:textId="6647659E" w:rsidR="00763A38" w:rsidRDefault="00C559AD" w:rsidP="00763A38">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F23ED1" id="_x0000_s1030" type="#_x0000_t202" style="position:absolute;margin-left:0;margin-top:0;width:448.3pt;height:6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" fillcolor="window" strokeweight=".5pt">
                <v:textbox>
                  <w:txbxContent>
                    <w:p w14:paraId="6C795B78" w14:textId="6647659E" w:rsidR="00763A38" w:rsidRDefault="00C559AD" w:rsidP="00763A38">
                      <w:r>
                        <w:t>N/A</w:t>
                      </w:r>
                    </w:p>
                  </w:txbxContent>
                </v:textbox>
              </v:shape>
            </w:pict>
          </mc:Fallback>
        </mc:AlternateContent>
      </w:r>
    </w:p>
    <w:p w14:paraId="185013EE" w14:textId="77777777" w:rsidR="00763A38" w:rsidRDefault="00763A38" w:rsidP="004350AA">
      <w:pPr>
        <w:rPr>
          <w:noProof/>
        </w:rPr>
      </w:pPr>
    </w:p>
    <w:p w14:paraId="330546C9" w14:textId="77777777" w:rsidR="00763A38" w:rsidRDefault="00763A38" w:rsidP="004350AA">
      <w:pPr>
        <w:rPr>
          <w:noProof/>
        </w:rPr>
      </w:pPr>
    </w:p>
    <w:p w14:paraId="7DF77406" w14:textId="77777777" w:rsidR="00763A38" w:rsidRDefault="00763A38" w:rsidP="004350AA">
      <w:pPr>
        <w:rPr>
          <w:noProof/>
        </w:rPr>
      </w:pPr>
    </w:p>
    <w:p w14:paraId="77288A0E" w14:textId="6B9D5FD2" w:rsidR="004350AA" w:rsidRDefault="004350AA" w:rsidP="004350AA">
      <w:pPr>
        <w:rPr>
          <w:noProof/>
        </w:rPr>
      </w:pPr>
      <w:r>
        <w:rPr>
          <w:noProof/>
        </w:rPr>
        <w:t>6.</w:t>
      </w:r>
    </w:p>
    <w:p w14:paraId="69453C69" w14:textId="0309BF9C" w:rsidR="004350AA" w:rsidRDefault="004350AA" w:rsidP="004350AA">
      <w:pPr>
        <w:rPr>
          <w:noProof/>
        </w:rPr>
      </w:pPr>
      <w:r>
        <w:rPr>
          <w:noProof/>
        </w:rPr>
        <w:t>How many blue badges were recorded as lost between  1st April 2022 and 31st March 2023?</w:t>
      </w:r>
    </w:p>
    <w:p w14:paraId="5EDCBADE" w14:textId="657435E6" w:rsidR="004350AA" w:rsidRDefault="00763A38" w:rsidP="004350AA">
      <w:pPr>
        <w:rPr>
          <w:noProof/>
        </w:rPr>
      </w:pPr>
      <w:r>
        <w:rPr>
          <w:noProof/>
        </w:rPr>
        <w:lastRenderedPageBreak/>
        <mc:AlternateContent>
          <mc:Choice Requires="wps">
            <w:drawing>
              <wp:anchor distT="0" distB="0" distL="114300" distR="114300" simplePos="0" relativeHeight="251669504" behindDoc="0" locked="0" layoutInCell="1" allowOverlap="1" wp14:anchorId="36449518" wp14:editId="001879B6">
                <wp:simplePos x="0" y="0"/>
                <wp:positionH relativeFrom="column">
                  <wp:posOffset>0</wp:posOffset>
                </wp:positionH>
                <wp:positionV relativeFrom="paragraph">
                  <wp:posOffset>0</wp:posOffset>
                </wp:positionV>
                <wp:extent cx="5693228" cy="859971"/>
                <wp:effectExtent l="0" t="0" r="22225" b="16510"/>
                <wp:wrapNone/>
                <wp:docPr id="603564494"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192AF70E" w14:textId="0F57FACD" w:rsidR="00763A38" w:rsidRDefault="00836F7E" w:rsidP="00763A38">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449518" id="_x0000_s1031" type="#_x0000_t202" style="position:absolute;margin-left:0;margin-top:0;width:448.3pt;height:67.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" fillcolor="window" strokeweight=".5pt">
                <v:textbox>
                  <w:txbxContent>
                    <w:p w14:paraId="192AF70E" w14:textId="0F57FACD" w:rsidR="00763A38" w:rsidRDefault="00836F7E" w:rsidP="00763A38">
                      <w:r>
                        <w:t>155</w:t>
                      </w:r>
                    </w:p>
                  </w:txbxContent>
                </v:textbox>
              </v:shape>
            </w:pict>
          </mc:Fallback>
        </mc:AlternateContent>
      </w:r>
    </w:p>
    <w:p w14:paraId="7109430A" w14:textId="77777777" w:rsidR="00763A38" w:rsidRDefault="00763A38" w:rsidP="004350AA">
      <w:pPr>
        <w:rPr>
          <w:noProof/>
        </w:rPr>
      </w:pPr>
    </w:p>
    <w:p w14:paraId="262ACDFB" w14:textId="77777777" w:rsidR="00763A38" w:rsidRDefault="00763A38" w:rsidP="004350AA">
      <w:pPr>
        <w:rPr>
          <w:noProof/>
        </w:rPr>
      </w:pPr>
    </w:p>
    <w:p w14:paraId="78F641EA" w14:textId="77777777" w:rsidR="00763A38" w:rsidRDefault="00763A38" w:rsidP="004350AA">
      <w:pPr>
        <w:rPr>
          <w:noProof/>
        </w:rPr>
      </w:pPr>
    </w:p>
    <w:p w14:paraId="54F9BB0D" w14:textId="77777777" w:rsidR="004350AA" w:rsidRDefault="004350AA" w:rsidP="004350AA">
      <w:pPr>
        <w:rPr>
          <w:noProof/>
        </w:rPr>
      </w:pPr>
      <w:r>
        <w:rPr>
          <w:noProof/>
        </w:rPr>
        <w:t>7.</w:t>
      </w:r>
    </w:p>
    <w:p w14:paraId="0B89CADA" w14:textId="77777777" w:rsidR="004350AA" w:rsidRDefault="004350AA" w:rsidP="004350AA">
      <w:pPr>
        <w:rPr>
          <w:noProof/>
        </w:rPr>
      </w:pPr>
      <w:r>
        <w:rPr>
          <w:noProof/>
        </w:rPr>
        <w:t>How many blue badges were recorded as stolen between 1st April 2022 and 31st March 2023?</w:t>
      </w:r>
    </w:p>
    <w:p w14:paraId="22E64EC7" w14:textId="6EEAB1C4" w:rsidR="004350AA" w:rsidRDefault="00763A38" w:rsidP="004350AA">
      <w:pPr>
        <w:rPr>
          <w:noProof/>
        </w:rPr>
      </w:pPr>
      <w:r>
        <w:rPr>
          <w:noProof/>
        </w:rPr>
        <mc:AlternateContent>
          <mc:Choice Requires="wps">
            <w:drawing>
              <wp:anchor distT="0" distB="0" distL="114300" distR="114300" simplePos="0" relativeHeight="251671552" behindDoc="0" locked="0" layoutInCell="1" allowOverlap="1" wp14:anchorId="3CB2B0D4" wp14:editId="2E367BF9">
                <wp:simplePos x="0" y="0"/>
                <wp:positionH relativeFrom="column">
                  <wp:posOffset>0</wp:posOffset>
                </wp:positionH>
                <wp:positionV relativeFrom="paragraph">
                  <wp:posOffset>0</wp:posOffset>
                </wp:positionV>
                <wp:extent cx="5693228" cy="859971"/>
                <wp:effectExtent l="0" t="0" r="22225" b="16510"/>
                <wp:wrapNone/>
                <wp:docPr id="2139419915"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6AF4CD13" w14:textId="70873012" w:rsidR="00763A38" w:rsidRDefault="00836F7E" w:rsidP="00763A38">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B2B0D4" id="_x0000_s1032" type="#_x0000_t202" style="position:absolute;margin-left:0;margin-top:0;width:448.3pt;height:67.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" fillcolor="window" strokeweight=".5pt">
                <v:textbox>
                  <w:txbxContent>
                    <w:p w14:paraId="6AF4CD13" w14:textId="70873012" w:rsidR="00763A38" w:rsidRDefault="00836F7E" w:rsidP="00763A38">
                      <w:r>
                        <w:t>21</w:t>
                      </w:r>
                    </w:p>
                  </w:txbxContent>
                </v:textbox>
              </v:shape>
            </w:pict>
          </mc:Fallback>
        </mc:AlternateContent>
      </w:r>
    </w:p>
    <w:p w14:paraId="1A439C34" w14:textId="77777777" w:rsidR="00763A38" w:rsidRDefault="00763A38" w:rsidP="004350AA">
      <w:pPr>
        <w:rPr>
          <w:noProof/>
        </w:rPr>
      </w:pPr>
    </w:p>
    <w:p w14:paraId="69F524A5" w14:textId="77777777" w:rsidR="00763A38" w:rsidRDefault="00763A38" w:rsidP="004350AA">
      <w:pPr>
        <w:rPr>
          <w:noProof/>
        </w:rPr>
      </w:pPr>
    </w:p>
    <w:p w14:paraId="18AA078D" w14:textId="77777777" w:rsidR="00763A38" w:rsidRDefault="00763A38" w:rsidP="004350AA">
      <w:pPr>
        <w:rPr>
          <w:noProof/>
        </w:rPr>
      </w:pPr>
    </w:p>
    <w:p w14:paraId="7868FE88" w14:textId="77777777" w:rsidR="004350AA" w:rsidRDefault="004350AA" w:rsidP="004350AA">
      <w:pPr>
        <w:rPr>
          <w:noProof/>
        </w:rPr>
      </w:pPr>
      <w:r>
        <w:rPr>
          <w:noProof/>
        </w:rPr>
        <w:t>8.</w:t>
      </w:r>
    </w:p>
    <w:p w14:paraId="6EF9AA3B" w14:textId="77777777" w:rsidR="004350AA" w:rsidRDefault="004350AA" w:rsidP="004350AA">
      <w:pPr>
        <w:rPr>
          <w:noProof/>
        </w:rPr>
      </w:pPr>
      <w:r>
        <w:rPr>
          <w:noProof/>
        </w:rPr>
        <w:t>Are you planning on implementing in the future - or do you currently have - a policy of prosecuting for misuse of the blue badge scheme?</w:t>
      </w:r>
    </w:p>
    <w:p w14:paraId="75A18C58" w14:textId="5CF495F5" w:rsidR="004350AA" w:rsidRDefault="00763A38" w:rsidP="004350AA">
      <w:pPr>
        <w:rPr>
          <w:noProof/>
        </w:rPr>
      </w:pPr>
      <w:r>
        <w:rPr>
          <w:noProof/>
        </w:rPr>
        <mc:AlternateContent>
          <mc:Choice Requires="wps">
            <w:drawing>
              <wp:anchor distT="0" distB="0" distL="114300" distR="114300" simplePos="0" relativeHeight="251673600" behindDoc="0" locked="0" layoutInCell="1" allowOverlap="1" wp14:anchorId="2E29D30A" wp14:editId="1591FADB">
                <wp:simplePos x="0" y="0"/>
                <wp:positionH relativeFrom="column">
                  <wp:posOffset>0</wp:posOffset>
                </wp:positionH>
                <wp:positionV relativeFrom="paragraph">
                  <wp:posOffset>-635</wp:posOffset>
                </wp:positionV>
                <wp:extent cx="5693228" cy="859971"/>
                <wp:effectExtent l="0" t="0" r="22225" b="16510"/>
                <wp:wrapNone/>
                <wp:docPr id="1125058494"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723F7A52" w14:textId="0DBC333E" w:rsidR="00763A38" w:rsidRDefault="00763A38" w:rsidP="00763A38">
                            <w:r>
                              <w:t>We already operate one</w:t>
                            </w:r>
                            <w:r w:rsidR="005D1B1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29D30A" id="_x0000_s1033" type="#_x0000_t202" style="position:absolute;margin-left:0;margin-top:-.05pt;width:448.3pt;height:67.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" fillcolor="window" strokeweight=".5pt">
                <v:textbox>
                  <w:txbxContent>
                    <w:p w14:paraId="723F7A52" w14:textId="0DBC333E" w:rsidR="00763A38" w:rsidRDefault="00763A38" w:rsidP="00763A38">
                      <w:r>
                        <w:t>We already operate one</w:t>
                      </w:r>
                      <w:r w:rsidR="005D1B13">
                        <w:t>.</w:t>
                      </w:r>
                    </w:p>
                  </w:txbxContent>
                </v:textbox>
              </v:shape>
            </w:pict>
          </mc:Fallback>
        </mc:AlternateContent>
      </w:r>
    </w:p>
    <w:p w14:paraId="51920C78" w14:textId="77777777" w:rsidR="004350AA" w:rsidRDefault="004350AA" w:rsidP="004350AA">
      <w:pPr>
        <w:rPr>
          <w:noProof/>
        </w:rPr>
      </w:pPr>
      <w:r>
        <w:rPr>
          <w:noProof/>
        </w:rPr>
        <w:t>Yes</w:t>
      </w:r>
    </w:p>
    <w:p w14:paraId="19304085" w14:textId="77777777" w:rsidR="004350AA" w:rsidRDefault="004350AA" w:rsidP="004350AA">
      <w:pPr>
        <w:rPr>
          <w:noProof/>
        </w:rPr>
      </w:pPr>
    </w:p>
    <w:p w14:paraId="4C09BFD8" w14:textId="77777777" w:rsidR="00763A38" w:rsidRDefault="00763A38" w:rsidP="004350AA">
      <w:pPr>
        <w:rPr>
          <w:noProof/>
        </w:rPr>
      </w:pPr>
    </w:p>
    <w:p w14:paraId="6B27DC78" w14:textId="77777777" w:rsidR="004350AA" w:rsidRDefault="004350AA" w:rsidP="004350AA">
      <w:pPr>
        <w:rPr>
          <w:noProof/>
        </w:rPr>
      </w:pPr>
      <w:r>
        <w:rPr>
          <w:noProof/>
        </w:rPr>
        <w:t>9.</w:t>
      </w:r>
    </w:p>
    <w:p w14:paraId="7341E399" w14:textId="77777777" w:rsidR="004350AA" w:rsidRDefault="004350AA" w:rsidP="004350AA">
      <w:pPr>
        <w:rPr>
          <w:noProof/>
        </w:rPr>
      </w:pPr>
      <w:r>
        <w:rPr>
          <w:noProof/>
        </w:rPr>
        <w:t>Do you use any other interventions that aim to deter the misuse of the blue badge scheme that do not involve prosecution?</w:t>
      </w:r>
    </w:p>
    <w:p w14:paraId="4A84DE1D" w14:textId="77777777" w:rsidR="004350AA" w:rsidRDefault="004350AA" w:rsidP="004350AA">
      <w:pPr>
        <w:rPr>
          <w:noProof/>
        </w:rPr>
      </w:pPr>
      <w:r>
        <w:rPr>
          <w:noProof/>
        </w:rPr>
        <w:t>Please note, this is a voluntary question.</w:t>
      </w:r>
    </w:p>
    <w:p w14:paraId="6649E0FD" w14:textId="2F08809B" w:rsidR="004350AA" w:rsidRDefault="00763A38" w:rsidP="004350AA">
      <w:pPr>
        <w:rPr>
          <w:noProof/>
        </w:rPr>
      </w:pPr>
      <w:r>
        <w:rPr>
          <w:noProof/>
        </w:rPr>
        <w:lastRenderedPageBreak/>
        <mc:AlternateContent>
          <mc:Choice Requires="wps">
            <w:drawing>
              <wp:anchor distT="0" distB="0" distL="114300" distR="114300" simplePos="0" relativeHeight="251675648" behindDoc="0" locked="0" layoutInCell="1" allowOverlap="1" wp14:anchorId="743A9066" wp14:editId="05C28DF2">
                <wp:simplePos x="0" y="0"/>
                <wp:positionH relativeFrom="column">
                  <wp:posOffset>0</wp:posOffset>
                </wp:positionH>
                <wp:positionV relativeFrom="paragraph">
                  <wp:posOffset>0</wp:posOffset>
                </wp:positionV>
                <wp:extent cx="5693228" cy="859971"/>
                <wp:effectExtent l="0" t="0" r="22225" b="16510"/>
                <wp:wrapNone/>
                <wp:docPr id="2080913235" name="Text Box 1"/>
                <wp:cNvGraphicFramePr/>
                <a:graphic xmlns:a="http://schemas.openxmlformats.org/drawingml/2006/main">
                  <a:graphicData uri="http://schemas.microsoft.com/office/word/2010/wordprocessingShape">
                    <wps:wsp>
                      <wps:cNvSpPr txBox="1"/>
                      <wps:spPr>
                        <a:xfrm>
                          <a:off x="0" y="0"/>
                          <a:ext cx="5693228" cy="859971"/>
                        </a:xfrm>
                        <a:prstGeom prst="rect">
                          <a:avLst/>
                        </a:prstGeom>
                        <a:solidFill>
                          <a:sysClr val="window" lastClr="FFFFFF"/>
                        </a:solidFill>
                        <a:ln w="6350">
                          <a:solidFill>
                            <a:prstClr val="black"/>
                          </a:solidFill>
                        </a:ln>
                      </wps:spPr>
                      <wps:txbx>
                        <w:txbxContent>
                          <w:p w14:paraId="2D119CE2" w14:textId="08067D5C" w:rsidR="00763A38" w:rsidRDefault="00763A38" w:rsidP="00763A38">
                            <w:r>
                              <w:t>Yes</w:t>
                            </w:r>
                            <w:r w:rsidR="00C30F84">
                              <w:t xml:space="preserve"> – simple caution (when appropriate) or written warning</w:t>
                            </w:r>
                            <w:r w:rsidR="005D1B13">
                              <w:t>.</w:t>
                            </w:r>
                          </w:p>
                          <w:p w14:paraId="58CE6D8B" w14:textId="77777777" w:rsidR="00763A38" w:rsidRDefault="00763A38" w:rsidP="00763A38"/>
                          <w:p w14:paraId="7D889B41" w14:textId="77777777" w:rsidR="00763A38" w:rsidRDefault="00763A38" w:rsidP="00763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3A9066" id="_x0000_s1034" type="#_x0000_t202" style="position:absolute;margin-left:0;margin-top:0;width:448.3pt;height:67.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" fillcolor="window" strokeweight=".5pt">
                <v:textbox>
                  <w:txbxContent>
                    <w:p w14:paraId="2D119CE2" w14:textId="08067D5C" w:rsidR="00763A38" w:rsidRDefault="00763A38" w:rsidP="00763A38">
                      <w:r>
                        <w:t>Yes</w:t>
                      </w:r>
                      <w:r w:rsidR="00C30F84">
                        <w:t xml:space="preserve"> – simple caution (when appropriate) or written warning</w:t>
                      </w:r>
                      <w:r w:rsidR="005D1B13">
                        <w:t>.</w:t>
                      </w:r>
                    </w:p>
                    <w:p w14:paraId="58CE6D8B" w14:textId="77777777" w:rsidR="00763A38" w:rsidRDefault="00763A38" w:rsidP="00763A38"/>
                    <w:p w14:paraId="7D889B41" w14:textId="77777777" w:rsidR="00763A38" w:rsidRDefault="00763A38" w:rsidP="00763A38"/>
                  </w:txbxContent>
                </v:textbox>
              </v:shape>
            </w:pict>
          </mc:Fallback>
        </mc:AlternateContent>
      </w:r>
    </w:p>
    <w:p w14:paraId="5C28138C" w14:textId="77777777" w:rsidR="004350AA" w:rsidRDefault="004350AA" w:rsidP="004350AA">
      <w:pPr>
        <w:rPr>
          <w:noProof/>
        </w:rPr>
      </w:pPr>
    </w:p>
    <w:p w14:paraId="0882D63A" w14:textId="77777777" w:rsidR="004350AA" w:rsidRDefault="004350AA" w:rsidP="004350AA">
      <w:pPr>
        <w:rPr>
          <w:noProof/>
        </w:rPr>
      </w:pPr>
      <w:r>
        <w:rPr>
          <w:noProof/>
        </w:rPr>
        <w:t>10.</w:t>
      </w:r>
    </w:p>
    <w:p w14:paraId="6C7ADEFE" w14:textId="2741DB62" w:rsidR="004350AA" w:rsidRDefault="00763A38" w:rsidP="004350AA">
      <w:pPr>
        <w:rPr>
          <w:noProof/>
        </w:rPr>
      </w:pPr>
      <w:r>
        <w:rPr>
          <w:noProof/>
        </w:rPr>
        <mc:AlternateContent>
          <mc:Choice Requires="wps">
            <w:drawing>
              <wp:anchor distT="0" distB="0" distL="114300" distR="114300" simplePos="0" relativeHeight="251677696" behindDoc="0" locked="0" layoutInCell="1" allowOverlap="1" wp14:anchorId="248A087C" wp14:editId="20C32325">
                <wp:simplePos x="0" y="0"/>
                <wp:positionH relativeFrom="column">
                  <wp:posOffset>-21771</wp:posOffset>
                </wp:positionH>
                <wp:positionV relativeFrom="paragraph">
                  <wp:posOffset>636814</wp:posOffset>
                </wp:positionV>
                <wp:extent cx="5693228" cy="2754086"/>
                <wp:effectExtent l="0" t="0" r="22225" b="27305"/>
                <wp:wrapNone/>
                <wp:docPr id="1079945417" name="Text Box 1"/>
                <wp:cNvGraphicFramePr/>
                <a:graphic xmlns:a="http://schemas.openxmlformats.org/drawingml/2006/main">
                  <a:graphicData uri="http://schemas.microsoft.com/office/word/2010/wordprocessingShape">
                    <wps:wsp>
                      <wps:cNvSpPr txBox="1"/>
                      <wps:spPr>
                        <a:xfrm>
                          <a:off x="0" y="0"/>
                          <a:ext cx="5693228" cy="2754086"/>
                        </a:xfrm>
                        <a:prstGeom prst="rect">
                          <a:avLst/>
                        </a:prstGeom>
                        <a:solidFill>
                          <a:sysClr val="window" lastClr="FFFFFF"/>
                        </a:solidFill>
                        <a:ln w="6350">
                          <a:solidFill>
                            <a:prstClr val="black"/>
                          </a:solidFill>
                        </a:ln>
                      </wps:spPr>
                      <wps:txbx>
                        <w:txbxContent>
                          <w:p w14:paraId="653B2378" w14:textId="39DC6617" w:rsidR="00DD38CE" w:rsidRDefault="00DD38CE" w:rsidP="00836F7E">
                            <w:r>
                              <w:t>As a part of their roles the Blue Badge Team Leader and the more senior admin workers within the team follow up all reports of misuse, liaising with the Corporate Investigations team and the Residential Parking team, as necessary.  The Blue Badge team also receives reports of misuse from the Council’s on-street Enforcement Officers who, on occasion, also confiscate blue badges.</w:t>
                            </w:r>
                          </w:p>
                          <w:p w14:paraId="6510E0B0" w14:textId="207337ED" w:rsidR="00836F7E" w:rsidRPr="00836F7E" w:rsidRDefault="00836F7E" w:rsidP="00836F7E">
                            <w:r w:rsidRPr="00836F7E">
                              <w:t>The most common course of action taken in response to reports of misuse is to contact and educate blue badge holders on the rules of the scheme and their responsibilities; and to warn them of the consequences of continued misuse of their badge. The Corporate Investigations team investigate and prosecute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8A087C" id="_x0000_s1035" type="#_x0000_t202" style="position:absolute;margin-left:-1.7pt;margin-top:50.15pt;width:448.3pt;height:21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" fillcolor="window" strokeweight=".5pt">
                <v:textbox>
                  <w:txbxContent>
                    <w:p w14:paraId="653B2378" w14:textId="39DC6617" w:rsidR="00DD38CE" w:rsidRDefault="00DD38CE" w:rsidP="00836F7E">
                      <w:r>
                        <w:t>As a part of their roles the Blue Badge Team Leader and the more senior admin workers within the team follow up all reports of misuse, liaising with the Corporate Investigations team and the Residential Parking team, as necessary.  The Blue Badge team also receives reports of misuse from the Council’s on-street Enforcement Officers who, on occasion, also confiscate blue badges.</w:t>
                      </w:r>
                    </w:p>
                    <w:p w14:paraId="6510E0B0" w14:textId="207337ED" w:rsidR="00836F7E" w:rsidRPr="00836F7E" w:rsidRDefault="00836F7E" w:rsidP="00836F7E">
                      <w:r w:rsidRPr="00836F7E">
                        <w:t>The most common course of action taken in response to reports of misuse is to contact and educate blue badge holders on the rules of the scheme and their responsibilities; and to warn them of the consequences of continued misuse of their badge. The Corporate Investigations team investigate and prosecute as appropriate.</w:t>
                      </w:r>
                    </w:p>
                  </w:txbxContent>
                </v:textbox>
              </v:shape>
            </w:pict>
          </mc:Fallback>
        </mc:AlternateContent>
      </w:r>
      <w:r w:rsidR="004350AA">
        <w:rPr>
          <w:noProof/>
        </w:rPr>
        <w:t>If you have any general comments about the misuse of the scheme or any additional comments on the provided figures (where applicable), please include them here.</w:t>
      </w:r>
    </w:p>
    <w:sectPr w:rsidR="00435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9A62" w14:textId="77777777" w:rsidR="002225F3" w:rsidRDefault="002225F3" w:rsidP="004350AA">
      <w:pPr>
        <w:spacing w:after="0" w:line="240" w:lineRule="auto"/>
      </w:pPr>
      <w:r>
        <w:separator/>
      </w:r>
    </w:p>
  </w:endnote>
  <w:endnote w:type="continuationSeparator" w:id="0">
    <w:p w14:paraId="562BDF92" w14:textId="77777777" w:rsidR="002225F3" w:rsidRDefault="002225F3" w:rsidP="004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28A9" w14:textId="77777777" w:rsidR="002225F3" w:rsidRDefault="002225F3" w:rsidP="004350AA">
      <w:pPr>
        <w:spacing w:after="0" w:line="240" w:lineRule="auto"/>
      </w:pPr>
      <w:r>
        <w:separator/>
      </w:r>
    </w:p>
  </w:footnote>
  <w:footnote w:type="continuationSeparator" w:id="0">
    <w:p w14:paraId="5A526C25" w14:textId="77777777" w:rsidR="002225F3" w:rsidRDefault="002225F3" w:rsidP="00435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AA"/>
    <w:rsid w:val="002225F3"/>
    <w:rsid w:val="004350AA"/>
    <w:rsid w:val="005D1B13"/>
    <w:rsid w:val="00682AFB"/>
    <w:rsid w:val="007076BC"/>
    <w:rsid w:val="00763A38"/>
    <w:rsid w:val="00836F7E"/>
    <w:rsid w:val="00994113"/>
    <w:rsid w:val="00B538F0"/>
    <w:rsid w:val="00C30F84"/>
    <w:rsid w:val="00C559AD"/>
    <w:rsid w:val="00C83508"/>
    <w:rsid w:val="00D90FE7"/>
    <w:rsid w:val="00DD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BBBE"/>
  <w15:chartTrackingRefBased/>
  <w15:docId w15:val="{34670214-8AA5-421E-AD72-F0E50305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AA"/>
  </w:style>
  <w:style w:type="paragraph" w:styleId="Footer">
    <w:name w:val="footer"/>
    <w:basedOn w:val="Normal"/>
    <w:link w:val="FooterChar"/>
    <w:uiPriority w:val="99"/>
    <w:unhideWhenUsed/>
    <w:rsid w:val="0043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Baker</dc:creator>
  <cp:keywords/>
  <dc:description/>
  <cp:lastModifiedBy>Tracy Loach</cp:lastModifiedBy>
  <cp:revision>2</cp:revision>
  <dcterms:created xsi:type="dcterms:W3CDTF">2024-02-09T12:59:00Z</dcterms:created>
  <dcterms:modified xsi:type="dcterms:W3CDTF">2024-02-09T12:59:00Z</dcterms:modified>
</cp:coreProperties>
</file>