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2D5E" w14:textId="2AFC5BA3" w:rsidR="00CD11B1" w:rsidRDefault="00CD11B1"/>
    <w:p w14:paraId="28F29E35" w14:textId="77777777" w:rsidR="00CD11B1" w:rsidRDefault="00CD11B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233"/>
        <w:gridCol w:w="1233"/>
        <w:gridCol w:w="1233"/>
        <w:gridCol w:w="1233"/>
        <w:gridCol w:w="1234"/>
        <w:gridCol w:w="1233"/>
        <w:gridCol w:w="1233"/>
        <w:gridCol w:w="1233"/>
        <w:gridCol w:w="1233"/>
        <w:gridCol w:w="1234"/>
      </w:tblGrid>
      <w:tr w:rsidR="00294B2F" w:rsidRPr="00294B2F" w14:paraId="64C6497A" w14:textId="77777777" w:rsidTr="00B07904">
        <w:trPr>
          <w:trHeight w:val="651"/>
        </w:trPr>
        <w:tc>
          <w:tcPr>
            <w:tcW w:w="2405" w:type="dxa"/>
            <w:vAlign w:val="center"/>
          </w:tcPr>
          <w:p w14:paraId="399756FD" w14:textId="77777777" w:rsidR="00CD11B1" w:rsidRPr="00294B2F" w:rsidRDefault="00CD11B1" w:rsidP="00B07904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vAlign w:val="center"/>
          </w:tcPr>
          <w:p w14:paraId="7DF10C03" w14:textId="0FDF17DE" w:rsidR="00CD11B1" w:rsidRPr="00294B2F" w:rsidRDefault="00CD11B1" w:rsidP="00B07904">
            <w:pPr>
              <w:jc w:val="center"/>
              <w:rPr>
                <w:b/>
                <w:bCs/>
              </w:rPr>
            </w:pPr>
            <w:r w:rsidRPr="00294B2F">
              <w:rPr>
                <w:rFonts w:eastAsia="Times New Roman"/>
                <w:b/>
                <w:bCs/>
              </w:rPr>
              <w:t>2012/2013</w:t>
            </w:r>
          </w:p>
        </w:tc>
        <w:tc>
          <w:tcPr>
            <w:tcW w:w="1233" w:type="dxa"/>
            <w:vAlign w:val="center"/>
          </w:tcPr>
          <w:p w14:paraId="2366C2B5" w14:textId="2B818E7E" w:rsidR="00CD11B1" w:rsidRPr="00294B2F" w:rsidRDefault="00CD11B1" w:rsidP="00B07904">
            <w:pPr>
              <w:jc w:val="center"/>
              <w:rPr>
                <w:b/>
                <w:bCs/>
              </w:rPr>
            </w:pPr>
            <w:r w:rsidRPr="00294B2F">
              <w:rPr>
                <w:rFonts w:eastAsia="Times New Roman"/>
                <w:b/>
                <w:bCs/>
              </w:rPr>
              <w:t>2013/2014</w:t>
            </w:r>
          </w:p>
        </w:tc>
        <w:tc>
          <w:tcPr>
            <w:tcW w:w="1233" w:type="dxa"/>
            <w:vAlign w:val="center"/>
          </w:tcPr>
          <w:p w14:paraId="384857B8" w14:textId="41AA00CE" w:rsidR="00CD11B1" w:rsidRPr="00294B2F" w:rsidRDefault="00CD11B1" w:rsidP="00B07904">
            <w:pPr>
              <w:jc w:val="center"/>
              <w:rPr>
                <w:b/>
                <w:bCs/>
              </w:rPr>
            </w:pPr>
            <w:r w:rsidRPr="00294B2F">
              <w:rPr>
                <w:rFonts w:eastAsia="Times New Roman"/>
                <w:b/>
                <w:bCs/>
              </w:rPr>
              <w:t>2014/2015</w:t>
            </w:r>
          </w:p>
        </w:tc>
        <w:tc>
          <w:tcPr>
            <w:tcW w:w="1233" w:type="dxa"/>
            <w:vAlign w:val="center"/>
          </w:tcPr>
          <w:p w14:paraId="4A5A1000" w14:textId="345F6097" w:rsidR="00CD11B1" w:rsidRPr="00294B2F" w:rsidRDefault="00CD11B1" w:rsidP="00B07904">
            <w:pPr>
              <w:jc w:val="center"/>
              <w:rPr>
                <w:b/>
                <w:bCs/>
              </w:rPr>
            </w:pPr>
            <w:r w:rsidRPr="00294B2F">
              <w:rPr>
                <w:rFonts w:eastAsia="Times New Roman"/>
                <w:b/>
                <w:bCs/>
              </w:rPr>
              <w:t>2015/2016</w:t>
            </w:r>
          </w:p>
        </w:tc>
        <w:tc>
          <w:tcPr>
            <w:tcW w:w="1234" w:type="dxa"/>
            <w:vAlign w:val="center"/>
          </w:tcPr>
          <w:p w14:paraId="7C24A7E3" w14:textId="2A254B16" w:rsidR="00CD11B1" w:rsidRPr="00294B2F" w:rsidRDefault="00CD11B1" w:rsidP="00B07904">
            <w:pPr>
              <w:jc w:val="center"/>
              <w:rPr>
                <w:b/>
                <w:bCs/>
              </w:rPr>
            </w:pPr>
            <w:r w:rsidRPr="00294B2F">
              <w:rPr>
                <w:rFonts w:eastAsia="Times New Roman"/>
                <w:b/>
                <w:bCs/>
              </w:rPr>
              <w:t>2016/2017</w:t>
            </w:r>
          </w:p>
        </w:tc>
        <w:tc>
          <w:tcPr>
            <w:tcW w:w="1233" w:type="dxa"/>
            <w:vAlign w:val="center"/>
          </w:tcPr>
          <w:p w14:paraId="2549B224" w14:textId="3DE621C9" w:rsidR="00CD11B1" w:rsidRPr="00294B2F" w:rsidRDefault="00CD11B1" w:rsidP="00B07904">
            <w:pPr>
              <w:jc w:val="center"/>
              <w:rPr>
                <w:b/>
                <w:bCs/>
              </w:rPr>
            </w:pPr>
            <w:r w:rsidRPr="00294B2F">
              <w:rPr>
                <w:rFonts w:eastAsia="Times New Roman"/>
                <w:b/>
                <w:bCs/>
              </w:rPr>
              <w:t>2017/2018</w:t>
            </w:r>
          </w:p>
        </w:tc>
        <w:tc>
          <w:tcPr>
            <w:tcW w:w="1233" w:type="dxa"/>
            <w:vAlign w:val="center"/>
          </w:tcPr>
          <w:p w14:paraId="1743E087" w14:textId="299649F8" w:rsidR="00CD11B1" w:rsidRPr="00294B2F" w:rsidRDefault="00CD11B1" w:rsidP="00B07904">
            <w:pPr>
              <w:jc w:val="center"/>
              <w:rPr>
                <w:b/>
                <w:bCs/>
              </w:rPr>
            </w:pPr>
            <w:r w:rsidRPr="00294B2F">
              <w:rPr>
                <w:rFonts w:eastAsia="Times New Roman"/>
                <w:b/>
                <w:bCs/>
              </w:rPr>
              <w:t>2018/2019</w:t>
            </w:r>
          </w:p>
        </w:tc>
        <w:tc>
          <w:tcPr>
            <w:tcW w:w="1233" w:type="dxa"/>
            <w:vAlign w:val="center"/>
          </w:tcPr>
          <w:p w14:paraId="22095F88" w14:textId="3BB66DBC" w:rsidR="00CD11B1" w:rsidRPr="00294B2F" w:rsidRDefault="00CD11B1" w:rsidP="00B07904">
            <w:pPr>
              <w:jc w:val="center"/>
              <w:rPr>
                <w:b/>
                <w:bCs/>
              </w:rPr>
            </w:pPr>
            <w:r w:rsidRPr="00294B2F">
              <w:rPr>
                <w:rFonts w:eastAsia="Times New Roman"/>
                <w:b/>
                <w:bCs/>
              </w:rPr>
              <w:t>2019/2020</w:t>
            </w:r>
          </w:p>
        </w:tc>
        <w:tc>
          <w:tcPr>
            <w:tcW w:w="1233" w:type="dxa"/>
            <w:vAlign w:val="center"/>
          </w:tcPr>
          <w:p w14:paraId="31C22241" w14:textId="4155D1A6" w:rsidR="00CD11B1" w:rsidRPr="00294B2F" w:rsidRDefault="00CD11B1" w:rsidP="00B07904">
            <w:pPr>
              <w:jc w:val="center"/>
              <w:rPr>
                <w:b/>
                <w:bCs/>
              </w:rPr>
            </w:pPr>
            <w:r w:rsidRPr="00294B2F">
              <w:rPr>
                <w:rFonts w:eastAsia="Times New Roman"/>
                <w:b/>
                <w:bCs/>
              </w:rPr>
              <w:t>2020/2021</w:t>
            </w:r>
          </w:p>
        </w:tc>
        <w:tc>
          <w:tcPr>
            <w:tcW w:w="1234" w:type="dxa"/>
            <w:vAlign w:val="center"/>
          </w:tcPr>
          <w:p w14:paraId="5CA298A1" w14:textId="1CEC2962" w:rsidR="00CD11B1" w:rsidRPr="00294B2F" w:rsidRDefault="00CD11B1" w:rsidP="00B07904">
            <w:pPr>
              <w:jc w:val="center"/>
              <w:rPr>
                <w:b/>
                <w:bCs/>
              </w:rPr>
            </w:pPr>
            <w:r w:rsidRPr="00294B2F">
              <w:rPr>
                <w:rFonts w:eastAsia="Times New Roman"/>
                <w:b/>
                <w:bCs/>
              </w:rPr>
              <w:t>2021/2022</w:t>
            </w:r>
          </w:p>
        </w:tc>
      </w:tr>
      <w:tr w:rsidR="000555F5" w:rsidRPr="000555F5" w14:paraId="7F2EA7E2" w14:textId="77777777" w:rsidTr="00B07904">
        <w:tc>
          <w:tcPr>
            <w:tcW w:w="14737" w:type="dxa"/>
            <w:gridSpan w:val="11"/>
            <w:shd w:val="clear" w:color="auto" w:fill="92D050"/>
          </w:tcPr>
          <w:p w14:paraId="5CB3F79A" w14:textId="6BECF97E" w:rsidR="000555F5" w:rsidRPr="000555F5" w:rsidRDefault="000555F5">
            <w:pPr>
              <w:rPr>
                <w:b/>
                <w:bCs/>
              </w:rPr>
            </w:pPr>
            <w:r w:rsidRPr="000555F5">
              <w:rPr>
                <w:b/>
                <w:bCs/>
              </w:rPr>
              <w:t>Residential Rehabilitation</w:t>
            </w:r>
          </w:p>
        </w:tc>
      </w:tr>
      <w:tr w:rsidR="00B07904" w14:paraId="06A6CCFB" w14:textId="77777777" w:rsidTr="00B07904">
        <w:tc>
          <w:tcPr>
            <w:tcW w:w="2405" w:type="dxa"/>
          </w:tcPr>
          <w:p w14:paraId="45ECF38D" w14:textId="77777777" w:rsidR="00B07904" w:rsidRDefault="00B07904">
            <w:r>
              <w:t xml:space="preserve">Number of placements (people attending a rehab) </w:t>
            </w:r>
          </w:p>
          <w:p w14:paraId="244F1AAB" w14:textId="77777777" w:rsidR="00B07904" w:rsidRDefault="00B07904"/>
          <w:p w14:paraId="782D6C0C" w14:textId="2E483CBE" w:rsidR="00B07904" w:rsidRDefault="00B07904">
            <w:r>
              <w:t>Locally held data</w:t>
            </w:r>
          </w:p>
          <w:p w14:paraId="756CA650" w14:textId="082ED2DC" w:rsidR="00B07904" w:rsidRDefault="00B07904"/>
        </w:tc>
        <w:tc>
          <w:tcPr>
            <w:tcW w:w="3699" w:type="dxa"/>
            <w:gridSpan w:val="3"/>
          </w:tcPr>
          <w:p w14:paraId="345A1F27" w14:textId="214ABB69" w:rsidR="00B07904" w:rsidRDefault="00B07904" w:rsidP="00B07904">
            <w:pPr>
              <w:pStyle w:val="CommentText"/>
            </w:pPr>
            <w:r>
              <w:rPr>
                <w:rStyle w:val="CommentReference"/>
              </w:rPr>
              <w:annotationRef/>
            </w:r>
            <w:r>
              <w:t xml:space="preserve">Leicester City Council does not have this information for the Leicester area.  For years 2012/13 and 2013/14 information about the number of people attending a rehab placement cannot be located – but we know the total spend.  For 2014/15 our </w:t>
            </w:r>
            <w:r>
              <w:t xml:space="preserve">local </w:t>
            </w:r>
            <w:r>
              <w:t>data is for Leicester and Leicestershire combined and we are not able to differentiate between the two areas.</w:t>
            </w:r>
          </w:p>
          <w:p w14:paraId="0069D9E3" w14:textId="77777777" w:rsidR="00B07904" w:rsidRDefault="00B07904" w:rsidP="00B07904">
            <w:pPr>
              <w:pStyle w:val="CommentText"/>
            </w:pPr>
          </w:p>
          <w:p w14:paraId="77D88E36" w14:textId="77777777" w:rsidR="00B07904" w:rsidRDefault="00B07904" w:rsidP="00B07904">
            <w:pPr>
              <w:pStyle w:val="CommentText"/>
            </w:pPr>
            <w:r>
              <w:t>Data is available on the National Drug Treatment Database but this includes self-payers as well as City Council commissioned places.  We are not able to differentiate between these two groups.</w:t>
            </w:r>
          </w:p>
          <w:p w14:paraId="382DCC4E" w14:textId="77777777" w:rsidR="00B07904" w:rsidRDefault="00B07904"/>
          <w:p w14:paraId="05AD0852" w14:textId="6B04F4BC" w:rsidR="00B07904" w:rsidRDefault="00B07904"/>
        </w:tc>
        <w:tc>
          <w:tcPr>
            <w:tcW w:w="1233" w:type="dxa"/>
            <w:shd w:val="clear" w:color="auto" w:fill="FFFFFF" w:themeFill="background1"/>
          </w:tcPr>
          <w:p w14:paraId="5A24D2D5" w14:textId="0E416404" w:rsidR="00B07904" w:rsidRPr="00B07904" w:rsidRDefault="00B07904">
            <w:r w:rsidRPr="00B07904">
              <w:t>33</w:t>
            </w:r>
          </w:p>
        </w:tc>
        <w:tc>
          <w:tcPr>
            <w:tcW w:w="1234" w:type="dxa"/>
          </w:tcPr>
          <w:p w14:paraId="51B91330" w14:textId="120C6895" w:rsidR="00B07904" w:rsidRPr="00B07904" w:rsidRDefault="00B07904">
            <w:r w:rsidRPr="00B07904">
              <w:t>30</w:t>
            </w:r>
          </w:p>
        </w:tc>
        <w:tc>
          <w:tcPr>
            <w:tcW w:w="1233" w:type="dxa"/>
          </w:tcPr>
          <w:p w14:paraId="44220229" w14:textId="19CB982F" w:rsidR="00B07904" w:rsidRPr="00B07904" w:rsidRDefault="00B07904">
            <w:r w:rsidRPr="00B07904">
              <w:t>27</w:t>
            </w:r>
          </w:p>
        </w:tc>
        <w:tc>
          <w:tcPr>
            <w:tcW w:w="1233" w:type="dxa"/>
          </w:tcPr>
          <w:p w14:paraId="67B9C40C" w14:textId="5BF569F5" w:rsidR="00B07904" w:rsidRPr="00B07904" w:rsidRDefault="00B07904">
            <w:r w:rsidRPr="00B07904">
              <w:t>34</w:t>
            </w:r>
          </w:p>
        </w:tc>
        <w:tc>
          <w:tcPr>
            <w:tcW w:w="1233" w:type="dxa"/>
          </w:tcPr>
          <w:p w14:paraId="5CA2E270" w14:textId="137EE1B1" w:rsidR="00B07904" w:rsidRPr="00B07904" w:rsidRDefault="00B07904">
            <w:r w:rsidRPr="00B07904">
              <w:t>37</w:t>
            </w:r>
          </w:p>
        </w:tc>
        <w:tc>
          <w:tcPr>
            <w:tcW w:w="1233" w:type="dxa"/>
          </w:tcPr>
          <w:p w14:paraId="6FD5D9F9" w14:textId="24290724" w:rsidR="00B07904" w:rsidRPr="00B07904" w:rsidRDefault="00B07904">
            <w:r w:rsidRPr="00B07904">
              <w:t>29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7A1805E3" w14:textId="0949FD61" w:rsidR="00B07904" w:rsidRPr="00B07904" w:rsidRDefault="00B07904">
            <w:r w:rsidRPr="00B07904">
              <w:t>27</w:t>
            </w:r>
          </w:p>
        </w:tc>
      </w:tr>
      <w:tr w:rsidR="00FB4043" w14:paraId="494E1CAE" w14:textId="77777777" w:rsidTr="00CF72E0">
        <w:tc>
          <w:tcPr>
            <w:tcW w:w="2405" w:type="dxa"/>
          </w:tcPr>
          <w:p w14:paraId="4DC60AD5" w14:textId="7F1C197A" w:rsidR="00FB4043" w:rsidRDefault="00FB4043" w:rsidP="00FB4043">
            <w:r>
              <w:t>Service details</w:t>
            </w:r>
          </w:p>
        </w:tc>
        <w:tc>
          <w:tcPr>
            <w:tcW w:w="12332" w:type="dxa"/>
            <w:gridSpan w:val="10"/>
          </w:tcPr>
          <w:p w14:paraId="54187505" w14:textId="188FD5F1" w:rsidR="00FB4043" w:rsidRDefault="00FB4043" w:rsidP="00FB4043">
            <w:r>
              <w:t>Services were provided by a range of residential rehabilitation providers across the UK in line with determined need.</w:t>
            </w:r>
          </w:p>
        </w:tc>
      </w:tr>
      <w:tr w:rsidR="00FB4043" w14:paraId="43243E38" w14:textId="77777777" w:rsidTr="00310C27">
        <w:tc>
          <w:tcPr>
            <w:tcW w:w="2405" w:type="dxa"/>
          </w:tcPr>
          <w:p w14:paraId="471B6C03" w14:textId="5FB11C50" w:rsidR="00FB4043" w:rsidRDefault="00FB4043" w:rsidP="00FB4043">
            <w:r>
              <w:t>Service budget</w:t>
            </w:r>
          </w:p>
        </w:tc>
        <w:tc>
          <w:tcPr>
            <w:tcW w:w="12332" w:type="dxa"/>
            <w:gridSpan w:val="10"/>
          </w:tcPr>
          <w:p w14:paraId="6EBC26AA" w14:textId="20C39D04" w:rsidR="00FB4043" w:rsidRDefault="00FB4043" w:rsidP="00FB4043">
            <w:r>
              <w:t>There was no set budget for residential rehabilitation placements for this period.  Placements were paid by Adult Social Care following a receipt of a referral and subject to an assessment to determine need.</w:t>
            </w:r>
            <w:r w:rsidR="00BC0571">
              <w:t xml:space="preserve">  Spends will reflect the varying length of time people were </w:t>
            </w:r>
            <w:r w:rsidR="00B032B5">
              <w:t>in their placement.  Placements are usually between 3 to 6 months.  Some people will leave early – i.e. disciplinary or voluntary discharges</w:t>
            </w:r>
          </w:p>
        </w:tc>
      </w:tr>
      <w:tr w:rsidR="00FB4043" w14:paraId="2E186F6F" w14:textId="77777777" w:rsidTr="00CD11B1">
        <w:tc>
          <w:tcPr>
            <w:tcW w:w="2405" w:type="dxa"/>
          </w:tcPr>
          <w:p w14:paraId="025C3B98" w14:textId="6CDFD427" w:rsidR="00FB4043" w:rsidRDefault="00FB4043" w:rsidP="00FB4043">
            <w:r>
              <w:t>Service spend</w:t>
            </w:r>
          </w:p>
        </w:tc>
        <w:tc>
          <w:tcPr>
            <w:tcW w:w="1233" w:type="dxa"/>
          </w:tcPr>
          <w:p w14:paraId="2766DC22" w14:textId="4DE1537E" w:rsidR="00FB4043" w:rsidRDefault="00B032B5" w:rsidP="00FB4043">
            <w:r>
              <w:t>£395,641</w:t>
            </w:r>
          </w:p>
        </w:tc>
        <w:tc>
          <w:tcPr>
            <w:tcW w:w="1233" w:type="dxa"/>
          </w:tcPr>
          <w:p w14:paraId="3017DABF" w14:textId="7BB378EB" w:rsidR="00FB4043" w:rsidRDefault="00B032B5" w:rsidP="00FB4043">
            <w:r>
              <w:t>£271,979</w:t>
            </w:r>
          </w:p>
        </w:tc>
        <w:tc>
          <w:tcPr>
            <w:tcW w:w="1233" w:type="dxa"/>
          </w:tcPr>
          <w:p w14:paraId="1E2FAC6D" w14:textId="4EFD3150" w:rsidR="00FB4043" w:rsidRDefault="00B032B5" w:rsidP="00FB4043">
            <w:r>
              <w:t>£207,214</w:t>
            </w:r>
          </w:p>
        </w:tc>
        <w:tc>
          <w:tcPr>
            <w:tcW w:w="1233" w:type="dxa"/>
          </w:tcPr>
          <w:p w14:paraId="25F69FAD" w14:textId="3EA54D01" w:rsidR="00FB4043" w:rsidRDefault="00FB4043" w:rsidP="00FB4043">
            <w:r>
              <w:t>£263,232</w:t>
            </w:r>
          </w:p>
        </w:tc>
        <w:tc>
          <w:tcPr>
            <w:tcW w:w="1234" w:type="dxa"/>
          </w:tcPr>
          <w:p w14:paraId="01586DAB" w14:textId="24E909EB" w:rsidR="00FB4043" w:rsidRDefault="00FB4043" w:rsidP="00FB4043">
            <w:r>
              <w:t>£438,586</w:t>
            </w:r>
          </w:p>
        </w:tc>
        <w:tc>
          <w:tcPr>
            <w:tcW w:w="1233" w:type="dxa"/>
          </w:tcPr>
          <w:p w14:paraId="3873E6FA" w14:textId="1B2E4009" w:rsidR="00FB4043" w:rsidRDefault="00FB4043" w:rsidP="00FB4043">
            <w:r>
              <w:t>£394,388</w:t>
            </w:r>
          </w:p>
        </w:tc>
        <w:tc>
          <w:tcPr>
            <w:tcW w:w="1233" w:type="dxa"/>
          </w:tcPr>
          <w:p w14:paraId="5170E4F4" w14:textId="585B4D91" w:rsidR="00FB4043" w:rsidRDefault="00FB4043" w:rsidP="00FB4043">
            <w:r>
              <w:t>£352,515</w:t>
            </w:r>
          </w:p>
        </w:tc>
        <w:tc>
          <w:tcPr>
            <w:tcW w:w="1233" w:type="dxa"/>
          </w:tcPr>
          <w:p w14:paraId="730C4BAA" w14:textId="41BBABA3" w:rsidR="00FB4043" w:rsidRDefault="00FB4043" w:rsidP="00FB4043">
            <w:r>
              <w:t>£274,703</w:t>
            </w:r>
          </w:p>
        </w:tc>
        <w:tc>
          <w:tcPr>
            <w:tcW w:w="1233" w:type="dxa"/>
          </w:tcPr>
          <w:p w14:paraId="39BFAF98" w14:textId="57B45EA3" w:rsidR="00FB4043" w:rsidRDefault="00FB4043" w:rsidP="00FB4043">
            <w:r>
              <w:t>£189,058</w:t>
            </w:r>
          </w:p>
        </w:tc>
        <w:tc>
          <w:tcPr>
            <w:tcW w:w="1234" w:type="dxa"/>
          </w:tcPr>
          <w:p w14:paraId="09C0375C" w14:textId="3D9F6590" w:rsidR="00FB4043" w:rsidRDefault="00FB4043" w:rsidP="00FB4043">
            <w:r>
              <w:t>£177,193</w:t>
            </w:r>
          </w:p>
        </w:tc>
      </w:tr>
    </w:tbl>
    <w:p w14:paraId="52C0F004" w14:textId="4EC4A816" w:rsidR="00B07904" w:rsidRDefault="00B07904"/>
    <w:p w14:paraId="69713DA4" w14:textId="38569AC4" w:rsidR="00B07904" w:rsidRDefault="00B07904"/>
    <w:p w14:paraId="6D7C110A" w14:textId="4BA6A38B" w:rsidR="00B07904" w:rsidRDefault="00B07904"/>
    <w:p w14:paraId="52DCEF86" w14:textId="00DDD454" w:rsidR="00B07904" w:rsidRDefault="00B07904"/>
    <w:p w14:paraId="59275C87" w14:textId="561581DB" w:rsidR="00B07904" w:rsidRDefault="00B07904"/>
    <w:p w14:paraId="1223998F" w14:textId="7AC6C51C" w:rsidR="00B07904" w:rsidRDefault="00B07904"/>
    <w:p w14:paraId="3684ABEC" w14:textId="1AC4542E" w:rsidR="00B07904" w:rsidRDefault="00B07904"/>
    <w:p w14:paraId="78DE1B36" w14:textId="7BC6D0CA" w:rsidR="00B07904" w:rsidRDefault="00B07904"/>
    <w:p w14:paraId="1544BE10" w14:textId="093C15DA" w:rsidR="00B07904" w:rsidRDefault="00B07904"/>
    <w:p w14:paraId="611EFBD9" w14:textId="7CB0A1C0" w:rsidR="00B07904" w:rsidRDefault="00B07904"/>
    <w:p w14:paraId="1F3A2E80" w14:textId="420D0D4E" w:rsidR="00B07904" w:rsidRDefault="00B0790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233"/>
        <w:gridCol w:w="1233"/>
        <w:gridCol w:w="1233"/>
        <w:gridCol w:w="1233"/>
        <w:gridCol w:w="1234"/>
        <w:gridCol w:w="1233"/>
        <w:gridCol w:w="1233"/>
        <w:gridCol w:w="1233"/>
        <w:gridCol w:w="1233"/>
        <w:gridCol w:w="1234"/>
      </w:tblGrid>
      <w:tr w:rsidR="00B07904" w:rsidRPr="00294B2F" w14:paraId="636C6E90" w14:textId="77777777" w:rsidTr="00DD0C93">
        <w:trPr>
          <w:trHeight w:val="651"/>
        </w:trPr>
        <w:tc>
          <w:tcPr>
            <w:tcW w:w="2405" w:type="dxa"/>
            <w:vAlign w:val="center"/>
          </w:tcPr>
          <w:p w14:paraId="16DCEF98" w14:textId="77777777" w:rsidR="00B07904" w:rsidRPr="00294B2F" w:rsidRDefault="00B07904" w:rsidP="00DD0C9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vAlign w:val="center"/>
          </w:tcPr>
          <w:p w14:paraId="34E059AF" w14:textId="77777777" w:rsidR="00B07904" w:rsidRPr="00294B2F" w:rsidRDefault="00B07904" w:rsidP="00DD0C93">
            <w:pPr>
              <w:jc w:val="center"/>
              <w:rPr>
                <w:b/>
                <w:bCs/>
              </w:rPr>
            </w:pPr>
            <w:r w:rsidRPr="00294B2F">
              <w:rPr>
                <w:rFonts w:eastAsia="Times New Roman"/>
                <w:b/>
                <w:bCs/>
              </w:rPr>
              <w:t>2012/2013</w:t>
            </w:r>
          </w:p>
        </w:tc>
        <w:tc>
          <w:tcPr>
            <w:tcW w:w="1233" w:type="dxa"/>
            <w:vAlign w:val="center"/>
          </w:tcPr>
          <w:p w14:paraId="1DDD62A5" w14:textId="77777777" w:rsidR="00B07904" w:rsidRPr="00294B2F" w:rsidRDefault="00B07904" w:rsidP="00DD0C93">
            <w:pPr>
              <w:jc w:val="center"/>
              <w:rPr>
                <w:b/>
                <w:bCs/>
              </w:rPr>
            </w:pPr>
            <w:r w:rsidRPr="00294B2F">
              <w:rPr>
                <w:rFonts w:eastAsia="Times New Roman"/>
                <w:b/>
                <w:bCs/>
              </w:rPr>
              <w:t>2013/2014</w:t>
            </w:r>
          </w:p>
        </w:tc>
        <w:tc>
          <w:tcPr>
            <w:tcW w:w="1233" w:type="dxa"/>
            <w:vAlign w:val="center"/>
          </w:tcPr>
          <w:p w14:paraId="511E2623" w14:textId="77777777" w:rsidR="00B07904" w:rsidRPr="00294B2F" w:rsidRDefault="00B07904" w:rsidP="00DD0C93">
            <w:pPr>
              <w:jc w:val="center"/>
              <w:rPr>
                <w:b/>
                <w:bCs/>
              </w:rPr>
            </w:pPr>
            <w:r w:rsidRPr="00294B2F">
              <w:rPr>
                <w:rFonts w:eastAsia="Times New Roman"/>
                <w:b/>
                <w:bCs/>
              </w:rPr>
              <w:t>2014/2015</w:t>
            </w:r>
          </w:p>
        </w:tc>
        <w:tc>
          <w:tcPr>
            <w:tcW w:w="1233" w:type="dxa"/>
            <w:vAlign w:val="center"/>
          </w:tcPr>
          <w:p w14:paraId="0CA9F086" w14:textId="77777777" w:rsidR="00B07904" w:rsidRPr="00294B2F" w:rsidRDefault="00B07904" w:rsidP="00DD0C93">
            <w:pPr>
              <w:jc w:val="center"/>
              <w:rPr>
                <w:b/>
                <w:bCs/>
              </w:rPr>
            </w:pPr>
            <w:r w:rsidRPr="00294B2F">
              <w:rPr>
                <w:rFonts w:eastAsia="Times New Roman"/>
                <w:b/>
                <w:bCs/>
              </w:rPr>
              <w:t>2015/2016</w:t>
            </w:r>
          </w:p>
        </w:tc>
        <w:tc>
          <w:tcPr>
            <w:tcW w:w="1234" w:type="dxa"/>
            <w:vAlign w:val="center"/>
          </w:tcPr>
          <w:p w14:paraId="6E7CF60E" w14:textId="77777777" w:rsidR="00B07904" w:rsidRPr="00294B2F" w:rsidRDefault="00B07904" w:rsidP="00DD0C93">
            <w:pPr>
              <w:jc w:val="center"/>
              <w:rPr>
                <w:b/>
                <w:bCs/>
              </w:rPr>
            </w:pPr>
            <w:r w:rsidRPr="00294B2F">
              <w:rPr>
                <w:rFonts w:eastAsia="Times New Roman"/>
                <w:b/>
                <w:bCs/>
              </w:rPr>
              <w:t>2016/2017</w:t>
            </w:r>
          </w:p>
        </w:tc>
        <w:tc>
          <w:tcPr>
            <w:tcW w:w="1233" w:type="dxa"/>
            <w:vAlign w:val="center"/>
          </w:tcPr>
          <w:p w14:paraId="4AF86BD3" w14:textId="77777777" w:rsidR="00B07904" w:rsidRPr="00294B2F" w:rsidRDefault="00B07904" w:rsidP="00DD0C93">
            <w:pPr>
              <w:jc w:val="center"/>
              <w:rPr>
                <w:b/>
                <w:bCs/>
              </w:rPr>
            </w:pPr>
            <w:r w:rsidRPr="00294B2F">
              <w:rPr>
                <w:rFonts w:eastAsia="Times New Roman"/>
                <w:b/>
                <w:bCs/>
              </w:rPr>
              <w:t>2017/2018</w:t>
            </w:r>
          </w:p>
        </w:tc>
        <w:tc>
          <w:tcPr>
            <w:tcW w:w="1233" w:type="dxa"/>
            <w:vAlign w:val="center"/>
          </w:tcPr>
          <w:p w14:paraId="374D577E" w14:textId="77777777" w:rsidR="00B07904" w:rsidRPr="00294B2F" w:rsidRDefault="00B07904" w:rsidP="00DD0C93">
            <w:pPr>
              <w:jc w:val="center"/>
              <w:rPr>
                <w:b/>
                <w:bCs/>
              </w:rPr>
            </w:pPr>
            <w:r w:rsidRPr="00294B2F">
              <w:rPr>
                <w:rFonts w:eastAsia="Times New Roman"/>
                <w:b/>
                <w:bCs/>
              </w:rPr>
              <w:t>2018/2019</w:t>
            </w:r>
          </w:p>
        </w:tc>
        <w:tc>
          <w:tcPr>
            <w:tcW w:w="1233" w:type="dxa"/>
            <w:vAlign w:val="center"/>
          </w:tcPr>
          <w:p w14:paraId="2D224E72" w14:textId="77777777" w:rsidR="00B07904" w:rsidRPr="00294B2F" w:rsidRDefault="00B07904" w:rsidP="00DD0C93">
            <w:pPr>
              <w:jc w:val="center"/>
              <w:rPr>
                <w:b/>
                <w:bCs/>
              </w:rPr>
            </w:pPr>
            <w:r w:rsidRPr="00294B2F">
              <w:rPr>
                <w:rFonts w:eastAsia="Times New Roman"/>
                <w:b/>
                <w:bCs/>
              </w:rPr>
              <w:t>2019/2020</w:t>
            </w:r>
          </w:p>
        </w:tc>
        <w:tc>
          <w:tcPr>
            <w:tcW w:w="1233" w:type="dxa"/>
            <w:vAlign w:val="center"/>
          </w:tcPr>
          <w:p w14:paraId="182844CE" w14:textId="77777777" w:rsidR="00B07904" w:rsidRPr="00294B2F" w:rsidRDefault="00B07904" w:rsidP="00DD0C93">
            <w:pPr>
              <w:jc w:val="center"/>
              <w:rPr>
                <w:b/>
                <w:bCs/>
              </w:rPr>
            </w:pPr>
            <w:r w:rsidRPr="00294B2F">
              <w:rPr>
                <w:rFonts w:eastAsia="Times New Roman"/>
                <w:b/>
                <w:bCs/>
              </w:rPr>
              <w:t>2020/2021</w:t>
            </w:r>
          </w:p>
        </w:tc>
        <w:tc>
          <w:tcPr>
            <w:tcW w:w="1234" w:type="dxa"/>
            <w:vAlign w:val="center"/>
          </w:tcPr>
          <w:p w14:paraId="5BE4610F" w14:textId="77777777" w:rsidR="00B07904" w:rsidRPr="00294B2F" w:rsidRDefault="00B07904" w:rsidP="00DD0C93">
            <w:pPr>
              <w:jc w:val="center"/>
              <w:rPr>
                <w:b/>
                <w:bCs/>
              </w:rPr>
            </w:pPr>
            <w:r w:rsidRPr="00294B2F">
              <w:rPr>
                <w:rFonts w:eastAsia="Times New Roman"/>
                <w:b/>
                <w:bCs/>
              </w:rPr>
              <w:t>2021/2022</w:t>
            </w:r>
          </w:p>
        </w:tc>
      </w:tr>
      <w:tr w:rsidR="00FB4043" w:rsidRPr="000555F5" w14:paraId="51933A71" w14:textId="77777777" w:rsidTr="00B07904">
        <w:tc>
          <w:tcPr>
            <w:tcW w:w="14737" w:type="dxa"/>
            <w:gridSpan w:val="11"/>
            <w:shd w:val="clear" w:color="auto" w:fill="92D050"/>
          </w:tcPr>
          <w:p w14:paraId="09245310" w14:textId="27A95DCA" w:rsidR="00FB4043" w:rsidRPr="000555F5" w:rsidRDefault="00FB4043" w:rsidP="00FB4043">
            <w:pPr>
              <w:rPr>
                <w:b/>
                <w:bCs/>
              </w:rPr>
            </w:pPr>
            <w:r w:rsidRPr="000555F5">
              <w:rPr>
                <w:b/>
                <w:bCs/>
              </w:rPr>
              <w:t>Inpatient Detox</w:t>
            </w:r>
          </w:p>
        </w:tc>
      </w:tr>
      <w:tr w:rsidR="00FB4043" w14:paraId="45C16684" w14:textId="77777777" w:rsidTr="00B07904">
        <w:tc>
          <w:tcPr>
            <w:tcW w:w="2405" w:type="dxa"/>
          </w:tcPr>
          <w:p w14:paraId="4C811A1E" w14:textId="6513FE4F" w:rsidR="00FB4043" w:rsidRDefault="00684A85" w:rsidP="00FB4043">
            <w:r>
              <w:t>Number of placements (people</w:t>
            </w:r>
            <w:r w:rsidR="0034019B">
              <w:t xml:space="preserve"> attending a detox service</w:t>
            </w:r>
            <w:r>
              <w:t xml:space="preserve">) – Data source: </w:t>
            </w:r>
            <w:r w:rsidR="00FB4043">
              <w:t>National Drug Treatment Monitoring System – provider reports</w:t>
            </w:r>
          </w:p>
        </w:tc>
        <w:tc>
          <w:tcPr>
            <w:tcW w:w="1233" w:type="dxa"/>
          </w:tcPr>
          <w:p w14:paraId="0FD3D66E" w14:textId="132B0CD0" w:rsidR="00FB4043" w:rsidRDefault="00684A85" w:rsidP="00684A85">
            <w:r>
              <w:t>167</w:t>
            </w:r>
          </w:p>
        </w:tc>
        <w:tc>
          <w:tcPr>
            <w:tcW w:w="1233" w:type="dxa"/>
          </w:tcPr>
          <w:p w14:paraId="4CD5F228" w14:textId="71603701" w:rsidR="00FB4043" w:rsidRDefault="00684A85" w:rsidP="00684A85">
            <w:r>
              <w:t>153</w:t>
            </w:r>
          </w:p>
        </w:tc>
        <w:tc>
          <w:tcPr>
            <w:tcW w:w="1233" w:type="dxa"/>
          </w:tcPr>
          <w:p w14:paraId="46B7CB36" w14:textId="557B2C52" w:rsidR="00FB4043" w:rsidRDefault="00684A85" w:rsidP="00684A85">
            <w:r>
              <w:t>144</w:t>
            </w:r>
          </w:p>
        </w:tc>
        <w:tc>
          <w:tcPr>
            <w:tcW w:w="1233" w:type="dxa"/>
          </w:tcPr>
          <w:p w14:paraId="13FBB8ED" w14:textId="1EDAB797" w:rsidR="00FB4043" w:rsidRDefault="00FB4043" w:rsidP="00FB4043">
            <w:r>
              <w:t>79</w:t>
            </w:r>
          </w:p>
        </w:tc>
        <w:tc>
          <w:tcPr>
            <w:tcW w:w="1234" w:type="dxa"/>
          </w:tcPr>
          <w:p w14:paraId="3AF21B90" w14:textId="084448E7" w:rsidR="00FB4043" w:rsidRDefault="00FB4043" w:rsidP="00FB4043">
            <w:r>
              <w:t>72</w:t>
            </w:r>
          </w:p>
        </w:tc>
        <w:tc>
          <w:tcPr>
            <w:tcW w:w="1233" w:type="dxa"/>
          </w:tcPr>
          <w:p w14:paraId="75183761" w14:textId="549B6AEC" w:rsidR="00FB4043" w:rsidRDefault="00FB4043" w:rsidP="00FB4043">
            <w:r>
              <w:t>58</w:t>
            </w:r>
          </w:p>
        </w:tc>
        <w:tc>
          <w:tcPr>
            <w:tcW w:w="1233" w:type="dxa"/>
          </w:tcPr>
          <w:p w14:paraId="3D117CCC" w14:textId="10945319" w:rsidR="00FB4043" w:rsidRDefault="00FB4043" w:rsidP="00FB4043">
            <w:r>
              <w:t>59</w:t>
            </w:r>
          </w:p>
        </w:tc>
        <w:tc>
          <w:tcPr>
            <w:tcW w:w="1233" w:type="dxa"/>
          </w:tcPr>
          <w:p w14:paraId="62ED81FD" w14:textId="228168B3" w:rsidR="00FB4043" w:rsidRDefault="00FB4043" w:rsidP="00FB4043">
            <w:r>
              <w:t>86</w:t>
            </w:r>
          </w:p>
        </w:tc>
        <w:tc>
          <w:tcPr>
            <w:tcW w:w="1233" w:type="dxa"/>
          </w:tcPr>
          <w:p w14:paraId="4CA0A59E" w14:textId="75DC0C44" w:rsidR="00FB4043" w:rsidRDefault="00FB4043" w:rsidP="00FB4043">
            <w:r>
              <w:t>58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49FE8F04" w14:textId="3C313695" w:rsidR="00FB4043" w:rsidRDefault="00684A85" w:rsidP="00FB4043">
            <w:r>
              <w:t>NDTMS data cannot yet be shared for 2021/22.  The local data figure for 2021/22 is 74</w:t>
            </w:r>
          </w:p>
        </w:tc>
      </w:tr>
      <w:tr w:rsidR="00FB4043" w14:paraId="4DA695DB" w14:textId="77777777" w:rsidTr="00B07904">
        <w:tc>
          <w:tcPr>
            <w:tcW w:w="2405" w:type="dxa"/>
            <w:shd w:val="clear" w:color="auto" w:fill="FFFFFF" w:themeFill="background1"/>
          </w:tcPr>
          <w:p w14:paraId="23890C65" w14:textId="1B8FDDA0" w:rsidR="00FB4043" w:rsidRDefault="00FB4043" w:rsidP="00FB4043">
            <w:r>
              <w:t>Service details</w:t>
            </w:r>
          </w:p>
        </w:tc>
        <w:tc>
          <w:tcPr>
            <w:tcW w:w="3699" w:type="dxa"/>
            <w:gridSpan w:val="3"/>
          </w:tcPr>
          <w:p w14:paraId="16A82D37" w14:textId="4B0461FE" w:rsidR="00FB4043" w:rsidRDefault="003E2E91" w:rsidP="003E2E91">
            <w:r w:rsidRPr="003E2E91">
              <w:t xml:space="preserve">Leicester Partnership Trust </w:t>
            </w:r>
            <w:r w:rsidR="00B032B5">
              <w:t xml:space="preserve">(LPT) </w:t>
            </w:r>
            <w:r w:rsidRPr="003E2E91">
              <w:t>commissioned an in house service</w:t>
            </w:r>
            <w:r>
              <w:t xml:space="preserve"> arrangement at the local Mental Health Service Trust</w:t>
            </w:r>
            <w:r w:rsidRPr="003E2E91">
              <w:t>.</w:t>
            </w:r>
          </w:p>
        </w:tc>
        <w:tc>
          <w:tcPr>
            <w:tcW w:w="3700" w:type="dxa"/>
            <w:gridSpan w:val="3"/>
          </w:tcPr>
          <w:p w14:paraId="2CC26284" w14:textId="4A6AB1FA" w:rsidR="00FB4043" w:rsidRDefault="00FB4043" w:rsidP="00FB4043">
            <w:r>
              <w:t>Service commissioned by Adult Social Care, Leicester City Council.  Service provided by the Woodlands, Nottinghamshire Healthcare NHS Trust.</w:t>
            </w:r>
          </w:p>
        </w:tc>
        <w:tc>
          <w:tcPr>
            <w:tcW w:w="4933" w:type="dxa"/>
            <w:gridSpan w:val="4"/>
          </w:tcPr>
          <w:p w14:paraId="7BB44421" w14:textId="6B56E1F6" w:rsidR="00FB4043" w:rsidRDefault="00FB4043" w:rsidP="00FB4043">
            <w:r>
              <w:t>Service commissioned by Public Health, Leicester City Council.  Service provided by The Level, Framework Housing Association.</w:t>
            </w:r>
          </w:p>
        </w:tc>
      </w:tr>
      <w:tr w:rsidR="00FB4043" w14:paraId="07810423" w14:textId="77777777" w:rsidTr="00A5569C">
        <w:tc>
          <w:tcPr>
            <w:tcW w:w="2405" w:type="dxa"/>
            <w:shd w:val="clear" w:color="auto" w:fill="FFFFFF" w:themeFill="background1"/>
          </w:tcPr>
          <w:p w14:paraId="31D64440" w14:textId="74F8FCD7" w:rsidR="00FB4043" w:rsidRDefault="00FB4043" w:rsidP="00FB4043">
            <w:r>
              <w:t>Service budget (Block Contracts)</w:t>
            </w:r>
          </w:p>
        </w:tc>
        <w:tc>
          <w:tcPr>
            <w:tcW w:w="3699" w:type="dxa"/>
            <w:gridSpan w:val="3"/>
            <w:shd w:val="clear" w:color="auto" w:fill="FFFFFF" w:themeFill="background1"/>
          </w:tcPr>
          <w:p w14:paraId="38872129" w14:textId="6E753415" w:rsidR="00FB4043" w:rsidRDefault="00FB4043" w:rsidP="00FB4043">
            <w:r>
              <w:t xml:space="preserve">Leicester City Council does not have access to </w:t>
            </w:r>
            <w:r w:rsidR="00B032B5">
              <w:t xml:space="preserve">LPT </w:t>
            </w:r>
            <w:r>
              <w:t>data for this period.</w:t>
            </w:r>
          </w:p>
        </w:tc>
        <w:tc>
          <w:tcPr>
            <w:tcW w:w="1233" w:type="dxa"/>
            <w:shd w:val="clear" w:color="auto" w:fill="F2F2F2" w:themeFill="background1" w:themeFillShade="F2"/>
          </w:tcPr>
          <w:p w14:paraId="330FF78A" w14:textId="3EBDC0F8" w:rsidR="00FB4043" w:rsidRDefault="00FB4043" w:rsidP="00FB4043">
            <w:r w:rsidRPr="00813AA1">
              <w:t>£276,949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06983437" w14:textId="10A0D086" w:rsidR="00FB4043" w:rsidRDefault="00FB4043" w:rsidP="00FB4043">
            <w:r w:rsidRPr="00813AA1">
              <w:t>£276,949</w:t>
            </w:r>
          </w:p>
        </w:tc>
        <w:tc>
          <w:tcPr>
            <w:tcW w:w="1233" w:type="dxa"/>
            <w:shd w:val="clear" w:color="auto" w:fill="F2F2F2" w:themeFill="background1" w:themeFillShade="F2"/>
          </w:tcPr>
          <w:p w14:paraId="1817D59C" w14:textId="046C63C6" w:rsidR="00FB4043" w:rsidRDefault="00FB4043" w:rsidP="00FB4043">
            <w:r w:rsidRPr="00813AA1">
              <w:t>£276,949</w:t>
            </w:r>
          </w:p>
        </w:tc>
        <w:tc>
          <w:tcPr>
            <w:tcW w:w="1233" w:type="dxa"/>
            <w:shd w:val="clear" w:color="auto" w:fill="F2F2F2" w:themeFill="background1" w:themeFillShade="F2"/>
          </w:tcPr>
          <w:p w14:paraId="656A7AEA" w14:textId="60D30278" w:rsidR="00FB4043" w:rsidRDefault="00FB4043" w:rsidP="00FB4043">
            <w:r w:rsidRPr="008473B8">
              <w:t>£276,949</w:t>
            </w:r>
          </w:p>
        </w:tc>
        <w:tc>
          <w:tcPr>
            <w:tcW w:w="1233" w:type="dxa"/>
            <w:shd w:val="clear" w:color="auto" w:fill="F2F2F2" w:themeFill="background1" w:themeFillShade="F2"/>
          </w:tcPr>
          <w:p w14:paraId="40FA5A85" w14:textId="1A12AAA2" w:rsidR="00FB4043" w:rsidRDefault="00FB4043" w:rsidP="00FB4043">
            <w:r w:rsidRPr="008473B8">
              <w:t>£276,949</w:t>
            </w:r>
          </w:p>
        </w:tc>
        <w:tc>
          <w:tcPr>
            <w:tcW w:w="1233" w:type="dxa"/>
            <w:shd w:val="clear" w:color="auto" w:fill="F2F2F2" w:themeFill="background1" w:themeFillShade="F2"/>
          </w:tcPr>
          <w:p w14:paraId="5F6F6F4A" w14:textId="6D550906" w:rsidR="00FB4043" w:rsidRDefault="00FB4043" w:rsidP="00FB4043">
            <w:r>
              <w:t>£276,949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510D54F4" w14:textId="5658F8E7" w:rsidR="00FB4043" w:rsidRDefault="00FB4043" w:rsidP="00FB4043">
            <w:r>
              <w:t>£276,949</w:t>
            </w:r>
          </w:p>
        </w:tc>
      </w:tr>
      <w:tr w:rsidR="00FB4043" w14:paraId="35703A3D" w14:textId="77777777" w:rsidTr="00B07904">
        <w:tc>
          <w:tcPr>
            <w:tcW w:w="2405" w:type="dxa"/>
            <w:shd w:val="clear" w:color="auto" w:fill="FFFFFF" w:themeFill="background1"/>
          </w:tcPr>
          <w:p w14:paraId="6BE008FA" w14:textId="29DE4B3B" w:rsidR="00FB4043" w:rsidRDefault="00FB4043" w:rsidP="00FB4043">
            <w:r>
              <w:t>Service spend (Block Contracts)</w:t>
            </w:r>
          </w:p>
        </w:tc>
        <w:tc>
          <w:tcPr>
            <w:tcW w:w="3699" w:type="dxa"/>
            <w:gridSpan w:val="3"/>
            <w:shd w:val="clear" w:color="auto" w:fill="FFFFFF" w:themeFill="background1"/>
          </w:tcPr>
          <w:p w14:paraId="6AF74A58" w14:textId="41E11292" w:rsidR="00FB4043" w:rsidRDefault="00FB4043" w:rsidP="00FB4043">
            <w:r>
              <w:t xml:space="preserve">Leicester City Council does not have access to </w:t>
            </w:r>
            <w:r w:rsidR="00B032B5">
              <w:t xml:space="preserve">LPT </w:t>
            </w:r>
            <w:r>
              <w:t>data for this period</w:t>
            </w:r>
          </w:p>
        </w:tc>
        <w:tc>
          <w:tcPr>
            <w:tcW w:w="1233" w:type="dxa"/>
          </w:tcPr>
          <w:p w14:paraId="2BEBF7CC" w14:textId="74C8DA3D" w:rsidR="00FB4043" w:rsidRDefault="00FB4043" w:rsidP="00FB4043">
            <w:r w:rsidRPr="00975E22">
              <w:t>£276,949</w:t>
            </w:r>
          </w:p>
        </w:tc>
        <w:tc>
          <w:tcPr>
            <w:tcW w:w="1234" w:type="dxa"/>
          </w:tcPr>
          <w:p w14:paraId="168E2142" w14:textId="58695862" w:rsidR="00FB4043" w:rsidRDefault="00FB4043" w:rsidP="00FB4043">
            <w:r w:rsidRPr="00975E22">
              <w:t>£276,949</w:t>
            </w:r>
          </w:p>
        </w:tc>
        <w:tc>
          <w:tcPr>
            <w:tcW w:w="1233" w:type="dxa"/>
          </w:tcPr>
          <w:p w14:paraId="659E93C7" w14:textId="5C709C1D" w:rsidR="00FB4043" w:rsidRDefault="00FB4043" w:rsidP="00FB4043">
            <w:r w:rsidRPr="00975E22">
              <w:t>£276,949</w:t>
            </w:r>
          </w:p>
        </w:tc>
        <w:tc>
          <w:tcPr>
            <w:tcW w:w="1233" w:type="dxa"/>
          </w:tcPr>
          <w:p w14:paraId="0F9818FB" w14:textId="6493EAF9" w:rsidR="00FB4043" w:rsidRDefault="00FB4043" w:rsidP="00FB4043">
            <w:r w:rsidRPr="008473B8">
              <w:t>£276,949</w:t>
            </w:r>
          </w:p>
        </w:tc>
        <w:tc>
          <w:tcPr>
            <w:tcW w:w="1233" w:type="dxa"/>
          </w:tcPr>
          <w:p w14:paraId="590306EF" w14:textId="19AA325E" w:rsidR="00FB4043" w:rsidRDefault="00FB4043" w:rsidP="00FB4043">
            <w:r w:rsidRPr="008473B8">
              <w:t>£276,949</w:t>
            </w:r>
          </w:p>
        </w:tc>
        <w:tc>
          <w:tcPr>
            <w:tcW w:w="1233" w:type="dxa"/>
          </w:tcPr>
          <w:p w14:paraId="642DF00A" w14:textId="315B06CF" w:rsidR="00FB4043" w:rsidRDefault="00FB4043" w:rsidP="00FB4043">
            <w:r>
              <w:t>£276,949</w:t>
            </w:r>
          </w:p>
        </w:tc>
        <w:tc>
          <w:tcPr>
            <w:tcW w:w="1234" w:type="dxa"/>
          </w:tcPr>
          <w:p w14:paraId="515E9B14" w14:textId="0C20F1B1" w:rsidR="00FB4043" w:rsidRDefault="00FB4043" w:rsidP="00FB4043">
            <w:r>
              <w:t>£276,949</w:t>
            </w:r>
          </w:p>
        </w:tc>
      </w:tr>
    </w:tbl>
    <w:p w14:paraId="33C5AA42" w14:textId="2BF60928" w:rsidR="00CD11B1" w:rsidRDefault="00CD11B1"/>
    <w:p w14:paraId="406C3990" w14:textId="77777777" w:rsidR="007D6440" w:rsidRDefault="007D6440"/>
    <w:sectPr w:rsidR="007D6440" w:rsidSect="00CD11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4490" w14:textId="77777777" w:rsidR="00805B0F" w:rsidRDefault="00805B0F" w:rsidP="00805B0F">
      <w:r>
        <w:separator/>
      </w:r>
    </w:p>
  </w:endnote>
  <w:endnote w:type="continuationSeparator" w:id="0">
    <w:p w14:paraId="79097369" w14:textId="77777777" w:rsidR="00805B0F" w:rsidRDefault="00805B0F" w:rsidP="0080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472A" w14:textId="77777777" w:rsidR="00805B0F" w:rsidRDefault="00805B0F" w:rsidP="00805B0F">
      <w:r>
        <w:separator/>
      </w:r>
    </w:p>
  </w:footnote>
  <w:footnote w:type="continuationSeparator" w:id="0">
    <w:p w14:paraId="7298E63E" w14:textId="77777777" w:rsidR="00805B0F" w:rsidRDefault="00805B0F" w:rsidP="00805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2629C"/>
    <w:multiLevelType w:val="hybridMultilevel"/>
    <w:tmpl w:val="0F36F2F0"/>
    <w:lvl w:ilvl="0" w:tplc="6B72528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1A"/>
    <w:rsid w:val="000555F5"/>
    <w:rsid w:val="000768B5"/>
    <w:rsid w:val="00081E63"/>
    <w:rsid w:val="00083130"/>
    <w:rsid w:val="000E350B"/>
    <w:rsid w:val="00120455"/>
    <w:rsid w:val="00124655"/>
    <w:rsid w:val="001566CA"/>
    <w:rsid w:val="001E4EFE"/>
    <w:rsid w:val="00294B2F"/>
    <w:rsid w:val="0034019B"/>
    <w:rsid w:val="00353EBE"/>
    <w:rsid w:val="003E2E91"/>
    <w:rsid w:val="004745E3"/>
    <w:rsid w:val="005C1E95"/>
    <w:rsid w:val="00684A85"/>
    <w:rsid w:val="006B192A"/>
    <w:rsid w:val="00764974"/>
    <w:rsid w:val="007D6440"/>
    <w:rsid w:val="00805B0F"/>
    <w:rsid w:val="00861B69"/>
    <w:rsid w:val="008842F4"/>
    <w:rsid w:val="008C445E"/>
    <w:rsid w:val="008F6A8B"/>
    <w:rsid w:val="009A031D"/>
    <w:rsid w:val="009F598D"/>
    <w:rsid w:val="00A5569C"/>
    <w:rsid w:val="00B032B5"/>
    <w:rsid w:val="00B07904"/>
    <w:rsid w:val="00BC0571"/>
    <w:rsid w:val="00BF1D1A"/>
    <w:rsid w:val="00C233B2"/>
    <w:rsid w:val="00C464A9"/>
    <w:rsid w:val="00C8152A"/>
    <w:rsid w:val="00CB13B6"/>
    <w:rsid w:val="00CD11B1"/>
    <w:rsid w:val="00D14B82"/>
    <w:rsid w:val="00DB7B7D"/>
    <w:rsid w:val="00F80758"/>
    <w:rsid w:val="00FA4F4B"/>
    <w:rsid w:val="00FB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73DE"/>
  <w15:chartTrackingRefBased/>
  <w15:docId w15:val="{60ADFB1A-F6B5-41A4-A764-D582C45F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1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1B1"/>
    <w:pPr>
      <w:ind w:left="720"/>
    </w:pPr>
  </w:style>
  <w:style w:type="table" w:styleId="TableGrid">
    <w:name w:val="Table Grid"/>
    <w:basedOn w:val="TableNormal"/>
    <w:uiPriority w:val="39"/>
    <w:rsid w:val="00CD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3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3B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3B2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5B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B0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5B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B0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Furini</dc:creator>
  <cp:keywords/>
  <dc:description/>
  <cp:lastModifiedBy>Nick Furini</cp:lastModifiedBy>
  <cp:revision>12</cp:revision>
  <dcterms:created xsi:type="dcterms:W3CDTF">2022-06-09T08:48:00Z</dcterms:created>
  <dcterms:modified xsi:type="dcterms:W3CDTF">2022-06-17T15:58:00Z</dcterms:modified>
</cp:coreProperties>
</file>