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10"/>
        <w:gridCol w:w="1309"/>
        <w:gridCol w:w="1559"/>
        <w:gridCol w:w="1418"/>
        <w:gridCol w:w="1417"/>
        <w:gridCol w:w="1276"/>
        <w:gridCol w:w="1559"/>
        <w:gridCol w:w="1418"/>
        <w:gridCol w:w="1275"/>
        <w:gridCol w:w="1276"/>
      </w:tblGrid>
      <w:tr w:rsidR="000A25EE" w:rsidRPr="000A25EE" w14:paraId="60AECDA0" w14:textId="77777777" w:rsidTr="000A25EE">
        <w:trPr>
          <w:trHeight w:val="26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9BBB" w14:textId="77777777" w:rsidR="000A25EE" w:rsidRPr="000A25EE" w:rsidRDefault="000A25E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Project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65691498" w14:textId="59EBADC1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EBA8" w14:textId="0E2E9519" w:rsidR="000A25EE" w:rsidRPr="000A25EE" w:rsidRDefault="000A25E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Brief description of project (Max 10 words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). </w:t>
            </w:r>
            <w:proofErr w:type="gramStart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i.e.</w:t>
            </w:r>
            <w:proofErr w:type="gramEnd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the primary activity funded by UKSPF, for example: </w:t>
            </w:r>
            <w:r w:rsidRPr="000A25EE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eastAsia="en-GB"/>
              </w:rPr>
              <w:t>Local business development grants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36BD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Is this a continuation of an</w:t>
            </w: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existing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project with UKSPF funding,</w:t>
            </w: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or a new project?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DF07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Main Intervention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(drop down - select the primary intervention that the project will deliver, based on highest spend)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FEBC" w14:textId="48D6D565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Secondary Interventions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(list all other interventions the project will support, by number only and separated by commas - </w:t>
            </w:r>
            <w:proofErr w:type="gramStart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e.g.</w:t>
            </w:r>
            <w:proofErr w:type="gramEnd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E7, E8)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616B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Project Postcode or Project Delivery Postcode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(if applicable - </w:t>
            </w:r>
            <w:proofErr w:type="gramStart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i.e.</w:t>
            </w:r>
            <w:proofErr w:type="gramEnd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single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postcode for the address of capital build, or local address for lead delivery organisation)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4FAF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Local Authority </w:t>
            </w:r>
          </w:p>
          <w:p w14:paraId="00E997D7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Areas that will </w:t>
            </w:r>
          </w:p>
          <w:p w14:paraId="78F4426A" w14:textId="77777777" w:rsidR="000A25EE" w:rsidRPr="000A25EE" w:rsidRDefault="000A25E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benefit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(</w:t>
            </w:r>
            <w:proofErr w:type="gramStart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e.g.</w:t>
            </w:r>
            <w:proofErr w:type="gramEnd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Huntingdonshire, </w:t>
            </w:r>
          </w:p>
          <w:p w14:paraId="7D7B07A8" w14:textId="1C72BE1E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South Cambridgeshire, or "all of LLA area")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A44D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Name of Organisation Delivering Project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09F2" w14:textId="77777777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Type of organisation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delivering project (</w:t>
            </w:r>
            <w:proofErr w:type="gramStart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e.g.</w:t>
            </w:r>
            <w:proofErr w:type="gramEnd"/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VSO, Private Sector etc.) </w:t>
            </w:r>
            <w:r w:rsidRPr="000A25EE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eastAsia="en-GB"/>
              </w:rPr>
              <w:t>Select from drop-down.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5904" w14:textId="734E1545" w:rsidR="000A25EE" w:rsidRPr="000A25EE" w:rsidRDefault="000A25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Planned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(project identified and selected into the programme but not yet live)</w:t>
            </w: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  <w:t>Live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 (still running)</w:t>
            </w: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, Finished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(completed)</w:t>
            </w:r>
            <w:r w:rsidRPr="000A25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, Closed 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 xml:space="preserve">(stopped early). </w:t>
            </w:r>
            <w:r w:rsidRPr="000A25EE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eastAsia="en-GB"/>
              </w:rPr>
              <w:t>Select from drop-down.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A89A" w14:textId="6DEBE7F5" w:rsidR="000A25EE" w:rsidRPr="000A25EE" w:rsidRDefault="000A25E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If project has closed early rather than being su</w:t>
            </w:r>
            <w:r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c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cess</w:t>
            </w:r>
            <w:r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-</w:t>
            </w:r>
            <w:r w:rsidRPr="000A25EE"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t>fully completed, please give reason</w:t>
            </w:r>
          </w:p>
        </w:tc>
      </w:tr>
      <w:tr w:rsidR="000A25EE" w:rsidRPr="000A25EE" w14:paraId="3A1C8AA6" w14:textId="77777777" w:rsidTr="000A25EE">
        <w:trPr>
          <w:trHeight w:val="6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4E04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Inward Investor Development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AF97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Support to encourage inward investment to area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2047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Existing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1742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E8 Campaigns to encourage visits and exploring of local area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4C84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4270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LE1 1FZ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9E66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957C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 Council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7524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974F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7223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A25EE" w:rsidRPr="000A25EE" w14:paraId="194695C7" w14:textId="77777777" w:rsidTr="000A25EE">
        <w:trPr>
          <w:trHeight w:val="6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C54A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Tourism Improvement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908F" w14:textId="411E5EB9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Tourism </w:t>
            </w: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initiative</w:t>
            </w: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project to increase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</w:t>
            </w: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eicester tourism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8E58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C25A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E8 Campaigns to encourage visits and exploring of local area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BE40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88FF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LE1 1FZ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801F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E4E1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 Council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4762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448F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E023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A25EE" w:rsidRPr="000A25EE" w14:paraId="7739EC2F" w14:textId="77777777" w:rsidTr="000A25EE">
        <w:trPr>
          <w:trHeight w:val="6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BED2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City Streets Animation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5BB9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Arts and event activities to increase visitors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B573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F6AF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E6 Local arts, cultural, heritage &amp; creative activities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85C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9E02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LE1 1FZ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5D5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79D3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 Council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609A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E2B1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659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A25EE" w:rsidRPr="000A25EE" w14:paraId="3B0E7772" w14:textId="77777777" w:rsidTr="000A25EE">
        <w:trPr>
          <w:trHeight w:val="6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B11A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Retail Area Improvements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E6D2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neighbourhood improvements </w:t>
            </w:r>
            <w:proofErr w:type="gramStart"/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works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DED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Existing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45D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E1 Improvements to town centres &amp; High Streets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DBA5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10C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LE1 1FZ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435E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3E4B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Leicester City Council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B895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1734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EF05" w14:textId="77777777" w:rsidR="000A25EE" w:rsidRPr="000A25EE" w:rsidRDefault="000A25E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25E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D92970F" w14:textId="77777777" w:rsidR="00B128CC" w:rsidRPr="000A25EE" w:rsidRDefault="00B128CC" w:rsidP="000A25EE">
      <w:pPr>
        <w:ind w:left="-993"/>
        <w:rPr>
          <w:rFonts w:ascii="Arial" w:hAnsi="Arial" w:cs="Arial"/>
          <w:sz w:val="20"/>
          <w:szCs w:val="20"/>
        </w:rPr>
      </w:pPr>
    </w:p>
    <w:sectPr w:rsidR="00B128CC" w:rsidRPr="000A25EE" w:rsidSect="000A25EE">
      <w:pgSz w:w="16838" w:h="11906" w:orient="landscape" w:code="9"/>
      <w:pgMar w:top="851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EE"/>
    <w:rsid w:val="000A25EE"/>
    <w:rsid w:val="00B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F55B"/>
  <w15:chartTrackingRefBased/>
  <w15:docId w15:val="{14C69F13-A96E-46A2-98AA-0FF2C75C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Pravina Chandarana</dc:creator>
  <cp:keywords/>
  <dc:description/>
  <cp:lastModifiedBy>Pravina Chandarana</cp:lastModifiedBy>
  <cp:revision>1</cp:revision>
  <dcterms:created xsi:type="dcterms:W3CDTF">2023-09-27T11:08:00Z</dcterms:created>
  <dcterms:modified xsi:type="dcterms:W3CDTF">2023-09-27T11:25:00Z</dcterms:modified>
</cp:coreProperties>
</file>