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B1C3E" w14:textId="77777777" w:rsidR="009914DF" w:rsidRDefault="009914DF" w:rsidP="009914DF">
      <w:pPr>
        <w:rPr>
          <w:lang w:eastAsia="en-US"/>
        </w:rPr>
      </w:pPr>
    </w:p>
    <w:tbl>
      <w:tblPr>
        <w:tblW w:w="0" w:type="auto"/>
        <w:shd w:val="clear" w:color="auto" w:fill="FFFFFF"/>
        <w:tblCellMar>
          <w:left w:w="0" w:type="dxa"/>
          <w:right w:w="0" w:type="dxa"/>
        </w:tblCellMar>
        <w:tblLook w:val="04A0" w:firstRow="1" w:lastRow="0" w:firstColumn="1" w:lastColumn="0" w:noHBand="0" w:noVBand="1"/>
      </w:tblPr>
      <w:tblGrid>
        <w:gridCol w:w="1084"/>
        <w:gridCol w:w="1084"/>
        <w:gridCol w:w="1084"/>
        <w:gridCol w:w="1207"/>
        <w:gridCol w:w="1084"/>
        <w:gridCol w:w="1084"/>
        <w:gridCol w:w="1084"/>
        <w:gridCol w:w="1207"/>
        <w:gridCol w:w="1255"/>
        <w:gridCol w:w="1255"/>
        <w:gridCol w:w="1255"/>
        <w:gridCol w:w="1255"/>
      </w:tblGrid>
      <w:tr w:rsidR="009914DF" w14:paraId="61165015" w14:textId="77777777" w:rsidTr="009914DF">
        <w:trPr>
          <w:trHeight w:val="3150"/>
        </w:trPr>
        <w:tc>
          <w:tcPr>
            <w:tcW w:w="85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27173910" w14:textId="77777777" w:rsidR="009914DF" w:rsidRDefault="009914DF">
            <w:pPr>
              <w:pStyle w:val="NormalWeb"/>
            </w:pPr>
            <w:r>
              <w:rPr>
                <w:color w:val="000000"/>
              </w:rPr>
              <w:t>Total number of residential visits (or please state if you do not offer this service)</w:t>
            </w:r>
          </w:p>
        </w:tc>
        <w:tc>
          <w:tcPr>
            <w:tcW w:w="85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0F4D9AD" w14:textId="77777777" w:rsidR="009914DF" w:rsidRDefault="009914DF">
            <w:pPr>
              <w:pStyle w:val="NormalWeb"/>
            </w:pPr>
            <w:r>
              <w:rPr>
                <w:color w:val="000000"/>
              </w:rPr>
              <w:t>Total number of residential visits (or please state if you do not offer this service)</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0C4FAAE7" w14:textId="77777777" w:rsidR="009914DF" w:rsidRDefault="009914DF">
            <w:pPr>
              <w:pStyle w:val="NormalWeb"/>
            </w:pPr>
            <w:r>
              <w:rPr>
                <w:color w:val="000000"/>
              </w:rPr>
              <w:t>Total number of residential visits (or please state if you do not offer this service)</w:t>
            </w:r>
          </w:p>
        </w:tc>
        <w:tc>
          <w:tcPr>
            <w:tcW w:w="93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675C065B" w14:textId="77777777" w:rsidR="009914DF" w:rsidRDefault="009914DF">
            <w:pPr>
              <w:pStyle w:val="NormalWeb"/>
            </w:pPr>
            <w:r>
              <w:rPr>
                <w:color w:val="000000"/>
              </w:rPr>
              <w:t>Current charge to treat (residential)</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06CB1DE" w14:textId="77777777" w:rsidR="009914DF" w:rsidRDefault="009914DF">
            <w:pPr>
              <w:pStyle w:val="NormalWeb"/>
            </w:pPr>
            <w:r>
              <w:rPr>
                <w:color w:val="000000"/>
              </w:rPr>
              <w:t>Total number of residential visits (or please state if you do not offer this service)</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4F05F32" w14:textId="77777777" w:rsidR="009914DF" w:rsidRDefault="009914DF">
            <w:pPr>
              <w:pStyle w:val="NormalWeb"/>
            </w:pPr>
            <w:r>
              <w:rPr>
                <w:color w:val="000000"/>
              </w:rPr>
              <w:t>Total number of residential visits (or please state if you do not offer this service)</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481014B" w14:textId="77777777" w:rsidR="009914DF" w:rsidRDefault="009914DF">
            <w:pPr>
              <w:pStyle w:val="NormalWeb"/>
            </w:pPr>
            <w:r>
              <w:rPr>
                <w:color w:val="000000"/>
              </w:rPr>
              <w:t>Total number of residential visits (or please state if you do not offer this service)</w:t>
            </w:r>
          </w:p>
        </w:tc>
        <w:tc>
          <w:tcPr>
            <w:tcW w:w="93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241B651A" w14:textId="77777777" w:rsidR="009914DF" w:rsidRDefault="009914DF">
            <w:pPr>
              <w:pStyle w:val="NormalWeb"/>
            </w:pPr>
            <w:r>
              <w:rPr>
                <w:color w:val="000000"/>
              </w:rPr>
              <w:t>Current charge to treat (residential)</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A025B87" w14:textId="77777777" w:rsidR="009914DF" w:rsidRDefault="009914DF">
            <w:pPr>
              <w:pStyle w:val="NormalWeb"/>
            </w:pPr>
            <w:r>
              <w:rPr>
                <w:color w:val="000000"/>
              </w:rPr>
              <w:t>Total number of residential visits (or please state if you do not offer this service)</w:t>
            </w:r>
          </w:p>
        </w:tc>
        <w:tc>
          <w:tcPr>
            <w:tcW w:w="85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577E3603" w14:textId="77777777" w:rsidR="009914DF" w:rsidRDefault="009914DF">
            <w:pPr>
              <w:pStyle w:val="NormalWeb"/>
            </w:pPr>
            <w:r>
              <w:rPr>
                <w:color w:val="000000"/>
              </w:rPr>
              <w:t>Total number of residential visits (or please state if you do not offer this service)</w:t>
            </w:r>
          </w:p>
        </w:tc>
        <w:tc>
          <w:tcPr>
            <w:tcW w:w="24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FEB077B" w14:textId="77777777" w:rsidR="009914DF" w:rsidRDefault="009914DF">
            <w:pPr>
              <w:pStyle w:val="NormalWeb"/>
            </w:pPr>
            <w:r>
              <w:rPr>
                <w:color w:val="000000"/>
              </w:rPr>
              <w:t>Total number of residential visits (or please state if you do not offer this service)</w:t>
            </w:r>
          </w:p>
        </w:tc>
        <w:tc>
          <w:tcPr>
            <w:tcW w:w="249"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68AACDD" w14:textId="77777777" w:rsidR="009914DF" w:rsidRDefault="009914DF">
            <w:pPr>
              <w:pStyle w:val="NormalWeb"/>
            </w:pPr>
            <w:r>
              <w:rPr>
                <w:color w:val="000000"/>
              </w:rPr>
              <w:t>Current charge to treat (residential)</w:t>
            </w:r>
          </w:p>
        </w:tc>
      </w:tr>
      <w:tr w:rsidR="009914DF" w14:paraId="264C4AC1" w14:textId="77777777" w:rsidTr="009914DF">
        <w:trPr>
          <w:trHeight w:val="870"/>
        </w:trPr>
        <w:tc>
          <w:tcPr>
            <w:tcW w:w="85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00B1F81" w14:textId="77777777" w:rsidR="009914DF" w:rsidRDefault="009914DF">
            <w:pPr>
              <w:pStyle w:val="NormalWeb"/>
            </w:pPr>
            <w:r>
              <w:rPr>
                <w:color w:val="000000"/>
              </w:rPr>
              <w:t>Rodents (rats / mice)</w:t>
            </w:r>
          </w:p>
        </w:tc>
        <w:tc>
          <w:tcPr>
            <w:tcW w:w="85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5C46497" w14:textId="77777777" w:rsidR="009914DF" w:rsidRDefault="009914DF">
            <w:pPr>
              <w:pStyle w:val="NormalWeb"/>
            </w:pPr>
            <w:r>
              <w:rPr>
                <w:color w:val="000000"/>
              </w:rPr>
              <w:t>Rodents (rats / mice)</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A53CEB2" w14:textId="77777777" w:rsidR="009914DF" w:rsidRDefault="009914DF">
            <w:pPr>
              <w:pStyle w:val="NormalWeb"/>
            </w:pPr>
            <w:r>
              <w:rPr>
                <w:color w:val="000000"/>
              </w:rPr>
              <w:t>Rodents (rats / mice)</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C2D5457" w14:textId="77777777" w:rsidR="009914DF" w:rsidRDefault="009914DF">
            <w:pPr>
              <w:pStyle w:val="NormalWeb"/>
            </w:pPr>
            <w:r>
              <w:rPr>
                <w:color w:val="000000"/>
              </w:rPr>
              <w:t>Rodents (rats / mice)</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20940A2" w14:textId="77777777" w:rsidR="009914DF" w:rsidRDefault="009914DF">
            <w:pPr>
              <w:pStyle w:val="NormalWeb"/>
            </w:pPr>
            <w:r>
              <w:rPr>
                <w:color w:val="000000"/>
              </w:rPr>
              <w:t>Bedbugs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8015513" w14:textId="77777777" w:rsidR="009914DF" w:rsidRDefault="009914DF">
            <w:pPr>
              <w:pStyle w:val="NormalWeb"/>
            </w:pPr>
            <w:r>
              <w:rPr>
                <w:color w:val="000000"/>
              </w:rPr>
              <w:t>Bedbugs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629AC04" w14:textId="77777777" w:rsidR="009914DF" w:rsidRDefault="009914DF">
            <w:pPr>
              <w:pStyle w:val="NormalWeb"/>
            </w:pPr>
            <w:r>
              <w:rPr>
                <w:color w:val="000000"/>
              </w:rPr>
              <w:t>Bedbugs</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7B907DE" w14:textId="77777777" w:rsidR="009914DF" w:rsidRDefault="009914DF">
            <w:pPr>
              <w:pStyle w:val="NormalWeb"/>
            </w:pPr>
            <w:r>
              <w:rPr>
                <w:color w:val="000000"/>
              </w:rPr>
              <w:t>Bedbugs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06FB780" w14:textId="77777777" w:rsidR="009914DF" w:rsidRDefault="009914DF">
            <w:pPr>
              <w:pStyle w:val="NormalWeb"/>
            </w:pPr>
            <w:r>
              <w:rPr>
                <w:color w:val="000000"/>
              </w:rPr>
              <w:t>Cockroaches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8DF79E7" w14:textId="77777777" w:rsidR="009914DF" w:rsidRDefault="009914DF">
            <w:pPr>
              <w:pStyle w:val="NormalWeb"/>
            </w:pPr>
            <w:r>
              <w:rPr>
                <w:color w:val="000000"/>
              </w:rPr>
              <w:t>Cockroaches</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0544292" w14:textId="77777777" w:rsidR="009914DF" w:rsidRDefault="009914DF">
            <w:pPr>
              <w:pStyle w:val="NormalWeb"/>
            </w:pPr>
            <w:r>
              <w:rPr>
                <w:color w:val="000000"/>
              </w:rPr>
              <w:t>Cockroaches</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B8AC8F5" w14:textId="77777777" w:rsidR="009914DF" w:rsidRDefault="009914DF">
            <w:pPr>
              <w:pStyle w:val="NormalWeb"/>
            </w:pPr>
            <w:r>
              <w:rPr>
                <w:color w:val="000000"/>
              </w:rPr>
              <w:t>Cockroaches</w:t>
            </w:r>
          </w:p>
        </w:tc>
      </w:tr>
      <w:tr w:rsidR="009914DF" w14:paraId="450C71C0" w14:textId="77777777" w:rsidTr="009914DF">
        <w:trPr>
          <w:trHeight w:val="300"/>
        </w:trPr>
        <w:tc>
          <w:tcPr>
            <w:tcW w:w="85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7DC893B" w14:textId="77777777" w:rsidR="009914DF" w:rsidRDefault="009914DF">
            <w:pPr>
              <w:pStyle w:val="NormalWeb"/>
            </w:pPr>
            <w:r>
              <w:rPr>
                <w:color w:val="000000"/>
              </w:rPr>
              <w:t>2022</w:t>
            </w:r>
          </w:p>
        </w:tc>
        <w:tc>
          <w:tcPr>
            <w:tcW w:w="85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2898256" w14:textId="77777777" w:rsidR="009914DF" w:rsidRDefault="009914DF">
            <w:pPr>
              <w:pStyle w:val="NormalWeb"/>
            </w:pPr>
            <w:r>
              <w:rPr>
                <w:color w:val="000000"/>
              </w:rPr>
              <w:t>2023</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059F848" w14:textId="77777777" w:rsidR="009914DF" w:rsidRDefault="009914DF">
            <w:pPr>
              <w:pStyle w:val="NormalWeb"/>
            </w:pPr>
            <w:r>
              <w:rPr>
                <w:color w:val="000000"/>
              </w:rPr>
              <w:t>2024</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696B03C" w14:textId="77777777" w:rsidR="009914DF" w:rsidRDefault="009914DF">
            <w:pPr>
              <w:pStyle w:val="NormalWeb"/>
            </w:pPr>
            <w:r>
              <w:rPr>
                <w:color w:val="000000"/>
              </w:rPr>
              <w:t> </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DF3AB9C" w14:textId="77777777" w:rsidR="009914DF" w:rsidRDefault="009914DF">
            <w:pPr>
              <w:pStyle w:val="NormalWeb"/>
            </w:pPr>
            <w:r>
              <w:rPr>
                <w:color w:val="000000"/>
              </w:rPr>
              <w:t>2022</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80B7A41" w14:textId="77777777" w:rsidR="009914DF" w:rsidRDefault="009914DF">
            <w:pPr>
              <w:pStyle w:val="NormalWeb"/>
            </w:pPr>
            <w:r>
              <w:rPr>
                <w:color w:val="000000"/>
              </w:rPr>
              <w:t>2023</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B5DEFC0" w14:textId="77777777" w:rsidR="009914DF" w:rsidRDefault="009914DF">
            <w:pPr>
              <w:pStyle w:val="NormalWeb"/>
            </w:pPr>
            <w:r>
              <w:rPr>
                <w:color w:val="000000"/>
              </w:rPr>
              <w:t>2024</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DC34DF2" w14:textId="77777777" w:rsidR="009914DF" w:rsidRDefault="009914DF">
            <w:pPr>
              <w:pStyle w:val="NormalWeb"/>
            </w:pPr>
            <w:r>
              <w:rPr>
                <w:color w:val="000000"/>
              </w:rPr>
              <w:t> </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8923BC4" w14:textId="77777777" w:rsidR="009914DF" w:rsidRDefault="009914DF">
            <w:pPr>
              <w:pStyle w:val="NormalWeb"/>
            </w:pPr>
            <w:r>
              <w:rPr>
                <w:color w:val="000000"/>
              </w:rPr>
              <w:t>2022</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D0BBBF9" w14:textId="77777777" w:rsidR="009914DF" w:rsidRDefault="009914DF">
            <w:pPr>
              <w:pStyle w:val="NormalWeb"/>
            </w:pPr>
            <w:r>
              <w:rPr>
                <w:color w:val="000000"/>
              </w:rPr>
              <w:t>2023</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6371D45" w14:textId="77777777" w:rsidR="009914DF" w:rsidRDefault="009914DF">
            <w:pPr>
              <w:pStyle w:val="NormalWeb"/>
            </w:pPr>
            <w:r>
              <w:rPr>
                <w:color w:val="000000"/>
              </w:rPr>
              <w:t>2024</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B6AA36C" w14:textId="77777777" w:rsidR="009914DF" w:rsidRDefault="009914DF">
            <w:pPr>
              <w:pStyle w:val="NormalWeb"/>
            </w:pPr>
            <w:r>
              <w:rPr>
                <w:color w:val="000000"/>
              </w:rPr>
              <w:t> </w:t>
            </w:r>
          </w:p>
        </w:tc>
      </w:tr>
      <w:tr w:rsidR="009914DF" w14:paraId="32CF4266" w14:textId="77777777" w:rsidTr="009914DF">
        <w:trPr>
          <w:trHeight w:val="300"/>
        </w:trPr>
        <w:tc>
          <w:tcPr>
            <w:tcW w:w="85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974B4FC" w14:textId="77777777" w:rsidR="009914DF" w:rsidRPr="00322BCC" w:rsidRDefault="009914DF">
            <w:pPr>
              <w:pStyle w:val="NormalWeb"/>
              <w:rPr>
                <w:color w:val="0000FF"/>
              </w:rPr>
            </w:pPr>
            <w:r w:rsidRPr="00322BCC">
              <w:rPr>
                <w:color w:val="0000FF"/>
              </w:rPr>
              <w:t> 3242</w:t>
            </w:r>
          </w:p>
        </w:tc>
        <w:tc>
          <w:tcPr>
            <w:tcW w:w="85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D4FE00B" w14:textId="77777777" w:rsidR="009914DF" w:rsidRPr="00322BCC" w:rsidRDefault="009914DF">
            <w:pPr>
              <w:pStyle w:val="NormalWeb"/>
              <w:rPr>
                <w:color w:val="0000FF"/>
              </w:rPr>
            </w:pPr>
            <w:r w:rsidRPr="00322BCC">
              <w:rPr>
                <w:color w:val="0000FF"/>
              </w:rPr>
              <w:t> 3555</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52DE2F" w14:textId="77777777" w:rsidR="009914DF" w:rsidRPr="00322BCC" w:rsidRDefault="009914DF">
            <w:pPr>
              <w:pStyle w:val="NormalWeb"/>
              <w:rPr>
                <w:color w:val="0000FF"/>
              </w:rPr>
            </w:pPr>
            <w:r w:rsidRPr="00322BCC">
              <w:rPr>
                <w:color w:val="0000FF"/>
              </w:rPr>
              <w:t>2840 </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23E3E02" w14:textId="1A43B7A5" w:rsidR="009914DF" w:rsidRPr="00322BCC" w:rsidRDefault="009914DF">
            <w:pPr>
              <w:pStyle w:val="NormalWeb"/>
              <w:rPr>
                <w:color w:val="0000FF"/>
              </w:rPr>
            </w:pPr>
            <w:r w:rsidRPr="00322BCC">
              <w:rPr>
                <w:color w:val="0000FF"/>
              </w:rPr>
              <w:t xml:space="preserve"> Rats are free of </w:t>
            </w:r>
            <w:r w:rsidR="000E2D31" w:rsidRPr="00322BCC">
              <w:rPr>
                <w:color w:val="0000FF"/>
              </w:rPr>
              <w:t>charge.</w:t>
            </w:r>
          </w:p>
          <w:p w14:paraId="7222A942" w14:textId="7CF5955E" w:rsidR="009914DF" w:rsidRPr="00322BCC" w:rsidRDefault="009914DF">
            <w:pPr>
              <w:pStyle w:val="NormalWeb"/>
              <w:rPr>
                <w:color w:val="0000FF"/>
              </w:rPr>
            </w:pPr>
            <w:r w:rsidRPr="00322BCC">
              <w:rPr>
                <w:color w:val="0000FF"/>
              </w:rPr>
              <w:t>Mice £65 + VAT for 2 visits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6C4304E" w14:textId="77777777" w:rsidR="009914DF" w:rsidRPr="00322BCC" w:rsidRDefault="009914DF">
            <w:pPr>
              <w:pStyle w:val="NormalWeb"/>
              <w:rPr>
                <w:color w:val="0000FF"/>
              </w:rPr>
            </w:pPr>
            <w:r w:rsidRPr="00322BCC">
              <w:rPr>
                <w:color w:val="0000FF"/>
              </w:rPr>
              <w:t>75 </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F7DE665" w14:textId="77777777" w:rsidR="009914DF" w:rsidRPr="00322BCC" w:rsidRDefault="009914DF">
            <w:pPr>
              <w:pStyle w:val="NormalWeb"/>
              <w:rPr>
                <w:color w:val="0000FF"/>
              </w:rPr>
            </w:pPr>
            <w:r w:rsidRPr="00322BCC">
              <w:rPr>
                <w:color w:val="0000FF"/>
              </w:rPr>
              <w:t>137 </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BFC8429" w14:textId="77777777" w:rsidR="009914DF" w:rsidRPr="00322BCC" w:rsidRDefault="009914DF">
            <w:pPr>
              <w:pStyle w:val="NormalWeb"/>
              <w:rPr>
                <w:color w:val="0000FF"/>
              </w:rPr>
            </w:pPr>
            <w:r w:rsidRPr="00322BCC">
              <w:rPr>
                <w:color w:val="0000FF"/>
              </w:rPr>
              <w:t>141 </w:t>
            </w:r>
          </w:p>
        </w:tc>
        <w:tc>
          <w:tcPr>
            <w:tcW w:w="93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F997266" w14:textId="77777777" w:rsidR="009914DF" w:rsidRPr="00322BCC" w:rsidRDefault="009914DF">
            <w:pPr>
              <w:pStyle w:val="NormalWeb"/>
              <w:rPr>
                <w:color w:val="0000FF"/>
              </w:rPr>
            </w:pPr>
            <w:r w:rsidRPr="00322BCC">
              <w:rPr>
                <w:color w:val="0000FF"/>
              </w:rPr>
              <w:t> Free to Council Tenants</w:t>
            </w:r>
          </w:p>
          <w:p w14:paraId="61670012" w14:textId="53FDE2C8" w:rsidR="009914DF" w:rsidRPr="00322BCC" w:rsidRDefault="009914DF">
            <w:pPr>
              <w:pStyle w:val="NormalWeb"/>
              <w:rPr>
                <w:color w:val="0000FF"/>
              </w:rPr>
            </w:pPr>
            <w:r w:rsidRPr="00322BCC">
              <w:rPr>
                <w:color w:val="0000FF"/>
              </w:rPr>
              <w:t>We do not treat private residences</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77A90F3" w14:textId="77777777" w:rsidR="009914DF" w:rsidRPr="00322BCC" w:rsidRDefault="009914DF">
            <w:pPr>
              <w:pStyle w:val="NormalWeb"/>
              <w:rPr>
                <w:color w:val="0000FF"/>
              </w:rPr>
            </w:pPr>
            <w:r w:rsidRPr="00322BCC">
              <w:rPr>
                <w:color w:val="0000FF"/>
              </w:rPr>
              <w:t>75 </w:t>
            </w:r>
          </w:p>
        </w:tc>
        <w:tc>
          <w:tcPr>
            <w:tcW w:w="85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4178F05" w14:textId="77777777" w:rsidR="009914DF" w:rsidRPr="00322BCC" w:rsidRDefault="009914DF">
            <w:pPr>
              <w:pStyle w:val="NormalWeb"/>
              <w:rPr>
                <w:color w:val="0000FF"/>
              </w:rPr>
            </w:pPr>
            <w:r w:rsidRPr="00322BCC">
              <w:rPr>
                <w:color w:val="0000FF"/>
              </w:rPr>
              <w:t>113 </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6D69D5D" w14:textId="77777777" w:rsidR="009914DF" w:rsidRPr="00322BCC" w:rsidRDefault="009914DF">
            <w:pPr>
              <w:pStyle w:val="NormalWeb"/>
              <w:rPr>
                <w:color w:val="0000FF"/>
              </w:rPr>
            </w:pPr>
            <w:r w:rsidRPr="00322BCC">
              <w:rPr>
                <w:color w:val="0000FF"/>
              </w:rPr>
              <w:t>53 </w:t>
            </w:r>
          </w:p>
        </w:tc>
        <w:tc>
          <w:tcPr>
            <w:tcW w:w="249"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25FDDDE" w14:textId="64362773" w:rsidR="009914DF" w:rsidRPr="00322BCC" w:rsidRDefault="009914DF">
            <w:pPr>
              <w:pStyle w:val="NormalWeb"/>
              <w:rPr>
                <w:color w:val="0000FF"/>
              </w:rPr>
            </w:pPr>
            <w:r w:rsidRPr="00322BCC">
              <w:rPr>
                <w:color w:val="0000FF"/>
              </w:rPr>
              <w:t> £65 + VAT</w:t>
            </w:r>
          </w:p>
        </w:tc>
      </w:tr>
    </w:tbl>
    <w:p w14:paraId="6BDFD332" w14:textId="77777777" w:rsidR="009914DF" w:rsidRDefault="009914DF"/>
    <w:p w14:paraId="563E27F8" w14:textId="77777777" w:rsidR="009914DF" w:rsidRDefault="009914DF"/>
    <w:p w14:paraId="1E3C97C7" w14:textId="43C33CA1" w:rsidR="009914DF" w:rsidRDefault="009914DF">
      <w:pPr>
        <w:rPr>
          <w:color w:val="0000FF"/>
        </w:rPr>
      </w:pPr>
      <w:r w:rsidRPr="00322BCC">
        <w:rPr>
          <w:color w:val="0000FF"/>
        </w:rPr>
        <w:t>The above figures are initial service requests and not visits made to properties as we do not collate that information.</w:t>
      </w:r>
      <w:r w:rsidR="00322BCC">
        <w:rPr>
          <w:color w:val="0000FF"/>
        </w:rPr>
        <w:t xml:space="preserve">  </w:t>
      </w:r>
    </w:p>
    <w:p w14:paraId="0DED10B4" w14:textId="77777777" w:rsidR="00322BCC" w:rsidRDefault="00322BCC">
      <w:pPr>
        <w:rPr>
          <w:color w:val="0000FF"/>
        </w:rPr>
      </w:pPr>
    </w:p>
    <w:p w14:paraId="3B194603" w14:textId="77777777" w:rsidR="00322BCC" w:rsidRPr="00322BCC" w:rsidRDefault="00322BCC" w:rsidP="00322BCC">
      <w:pPr>
        <w:rPr>
          <w:bCs/>
          <w:color w:val="0000FF"/>
        </w:rPr>
      </w:pPr>
      <w:r w:rsidRPr="00322BCC">
        <w:rPr>
          <w:bCs/>
          <w:color w:val="0000FF"/>
        </w:rPr>
        <w:t>Section 12 of the Act makes provision for public authorities to refuse requests for information where the cost of dealing with them would exceed the appropriate limit, which for local government is set at £450. This represents the estimated cost of one person spending more than 18 hours in determining whether the department holds the information, locating, retrieving and extracting the information.</w:t>
      </w:r>
    </w:p>
    <w:p w14:paraId="539FAEF1" w14:textId="77777777" w:rsidR="00322BCC" w:rsidRPr="00322BCC" w:rsidRDefault="00322BCC" w:rsidP="00322BCC">
      <w:pPr>
        <w:rPr>
          <w:bCs/>
          <w:color w:val="0000FF"/>
        </w:rPr>
      </w:pPr>
    </w:p>
    <w:p w14:paraId="300722D4" w14:textId="0DD00F11" w:rsidR="00322BCC" w:rsidRPr="00322BCC" w:rsidRDefault="00322BCC" w:rsidP="00322BCC">
      <w:pPr>
        <w:rPr>
          <w:bCs/>
          <w:color w:val="0000FF"/>
        </w:rPr>
      </w:pPr>
      <w:r w:rsidRPr="00322BCC">
        <w:rPr>
          <w:bCs/>
          <w:color w:val="0000FF"/>
        </w:rPr>
        <w:t xml:space="preserve">We do not hold the information requested in a reportable format; this data isn’t collated. Staff would be required to trawl through each individual </w:t>
      </w:r>
      <w:r>
        <w:rPr>
          <w:bCs/>
          <w:color w:val="0000FF"/>
        </w:rPr>
        <w:t>referral/report received and ascertain how many resulted in a visit from the pest control team.</w:t>
      </w:r>
      <w:r w:rsidRPr="00322BCC">
        <w:rPr>
          <w:bCs/>
          <w:color w:val="0000FF"/>
        </w:rPr>
        <w:t xml:space="preserve">  </w:t>
      </w:r>
    </w:p>
    <w:p w14:paraId="1CCFD93D" w14:textId="77777777" w:rsidR="00322BCC" w:rsidRPr="00322BCC" w:rsidRDefault="00322BCC" w:rsidP="00322BCC">
      <w:pPr>
        <w:rPr>
          <w:bCs/>
          <w:color w:val="0000FF"/>
        </w:rPr>
      </w:pPr>
    </w:p>
    <w:p w14:paraId="6CCDB1CE" w14:textId="77777777" w:rsidR="00322BCC" w:rsidRPr="00322BCC" w:rsidRDefault="00322BCC" w:rsidP="00322BCC">
      <w:pPr>
        <w:rPr>
          <w:bCs/>
          <w:color w:val="0000FF"/>
        </w:rPr>
      </w:pPr>
      <w:r w:rsidRPr="00322BCC">
        <w:rPr>
          <w:bCs/>
          <w:color w:val="0000FF"/>
        </w:rPr>
        <w:t>This is therefore a Refusal Notice under section 17.1 of the Freedom of Information Act.</w:t>
      </w:r>
    </w:p>
    <w:p w14:paraId="40762A3F" w14:textId="77777777" w:rsidR="00B117D6" w:rsidRDefault="00B117D6" w:rsidP="00B117D6">
      <w:pPr>
        <w:rPr>
          <w:bCs/>
          <w:iCs/>
          <w:color w:val="0000FF"/>
        </w:rPr>
      </w:pPr>
    </w:p>
    <w:p w14:paraId="7964F421" w14:textId="7DF52415" w:rsidR="00B117D6" w:rsidRPr="00B117D6" w:rsidRDefault="00B117D6" w:rsidP="00B117D6">
      <w:pPr>
        <w:rPr>
          <w:bCs/>
          <w:iCs/>
          <w:color w:val="0000FF"/>
        </w:rPr>
      </w:pPr>
      <w:r w:rsidRPr="00B117D6">
        <w:rPr>
          <w:bCs/>
          <w:iCs/>
          <w:color w:val="0000FF"/>
        </w:rPr>
        <w:t>If you would like any help in refining your request, please do not hesitate to contact us.</w:t>
      </w:r>
    </w:p>
    <w:p w14:paraId="401F81AD" w14:textId="77777777" w:rsidR="00322BCC" w:rsidRPr="00322BCC" w:rsidRDefault="00322BCC" w:rsidP="00B117D6">
      <w:pPr>
        <w:rPr>
          <w:color w:val="0000FF"/>
        </w:rPr>
      </w:pPr>
    </w:p>
    <w:sectPr w:rsidR="00322BCC" w:rsidRPr="00322BCC" w:rsidSect="009914DF">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3724A9" w14:textId="77777777" w:rsidR="00DB749A" w:rsidRDefault="00DB749A" w:rsidP="00DB749A">
      <w:r>
        <w:separator/>
      </w:r>
    </w:p>
  </w:endnote>
  <w:endnote w:type="continuationSeparator" w:id="0">
    <w:p w14:paraId="4F30FD3F" w14:textId="77777777" w:rsidR="00DB749A" w:rsidRDefault="00DB749A" w:rsidP="00DB7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2BDC1" w14:textId="77777777" w:rsidR="00DB749A" w:rsidRDefault="00DB749A" w:rsidP="00DB749A">
      <w:r>
        <w:separator/>
      </w:r>
    </w:p>
  </w:footnote>
  <w:footnote w:type="continuationSeparator" w:id="0">
    <w:p w14:paraId="0AC3E2C2" w14:textId="77777777" w:rsidR="00DB749A" w:rsidRDefault="00DB749A" w:rsidP="00DB74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4DF"/>
    <w:rsid w:val="000529CB"/>
    <w:rsid w:val="000E2D31"/>
    <w:rsid w:val="00322BCC"/>
    <w:rsid w:val="00544EB8"/>
    <w:rsid w:val="009914DF"/>
    <w:rsid w:val="009B66D3"/>
    <w:rsid w:val="00B117D6"/>
    <w:rsid w:val="00DB74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634B5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14DF"/>
    <w:pPr>
      <w:spacing w:after="0" w:line="240" w:lineRule="auto"/>
    </w:pPr>
    <w:rPr>
      <w:rFonts w:ascii="Calibri" w:hAnsi="Calibri" w:cs="Calibri"/>
      <w:kern w:val="0"/>
      <w:lang w:eastAsia="en-GB"/>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914DF"/>
    <w:pPr>
      <w:spacing w:before="100" w:beforeAutospacing="1" w:after="100" w:afterAutospacing="1"/>
    </w:pPr>
  </w:style>
  <w:style w:type="paragraph" w:styleId="Header">
    <w:name w:val="header"/>
    <w:basedOn w:val="Normal"/>
    <w:link w:val="HeaderChar"/>
    <w:uiPriority w:val="99"/>
    <w:unhideWhenUsed/>
    <w:rsid w:val="00DB749A"/>
    <w:pPr>
      <w:tabs>
        <w:tab w:val="center" w:pos="4513"/>
        <w:tab w:val="right" w:pos="9026"/>
      </w:tabs>
    </w:pPr>
  </w:style>
  <w:style w:type="character" w:customStyle="1" w:styleId="HeaderChar">
    <w:name w:val="Header Char"/>
    <w:basedOn w:val="DefaultParagraphFont"/>
    <w:link w:val="Header"/>
    <w:uiPriority w:val="99"/>
    <w:rsid w:val="00DB749A"/>
    <w:rPr>
      <w:rFonts w:ascii="Calibri" w:hAnsi="Calibri" w:cs="Calibri"/>
      <w:kern w:val="0"/>
      <w:lang w:eastAsia="en-GB"/>
      <w14:ligatures w14:val="none"/>
    </w:rPr>
  </w:style>
  <w:style w:type="paragraph" w:styleId="Footer">
    <w:name w:val="footer"/>
    <w:basedOn w:val="Normal"/>
    <w:link w:val="FooterChar"/>
    <w:uiPriority w:val="99"/>
    <w:unhideWhenUsed/>
    <w:rsid w:val="00DB749A"/>
    <w:pPr>
      <w:tabs>
        <w:tab w:val="center" w:pos="4513"/>
        <w:tab w:val="right" w:pos="9026"/>
      </w:tabs>
    </w:pPr>
  </w:style>
  <w:style w:type="character" w:customStyle="1" w:styleId="FooterChar">
    <w:name w:val="Footer Char"/>
    <w:basedOn w:val="DefaultParagraphFont"/>
    <w:link w:val="Footer"/>
    <w:uiPriority w:val="99"/>
    <w:rsid w:val="00DB749A"/>
    <w:rPr>
      <w:rFonts w:ascii="Calibri" w:hAnsi="Calibri" w:cs="Calibri"/>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9379">
      <w:bodyDiv w:val="1"/>
      <w:marLeft w:val="0"/>
      <w:marRight w:val="0"/>
      <w:marTop w:val="0"/>
      <w:marBottom w:val="0"/>
      <w:divBdr>
        <w:top w:val="none" w:sz="0" w:space="0" w:color="auto"/>
        <w:left w:val="none" w:sz="0" w:space="0" w:color="auto"/>
        <w:bottom w:val="none" w:sz="0" w:space="0" w:color="auto"/>
        <w:right w:val="none" w:sz="0" w:space="0" w:color="auto"/>
      </w:divBdr>
    </w:div>
    <w:div w:id="570432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334</Words>
  <Characters>1905</Characters>
  <Application>Microsoft Office Word</Application>
  <DocSecurity>0</DocSecurity>
  <Lines>15</Lines>
  <Paragraphs>4</Paragraphs>
  <ScaleCrop>false</ScaleCrop>
  <Company/>
  <LinksUpToDate>false</LinksUpToDate>
  <CharactersWithSpaces>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2025-02-03T16:35:00Z</dcterms:created>
  <dcterms:modified xsi:type="dcterms:W3CDTF">2025-02-03T16:35:00Z</dcterms:modified>
</cp:coreProperties>
</file>